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Python SET(Множества)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План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1. Свойства Python коллекций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2. Python Set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3. Генерирование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4. Получить єлемент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5. Добовление єлементов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6. Удаление єлементов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7. Копирование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8. Обновление другими множествами (СODE)</w:t>
      </w:r>
    </w:p>
    <w:p>
      <w:pPr>
        <w:pStyle w:val="Normal"/>
        <w:spacing w:lineRule="auto" w:line="259"/>
        <w:jc w:val="both"/>
        <w:rPr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9. Обеденение двух и более множеств (СODE)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10. Пересечение множеств </w:t>
      </w:r>
      <w:r>
        <w:rPr>
          <w:rStyle w:val="SourceText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11. Отличие множеств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12. Проверка на отличие множеств  (СODE)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13. Встроенние методи множеств (СODE)</w:t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0. Источники.</w:t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https://docs.python.org/3/library/stdtypes.html#sethttps://docs.python.org/3/c-api/set.html</w:t>
      </w:r>
    </w:p>
    <w:p>
      <w:pPr>
        <w:pStyle w:val="Normal"/>
        <w:spacing w:lineRule="auto" w:line="259"/>
        <w:jc w:val="left"/>
        <w:rPr/>
      </w:pPr>
      <w:r>
        <w:fldChar w:fldCharType="begin"/>
      </w:r>
      <w:r>
        <w:rPr>
          <w:rStyle w:val="InternetLink"/>
          <w:sz w:val="32"/>
          <w:i w:val="false"/>
          <w:b w:val="false"/>
          <w:szCs w:val="32"/>
          <w:rFonts w:eastAsia="Arial" w:cs="Arial" w:ascii="Liberation Serif" w:hAnsi="Liberation Serif"/>
        </w:rPr>
        <w:instrText> HYPERLINK "https://docs.python.org/3/library/stdtypes.html" \l "frozenset"</w:instrText>
      </w:r>
      <w:r>
        <w:rPr>
          <w:rStyle w:val="InternetLink"/>
          <w:sz w:val="32"/>
          <w:i w:val="false"/>
          <w:b w:val="false"/>
          <w:szCs w:val="32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https://docs.python.org/3/library/stdtypes.html#frozenset</w:t>
      </w:r>
      <w:r>
        <w:rPr>
          <w:rStyle w:val="InternetLink"/>
          <w:sz w:val="32"/>
          <w:i w:val="false"/>
          <w:b w:val="false"/>
          <w:szCs w:val="32"/>
          <w:rFonts w:eastAsia="Arial" w:cs="Arial" w:ascii="Liberation Serif" w:hAnsi="Liberation Serif"/>
        </w:rPr>
        <w:fldChar w:fldCharType="end"/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!!!!!!!!!!!!!!!!!!!!!!!!!!!!!!!!!!!!!!!!!!!!!!!!!!!!!!!!!!!!!!!!!!!!!!!!!!!!!!!!!!!!!!!!!!!!!!!!!!!!!!!!!!!!!!!!!!!!!!!!!!!!!</w:t>
      </w:r>
    </w:p>
    <w:p>
      <w:pPr>
        <w:pStyle w:val="Normal"/>
        <w:spacing w:lineRule="auto" w:line="259"/>
        <w:jc w:val="left"/>
        <w:rPr/>
      </w:pPr>
      <w:hyperlink r:id="rId2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32"/>
            <w:szCs w:val="32"/>
          </w:rPr>
          <w:t>https://realpython.com/python-sets/</w:t>
        </w:r>
      </w:hyperlink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!!!!!!!!!!!!!!!!!!!!!!!!!!!!!!!!!!!!!!!!!!!!!!!!!!!!!!!!!!!!!!!!!!!!!!!!!!!!!!!!!!!!!!!!!!!!!!!!!!!!!!!!!!!!!!!!!!!!!!!!!!!!!!</w:t>
      </w:r>
    </w:p>
    <w:p>
      <w:pPr>
        <w:pStyle w:val="Normal"/>
        <w:spacing w:lineRule="auto" w:line="259"/>
        <w:jc w:val="left"/>
        <w:rPr/>
      </w:pPr>
      <w:bookmarkStart w:id="0" w:name="__DdeLink__189_1540381615"/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https://www.programiz.com/python-programming/set</w:t>
      </w:r>
      <w:bookmarkEnd w:id="0"/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https://pythonworld.ru/tipy-dannyx-v-python/mnozhestva-set-i-frozenset.html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 Свойства Python коллекций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tbl>
      <w:tblPr>
        <w:tblW w:w="13697" w:type="dxa"/>
        <w:jc w:val="left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0" w:type="dxa"/>
          <w:left w:w="120" w:type="dxa"/>
          <w:bottom w:w="0" w:type="dxa"/>
          <w:right w:w="150" w:type="dxa"/>
        </w:tblCellMar>
      </w:tblPr>
      <w:tblGrid>
        <w:gridCol w:w="2739"/>
        <w:gridCol w:w="2739"/>
        <w:gridCol w:w="2740"/>
        <w:gridCol w:w="2739"/>
        <w:gridCol w:w="2740"/>
      </w:tblGrid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collection data type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ordered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mutable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duplicated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indexed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List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Tuple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Set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-(but iterated)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Dictionary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</w:tr>
    </w:tbl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2. Python Set</w:t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Множество в python - "контейнер", содержащий не повторяющиеся элементы в случайном порядке.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Vожества имеет тот же литерал, что и </w:t>
      </w:r>
      <w:hyperlink r:id="rId3" w:tgtFrame="_blank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словарь</w:t>
        </w:r>
      </w:hyperlink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 но пустое множество с помощью литерала создать нельзя.</w:t>
      </w:r>
    </w:p>
    <w:p>
      <w:pPr>
        <w:pStyle w:val="Normal"/>
        <w:spacing w:lineRule="auto" w:line="259"/>
        <w:jc w:val="both"/>
        <w:rPr>
          <w:rFonts w:ascii="Helvetica;sans-serif" w:hAnsi="Helvetica;sans-serif" w:eastAsia="Arial" w:cs="Arial"/>
          <w:b w:val="false"/>
          <w:b w:val="false"/>
          <w:i w:val="false"/>
          <w:i w:val="false"/>
          <w:caps w:val="false"/>
          <w:smallCaps w:val="false"/>
          <w:color w:val="454545"/>
          <w:spacing w:val="0"/>
          <w:sz w:val="24"/>
          <w:szCs w:val="40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Python предоставляет для этого встроенный тип набора. Наборы отличаются от других типов объектов уникальными операциями, которые с ними можно выполнять.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Встроенный в Python тип набора имеет следующие характеристики: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Наборы неупорядочены. Неупорядоченный означает, что элементы в наборе не имеют определенного порядка. Элементы набора могут появляться в разном порядке каждый раз, когда вы их используете, и на них нельзя ссылаться по индексу или ключу.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Элементы множества уникальны. Повторяющиеся элементы не допускаются. (СODE)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Сам набор может быть изменен. После создания набора вы не можете изменять его элементы, но можете добавлять новые элементы.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Eлементы, содержащиеся в наборе, должны быть неизменного типа -  хешируемие. (СODE)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3. Генерирование множества (Сode)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707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a comma-separated list of elements within braces: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{'jack', 'sjoerd'}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707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a set comprehension: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{c for c in 'abracadabra' if c not in 'abc'}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707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the type constructor: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set('foobar')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set(['a', 'b', 'foo'])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4. Получить єлемент множества (СODE)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Вы не можете получить доступ к элементам в наборе, ссылаясь на индекс или ключ.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Но вы можете перебирать элементы набора, используя цикл for, или спрашивать, присутствует ли указанное значение в наборе, используя ключевое слово in.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5. Добовление єлементов Множества (СODE)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6. Удаление єлементов множества (СODE)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7. Копирование множества (СODE)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8. Обновление другими множествами (СODE)</w:t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x1.update(x2[,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|= x2 [| x3 ...]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x1.intersection_update(x2[,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&amp;= x2 [&amp; x3 ...]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x1.difference_update(x2[,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x1 -= x2 [| x3 ...]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x1.symmetric_difference_update(x2)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^= x2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9. Обеденение двух и более множеств (СODE)</w:t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x1.union(x2[,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| x2 [| x3 …]</w:t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514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10. Пересечение множеств </w:t>
      </w:r>
      <w:r>
        <w:rPr>
          <w:rStyle w:val="SourceText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(СODE)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x1.intersection(x2[,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&amp; x2 [&amp; x3 ...]</w:t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4955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/>
          <w:color w:val="000000"/>
          <w:sz w:val="32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11. Отличие множеств (СODE</w:t>
      </w:r>
      <w:r>
        <w:rPr>
          <w:rFonts w:eastAsia="Arial" w:cs="Arial" w:ascii="Liberation Serif" w:hAnsi="Liberation Serif"/>
          <w:color w:val="000000"/>
          <w:sz w:val="32"/>
          <w:szCs w:val="32"/>
        </w:rPr>
        <w:t>)</w:t>
      </w:r>
    </w:p>
    <w:p>
      <w:pPr>
        <w:pStyle w:val="TextBody"/>
        <w:spacing w:lineRule="auto" w:line="259"/>
        <w:ind w:left="800" w:right="0" w:hanging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2581275</wp:posOffset>
            </wp:positionH>
            <wp:positionV relativeFrom="paragraph">
              <wp:posOffset>167005</wp:posOffset>
            </wp:positionV>
            <wp:extent cx="3952240" cy="171450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1.difference(x2[,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x1 - x2 [- x3 ...]</w:t>
      </w:r>
    </w:p>
    <w:p>
      <w:pPr>
        <w:pStyle w:val="Normal"/>
        <w:spacing w:lineRule="auto" w:line="259"/>
        <w:jc w:val="lef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4075" cy="198374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59"/>
        <w:ind w:left="800" w:right="0" w:hanging="0"/>
        <w:jc w:val="left"/>
        <w:rPr>
          <w:rStyle w:val="SourceText"/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2471420</wp:posOffset>
            </wp:positionH>
            <wp:positionV relativeFrom="paragraph">
              <wp:posOffset>3515360</wp:posOffset>
            </wp:positionV>
            <wp:extent cx="4286250" cy="24384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1.symmetric_difference(x2)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^ x2 [^ x3 ...]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12. Проверка на отличие множеств  (СODE)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b/>
          <w:b/>
          <w:i w:val="false"/>
          <w:i w:val="false"/>
          <w:caps w:val="false"/>
          <w:smallCaps w:val="false"/>
          <w:color w:val="auto"/>
          <w:spacing w:val="0"/>
          <w:sz w:val="40"/>
          <w:szCs w:val="40"/>
        </w:rPr>
      </w:pPr>
      <w:r>
        <w:rPr>
          <w:rFonts w:eastAsia="Arial" w:cs="Arial"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x1.isdisjoint(x2)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Arial" w:cs="Arial"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i w:val="false"/>
          <w:i w:val="false"/>
          <w:caps w:val="false"/>
          <w:smallCaps w:val="false"/>
          <w:color w:val="222222"/>
          <w:spacing w:val="0"/>
          <w:sz w:val="29"/>
        </w:rPr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x1.issubset(x2)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&lt;= x2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x1.issuperset(x2)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&gt;= x2</w:t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13. Встроенние методи множеств (СODE)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9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len()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all() метод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any() метод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0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enumerate()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1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highlight w:val="blue"/>
            <w:u w:val="none"/>
            <w:effect w:val="none"/>
          </w:rPr>
          <w:t>max()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2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min()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3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sorted()</w:t>
        </w:r>
      </w:hyperlink>
    </w:p>
    <w:p>
      <w:pPr>
        <w:pStyle w:val="Normal"/>
        <w:numPr>
          <w:ilvl w:val="0"/>
          <w:numId w:val="3"/>
        </w:numPr>
        <w:spacing w:lineRule="auto" w:line="259" w:before="0" w:after="160"/>
        <w:jc w:val="left"/>
        <w:rPr/>
      </w:pPr>
      <w:hyperlink r:id="rId14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sum()</w:t>
        </w:r>
      </w:hyperlink>
    </w:p>
    <w:sectPr>
      <w:type w:val="nextPage"/>
      <w:pgSz w:orient="landscape" w:w="16838" w:h="11906"/>
      <w:pgMar w:left="1440" w:right="1703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euclid circular a">
    <w:altName w:val="Source Sans Pr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2">
    <w:name w:val="ListLabel 2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3">
    <w:name w:val="ListLabel 3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4">
    <w:name w:val="ListLabel 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Liberation Serif" w:hAnsi="Liberation Serif" w:cs="OpenSymbol"/>
      <w:sz w:val="4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15">
    <w:name w:val="ListLabel 15"/>
    <w:qFormat/>
    <w:rPr>
      <w:rFonts w:ascii="Liberation Serif" w:hAnsi="Liberation Serif" w:cs="OpenSymbol"/>
      <w:sz w:val="4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5">
    <w:name w:val="ListLabel 25"/>
    <w:qFormat/>
    <w:rPr>
      <w:rFonts w:cs="OpenSymbol"/>
      <w:sz w:val="40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35">
    <w:name w:val="ListLabel 35"/>
    <w:qFormat/>
    <w:rPr>
      <w:rFonts w:ascii="Liberation Serif" w:hAnsi="Liberation Serif" w:cs="OpenSymbol"/>
      <w:sz w:val="40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ascii="Liberation Serif" w:hAnsi="Liberation Serif" w:cs="OpenSymbol"/>
      <w:sz w:val="40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ascii="Helvetica;sans-serif" w:hAnsi="Helvetica;sans-serif" w:eastAsia="Arial" w:cs="Arial"/>
      <w:b w:val="false"/>
      <w:i w:val="false"/>
      <w:caps w:val="false"/>
      <w:smallCaps w:val="false"/>
      <w:strike w:val="false"/>
      <w:dstrike w:val="false"/>
      <w:color w:val="0000FF"/>
      <w:spacing w:val="0"/>
      <w:sz w:val="24"/>
      <w:szCs w:val="40"/>
      <w:u w:val="none"/>
      <w:effect w:val="none"/>
    </w:rPr>
  </w:style>
  <w:style w:type="character" w:styleId="ListLabel63">
    <w:name w:val="ListLabel 63"/>
    <w:qFormat/>
    <w:rPr>
      <w:rFonts w:ascii="euclid circular a;Source Sans Pro;Helvetica Neue;Helvetica;Arial;sans-serif" w:hAnsi="euclid circular a;Source Sans Pro;Helvetica Neue;Helvetica;Arial;sans-serif" w:eastAsia="Arial" w:cs="Arial"/>
      <w:b w:val="false"/>
      <w:i w:val="false"/>
      <w:caps w:val="false"/>
      <w:smallCaps w:val="false"/>
      <w:strike w:val="false"/>
      <w:dstrike w:val="false"/>
      <w:color w:val="0556F3"/>
      <w:spacing w:val="0"/>
      <w:sz w:val="24"/>
      <w:szCs w:val="40"/>
      <w:highlight w:val="blue"/>
      <w:u w:val="none"/>
      <w:effect w:val="none"/>
    </w:rPr>
  </w:style>
  <w:style w:type="character" w:styleId="ListLabel64">
    <w:name w:val="ListLabel 64"/>
    <w:qFormat/>
    <w:rPr>
      <w:rFonts w:ascii="Liberation Serif" w:hAnsi="Liberation Serif" w:cs="OpenSymbol"/>
      <w:sz w:val="4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3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92">
    <w:name w:val="ListLabel 92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highlight w:val="blue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93">
    <w:name w:val="ListLabel 93"/>
    <w:qFormat/>
    <w:rPr>
      <w:rFonts w:ascii="Liberation Serif" w:hAnsi="Liberation Serif" w:cs="OpenSymbol"/>
      <w:sz w:val="40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Liberation Serif" w:hAnsi="Liberation Serif" w:cs="OpenSymbol"/>
      <w:sz w:val="32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Liberation Serif" w:hAnsi="Liberation Serif" w:eastAsia="Arial" w:cs="Arial"/>
      <w:b w:val="false"/>
      <w:i w:val="false"/>
      <w:color w:val="000000"/>
      <w:sz w:val="32"/>
      <w:szCs w:val="32"/>
    </w:rPr>
  </w:style>
  <w:style w:type="character" w:styleId="ListLabel121">
    <w:name w:val="ListLabel 121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122">
    <w:name w:val="ListLabel 122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highlight w:val="blue"/>
      <w:u w:val="none"/>
      <w:effect w:val="none"/>
    </w:rPr>
  </w:style>
  <w:style w:type="character" w:styleId="ListLabel123">
    <w:name w:val="ListLabel 123"/>
    <w:qFormat/>
    <w:rPr>
      <w:rFonts w:ascii="Liberation Serif" w:hAnsi="Liberation Serif" w:cs="OpenSymbol"/>
      <w:sz w:val="40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Liberation Serif" w:hAnsi="Liberation Serif" w:cs="OpenSymbol"/>
      <w:sz w:val="32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Liberation Serif" w:hAnsi="Liberation Serif" w:eastAsia="Arial" w:cs="Arial"/>
      <w:b w:val="false"/>
      <w:i w:val="false"/>
      <w:color w:val="000000"/>
      <w:sz w:val="32"/>
      <w:szCs w:val="32"/>
    </w:rPr>
  </w:style>
  <w:style w:type="character" w:styleId="ListLabel151">
    <w:name w:val="ListLabel 151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152">
    <w:name w:val="ListLabel 152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highlight w:val="blue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lpython.com/python-sets/" TargetMode="External"/><Relationship Id="rId3" Type="http://schemas.openxmlformats.org/officeDocument/2006/relationships/hyperlink" Target="https://pythonworld.ru/tipy-dannyx-v-python/slovari-dict-funkcii-i-metody-slovarej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programiz.com/python-programming/methods/built-in/len" TargetMode="External"/><Relationship Id="rId10" Type="http://schemas.openxmlformats.org/officeDocument/2006/relationships/hyperlink" Target="https://www.programiz.com/python-programming/methods/built-in/enumerate" TargetMode="External"/><Relationship Id="rId11" Type="http://schemas.openxmlformats.org/officeDocument/2006/relationships/hyperlink" Target="https://www.programiz.com/python-programming/methods/built-in/max" TargetMode="External"/><Relationship Id="rId12" Type="http://schemas.openxmlformats.org/officeDocument/2006/relationships/hyperlink" Target="https://www.programiz.com/python-programming/methods/built-in/min" TargetMode="External"/><Relationship Id="rId13" Type="http://schemas.openxmlformats.org/officeDocument/2006/relationships/hyperlink" Target="https://www.programiz.com/python-programming/methods/built-in/sorted" TargetMode="External"/><Relationship Id="rId14" Type="http://schemas.openxmlformats.org/officeDocument/2006/relationships/hyperlink" Target="https://www.programiz.com/python-programming/methods/built-in/sum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1273</TotalTime>
  <Application>LibreOffice/6.0.7.3$Linux_X86_64 LibreOffice_project/00m0$Build-3</Application>
  <Pages>12</Pages>
  <Words>459</Words>
  <Characters>3109</Characters>
  <CharactersWithSpaces>3452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2021-04-02T21:26:00Z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