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b w:val="0"/>
          <w:color w:val="auto"/>
          <w:sz w:val="32"/>
          <w:szCs w:val="32"/>
          <w:rFonts w:ascii="Arial" w:eastAsia="Arial" w:hAnsi="Arial" w:cs="Arial"/>
        </w:rPr>
      </w:pPr>
      <w:r>
        <w:rPr>
          <w:b w:val="0"/>
          <w:color w:val="auto"/>
          <w:sz w:val="32"/>
          <w:szCs w:val="32"/>
          <w:rFonts w:ascii="Arial" w:eastAsia="Arial" w:hAnsi="Arial" w:cs="Arial"/>
        </w:rPr>
        <w:t xml:space="preserve">ОРГАНИЗАЦИЯ ЗАПРОСОВ В POSTGRESQL СУБД</w:t>
      </w:r>
    </w:p>
    <w:p>
      <w:pPr>
        <w:jc w:val="center"/>
        <w:spacing w:lineRule="auto" w:line="259"/>
        <w:rPr>
          <w:color w:val="auto"/>
          <w:sz w:val="32"/>
          <w:szCs w:val="32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  <w:r>
        <w:rPr>
          <w:color w:val="auto"/>
          <w:sz w:val="28"/>
          <w:szCs w:val="28"/>
          <w:rFonts w:ascii="Arial" w:eastAsia="Arial" w:hAnsi="Arial" w:cs="Arial"/>
        </w:rPr>
        <w:t>ПЛАН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 Источники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0.1. Базы Данных (SQLite, MySQL, PostgresQL) и их СУБД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0.2. PostgresQL (установка на Ubuntu, работа в терминале 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>PostgresQL)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0.3. Язык SQL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0.4. Python библиотека для организации запросов в PostgresQL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1. Схема базы данных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2. Подключение к базам данных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3. Создание таблиц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4. Вставка записей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5. Извлечение записей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6. Обновление содержания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7. Удаление записей таблицы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b w:val="0"/>
          <w:color w:val="auto"/>
          <w:sz w:val="28"/>
          <w:szCs w:val="28"/>
          <w:rFonts w:ascii="Arial" w:eastAsia="Arial" w:hAnsi="Arial" w:cs="Arial"/>
        </w:rPr>
        <w:t>8</w:t>
      </w:r>
      <w:r>
        <w:rPr>
          <w:b w:val="0"/>
          <w:color w:val="auto"/>
          <w:sz w:val="28"/>
          <w:szCs w:val="28"/>
          <w:rFonts w:ascii="Arial" w:eastAsia="Arial" w:hAnsi="Arial" w:cs="Arial"/>
        </w:rPr>
        <w:t xml:space="preserve">. </w:t>
      </w:r>
      <w:r>
        <w:rPr>
          <w:b w:val="0"/>
          <w:color w:val="auto"/>
          <w:sz w:val="28"/>
          <w:szCs w:val="28"/>
          <w:rFonts w:ascii="Arial" w:eastAsia="Arial" w:hAnsi="Arial" w:cs="Arial"/>
        </w:rPr>
        <w:t>З</w:t>
      </w:r>
      <w:r>
        <w:rPr>
          <w:b w:val="0"/>
          <w:color w:val="auto"/>
          <w:sz w:val="28"/>
          <w:szCs w:val="28"/>
          <w:rFonts w:ascii="Arial" w:eastAsia="Arial" w:hAnsi="Arial" w:cs="Arial"/>
        </w:rPr>
        <w:t xml:space="preserve">акрываем конэкшин с базой и удоляем кастомную базу</w:t>
      </w:r>
    </w:p>
    <w:p>
      <w:pPr>
        <w:jc w:val="left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spacing w:lineRule="auto" w:line="259"/>
        <w:rPr>
          <w:b w:val="1"/>
          <w:color w:val="auto"/>
          <w:sz w:val="28"/>
          <w:szCs w:val="28"/>
          <w:rFonts w:ascii="Arial" w:eastAsia="Arial" w:hAnsi="Arial" w:cs="Arial"/>
        </w:rPr>
      </w:pPr>
      <w:r>
        <w:rPr>
          <w:b w:val="1"/>
          <w:color w:val="auto"/>
          <w:sz w:val="28"/>
          <w:szCs w:val="28"/>
          <w:rFonts w:ascii="Arial" w:eastAsia="Arial" w:hAnsi="Arial" w:cs="Arial"/>
        </w:rPr>
        <w:t xml:space="preserve">0. Источники</w:t>
      </w:r>
    </w:p>
    <w:p>
      <w:pPr>
        <w:spacing w:lineRule="auto" w:line="259"/>
        <w:rPr>
          <w:b w:val="1"/>
          <w:color w:val="auto"/>
          <w:sz w:val="28"/>
          <w:szCs w:val="28"/>
          <w:rFonts w:ascii="Arial" w:eastAsia="Arial" w:hAnsi="Arial" w:cs="Arial"/>
        </w:rPr>
      </w:pPr>
      <w:r>
        <w:fldChar w:fldCharType="begin"/>
      </w:r>
      <w:r>
        <w:instrText xml:space="preserve">HYPERLINK "https://proglib.io/p/kak-podruzhit-python-i-bazy-dannyh-sql-podrobnoe-rukovodstvo-2020-02-27"</w:instrText>
      </w:r>
      <w:r>
        <w:fldChar w:fldCharType="separate"/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: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g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b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k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k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u</w:t>
      </w:r>
      <w:r>
        <w:rPr>
          <w:color w:val="auto"/>
          <w:sz w:val="28"/>
          <w:szCs w:val="28"/>
          <w:rFonts w:ascii="Arial" w:eastAsia="Arial" w:hAnsi="Arial" w:cs="Arial"/>
        </w:rPr>
        <w:t>z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b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z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q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b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u</w:t>
      </w:r>
      <w:r>
        <w:rPr>
          <w:color w:val="auto"/>
          <w:sz w:val="28"/>
          <w:szCs w:val="28"/>
          <w:rFonts w:ascii="Arial" w:eastAsia="Arial" w:hAnsi="Arial" w:cs="Arial"/>
        </w:rPr>
        <w:t>k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v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v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2</w:t>
      </w:r>
      <w:r>
        <w:rPr>
          <w:color w:val="auto"/>
          <w:sz w:val="28"/>
          <w:szCs w:val="28"/>
          <w:rFonts w:ascii="Arial" w:eastAsia="Arial" w:hAnsi="Arial" w:cs="Arial"/>
        </w:rPr>
        <w:t>0</w:t>
      </w:r>
      <w:r>
        <w:rPr>
          <w:color w:val="auto"/>
          <w:sz w:val="28"/>
          <w:szCs w:val="28"/>
          <w:rFonts w:ascii="Arial" w:eastAsia="Arial" w:hAnsi="Arial" w:cs="Arial"/>
        </w:rPr>
        <w:t>2</w:t>
      </w:r>
      <w:r>
        <w:rPr>
          <w:color w:val="auto"/>
          <w:sz w:val="28"/>
          <w:szCs w:val="28"/>
          <w:rFonts w:ascii="Arial" w:eastAsia="Arial" w:hAnsi="Arial" w:cs="Arial"/>
        </w:rPr>
        <w:t>0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0</w:t>
      </w:r>
      <w:r>
        <w:rPr>
          <w:color w:val="auto"/>
          <w:sz w:val="28"/>
          <w:szCs w:val="28"/>
          <w:rFonts w:ascii="Arial" w:eastAsia="Arial" w:hAnsi="Arial" w:cs="Arial"/>
        </w:rPr>
        <w:t>2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2</w:t>
      </w:r>
      <w:r>
        <w:rPr>
          <w:color w:val="auto"/>
          <w:sz w:val="28"/>
          <w:szCs w:val="28"/>
          <w:rFonts w:ascii="Arial" w:eastAsia="Arial" w:hAnsi="Arial" w:cs="Arial"/>
        </w:rPr>
        <w:t>7</w:t>
      </w:r>
      <w:r>
        <w:rPr/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  <w:r>
        <w:fldChar w:fldCharType="begin"/>
      </w:r>
      <w:r>
        <w:instrText xml:space="preserve">HYPERLINK "https://proglib.io/p/11-tipov-sovremennyh-baz-dannyh-kratkie-opisaniya-shemy-i-primery-bd-2020-01-07"</w:instrText>
      </w:r>
      <w:r>
        <w:fldChar w:fldCharType="separate"/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: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g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b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1</w:t>
      </w:r>
      <w:r>
        <w:rPr>
          <w:color w:val="auto"/>
          <w:sz w:val="28"/>
          <w:szCs w:val="28"/>
          <w:rFonts w:ascii="Arial" w:eastAsia="Arial" w:hAnsi="Arial" w:cs="Arial"/>
        </w:rPr>
        <w:t>1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v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v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m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b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z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k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k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m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m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b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2</w:t>
      </w:r>
      <w:r>
        <w:rPr>
          <w:color w:val="auto"/>
          <w:sz w:val="28"/>
          <w:szCs w:val="28"/>
          <w:rFonts w:ascii="Arial" w:eastAsia="Arial" w:hAnsi="Arial" w:cs="Arial"/>
        </w:rPr>
        <w:t>0</w:t>
      </w:r>
      <w:r>
        <w:rPr>
          <w:color w:val="auto"/>
          <w:sz w:val="28"/>
          <w:szCs w:val="28"/>
          <w:rFonts w:ascii="Arial" w:eastAsia="Arial" w:hAnsi="Arial" w:cs="Arial"/>
        </w:rPr>
        <w:t>2</w:t>
      </w:r>
      <w:r>
        <w:rPr>
          <w:color w:val="auto"/>
          <w:sz w:val="28"/>
          <w:szCs w:val="28"/>
          <w:rFonts w:ascii="Arial" w:eastAsia="Arial" w:hAnsi="Arial" w:cs="Arial"/>
        </w:rPr>
        <w:t>0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0</w:t>
      </w:r>
      <w:r>
        <w:rPr>
          <w:color w:val="auto"/>
          <w:sz w:val="28"/>
          <w:szCs w:val="28"/>
          <w:rFonts w:ascii="Arial" w:eastAsia="Arial" w:hAnsi="Arial" w:cs="Arial"/>
        </w:rPr>
        <w:t>1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0</w:t>
      </w:r>
      <w:r>
        <w:rPr>
          <w:color w:val="auto"/>
          <w:sz w:val="28"/>
          <w:szCs w:val="28"/>
          <w:rFonts w:ascii="Arial" w:eastAsia="Arial" w:hAnsi="Arial" w:cs="Arial"/>
        </w:rPr>
        <w:t>7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"https://www.w3schools.com/sql/default.asp"</w:instrText>
      </w:r>
      <w:r>
        <w:fldChar w:fldCharType="separate"/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: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3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c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c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m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q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f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u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/>
        <w:fldChar w:fldCharType="end"/>
      </w:r>
    </w:p>
    <w:p>
      <w:pPr>
        <w:spacing w:lineRule="auto" w:line="259"/>
        <w:rPr>
          <w:b w:val="1"/>
          <w:color w:val="auto"/>
          <w:sz w:val="28"/>
          <w:szCs w:val="28"/>
          <w:rFonts w:ascii="Arial" w:eastAsia="Arial" w:hAnsi="Arial" w:cs="Arial"/>
        </w:rPr>
      </w:pPr>
      <w:r>
        <w:fldChar w:fldCharType="begin"/>
      </w:r>
      <w:r>
        <w:instrText xml:space="preserve">HYPERLINK "https://www.psycopg.org/docs/index.html"</w:instrText>
      </w:r>
      <w:r>
        <w:fldChar w:fldCharType="separate"/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: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c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g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g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c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d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x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m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"https://www.postgresqltutorial.com/postgresql-python/"</w:instrText>
      </w:r>
      <w:r>
        <w:fldChar w:fldCharType="separate"/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: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w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g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q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u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i</w:t>
      </w:r>
      <w:r>
        <w:rPr>
          <w:color w:val="auto"/>
          <w:sz w:val="28"/>
          <w:szCs w:val="28"/>
          <w:rFonts w:ascii="Arial" w:eastAsia="Arial" w:hAnsi="Arial" w:cs="Arial"/>
        </w:rPr>
        <w:t>a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.</w:t>
      </w:r>
      <w:r>
        <w:rPr>
          <w:color w:val="auto"/>
          <w:sz w:val="28"/>
          <w:szCs w:val="28"/>
          <w:rFonts w:ascii="Arial" w:eastAsia="Arial" w:hAnsi="Arial" w:cs="Arial"/>
        </w:rPr>
        <w:t>c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m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g</w:t>
      </w:r>
      <w:r>
        <w:rPr>
          <w:color w:val="auto"/>
          <w:sz w:val="28"/>
          <w:szCs w:val="28"/>
          <w:rFonts w:ascii="Arial" w:eastAsia="Arial" w:hAnsi="Arial" w:cs="Arial"/>
        </w:rPr>
        <w:t>r</w:t>
      </w:r>
      <w:r>
        <w:rPr>
          <w:color w:val="auto"/>
          <w:sz w:val="28"/>
          <w:szCs w:val="28"/>
          <w:rFonts w:ascii="Arial" w:eastAsia="Arial" w:hAnsi="Arial" w:cs="Arial"/>
        </w:rPr>
        <w:t>e</w:t>
      </w:r>
      <w:r>
        <w:rPr>
          <w:color w:val="auto"/>
          <w:sz w:val="28"/>
          <w:szCs w:val="28"/>
          <w:rFonts w:ascii="Arial" w:eastAsia="Arial" w:hAnsi="Arial" w:cs="Arial"/>
        </w:rPr>
        <w:t>s</w:t>
      </w:r>
      <w:r>
        <w:rPr>
          <w:color w:val="auto"/>
          <w:sz w:val="28"/>
          <w:szCs w:val="28"/>
          <w:rFonts w:ascii="Arial" w:eastAsia="Arial" w:hAnsi="Arial" w:cs="Arial"/>
        </w:rPr>
        <w:t>q</w:t>
      </w:r>
      <w:r>
        <w:rPr>
          <w:color w:val="auto"/>
          <w:sz w:val="28"/>
          <w:szCs w:val="28"/>
          <w:rFonts w:ascii="Arial" w:eastAsia="Arial" w:hAnsi="Arial" w:cs="Arial"/>
        </w:rPr>
        <w:t>l</w:t>
      </w:r>
      <w:r>
        <w:rPr>
          <w:color w:val="auto"/>
          <w:sz w:val="28"/>
          <w:szCs w:val="28"/>
          <w:rFonts w:ascii="Arial" w:eastAsia="Arial" w:hAnsi="Arial" w:cs="Arial"/>
        </w:rPr>
        <w:t>-</w:t>
      </w:r>
      <w:r>
        <w:rPr>
          <w:color w:val="auto"/>
          <w:sz w:val="28"/>
          <w:szCs w:val="28"/>
          <w:rFonts w:ascii="Arial" w:eastAsia="Arial" w:hAnsi="Arial" w:cs="Arial"/>
        </w:rPr>
        <w:t>p</w:t>
      </w:r>
      <w:r>
        <w:rPr>
          <w:color w:val="auto"/>
          <w:sz w:val="28"/>
          <w:szCs w:val="28"/>
          <w:rFonts w:ascii="Arial" w:eastAsia="Arial" w:hAnsi="Arial" w:cs="Arial"/>
        </w:rPr>
        <w:t>y</w:t>
      </w:r>
      <w:r>
        <w:rPr>
          <w:color w:val="auto"/>
          <w:sz w:val="28"/>
          <w:szCs w:val="28"/>
          <w:rFonts w:ascii="Arial" w:eastAsia="Arial" w:hAnsi="Arial" w:cs="Arial"/>
        </w:rPr>
        <w:t>t</w:t>
      </w:r>
      <w:r>
        <w:rPr>
          <w:color w:val="auto"/>
          <w:sz w:val="28"/>
          <w:szCs w:val="28"/>
          <w:rFonts w:ascii="Arial" w:eastAsia="Arial" w:hAnsi="Arial" w:cs="Arial"/>
        </w:rPr>
        <w:t>h</w:t>
      </w:r>
      <w:r>
        <w:rPr>
          <w:color w:val="auto"/>
          <w:sz w:val="28"/>
          <w:szCs w:val="28"/>
          <w:rFonts w:ascii="Arial" w:eastAsia="Arial" w:hAnsi="Arial" w:cs="Arial"/>
        </w:rPr>
        <w:t>o</w:t>
      </w:r>
      <w:r>
        <w:rPr>
          <w:color w:val="auto"/>
          <w:sz w:val="28"/>
          <w:szCs w:val="28"/>
          <w:rFonts w:ascii="Arial" w:eastAsia="Arial" w:hAnsi="Arial" w:cs="Arial"/>
        </w:rPr>
        <w:t>n</w:t>
      </w:r>
      <w:r>
        <w:rPr>
          <w:color w:val="auto"/>
          <w:sz w:val="28"/>
          <w:szCs w:val="28"/>
          <w:rFonts w:ascii="Arial" w:eastAsia="Arial" w:hAnsi="Arial" w:cs="Arial"/>
        </w:rPr>
        <w:t>/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jc w:val="center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0.1. Базы Данных (SQLite, MySQL, PostgresQL) и их СУБД</w:t>
      </w:r>
    </w:p>
    <w:p>
      <w:pPr>
        <w:jc w:val="center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0.2. PostgresQL (установка на Ubuntu, работа в терминале 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>PostgresQL)</w:t>
      </w:r>
    </w:p>
    <w:p>
      <w:pPr>
        <w:jc w:val="center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0.3. Язык SQL</w:t>
      </w:r>
    </w:p>
    <w:p>
      <w:pPr>
        <w:jc w:val="center"/>
        <w:ind w:left="4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4" w:firstLine="0"/>
        <w:rPr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0.4. Python библиотека для организации запросов в PostgresQL</w:t>
      </w: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spacing w:lineRule="auto" w:line="288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1. Схема базы данных для обучения</w:t>
      </w:r>
    </w:p>
    <w:p>
      <w:pPr>
        <w:jc w:val="left"/>
        <w:shd w:val="clear" w:fill="FFFFFF"/>
        <w:spacing w:before="300" w:after="300"/>
        <w:ind w:left="0" w:right="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В этом уроке мы разработаем очень маленькую базу данных 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приложения для социальных сетей. База данных будет состоять 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из четырех таблиц:</w:t>
      </w:r>
    </w:p>
    <w:p>
      <w:pPr>
        <w:jc w:val="left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1. users</w:t>
      </w:r>
    </w:p>
    <w:p>
      <w:pPr>
        <w:jc w:val="left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2. posts</w:t>
      </w:r>
    </w:p>
    <w:p>
      <w:pPr>
        <w:jc w:val="left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3. comments</w:t>
      </w:r>
    </w:p>
    <w:p>
      <w:pPr>
        <w:jc w:val="left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4. likes</w:t>
      </w:r>
    </w:p>
    <w:p>
      <w:pPr>
        <w:jc w:val="center"/>
        <w:rPr>
          <w:b w:val="1"/>
          <w:color w:val="auto"/>
          <w:sz w:val="28"/>
          <w:szCs w:val="28"/>
          <w:rFonts w:ascii="Arial" w:eastAsia="Arial" w:hAnsi="Arial" w:cs="Arial"/>
        </w:rPr>
      </w:pPr>
      <w:r>
        <w:rPr>
          <w:sz w:val="20"/>
        </w:rPr>
        <w:drawing>
          <wp:inline distT="0" distB="0" distL="0" distR="0">
            <wp:extent cx="4157344" cy="364744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pavlomykhalichenko/Library/Group Containers/L48J367XN4.com.infraware.PolarisOffice/EngineTemp/70499/fImage421021141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648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both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both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both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both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both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both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2. Подключение к базам данных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 (CODE)</w:t>
      </w: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3. Создание таблиц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 (CODE)</w:t>
      </w: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4. Вставка записей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 (CODE)</w:t>
      </w: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5. Извлечение записей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 (CODE)</w:t>
      </w: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6. Обновление содержания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 (CODE)</w:t>
      </w: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7. Удаление записей таблицы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 (CODE)</w:t>
      </w:r>
    </w:p>
    <w:p>
      <w:pPr>
        <w:jc w:val="center"/>
        <w:ind w:left="600" w:firstLine="0"/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</w:pPr>
    </w:p>
    <w:p>
      <w:pPr>
        <w:jc w:val="center"/>
        <w:ind w:left="600" w:firstLine="0"/>
        <w:rPr>
          <w:b w:val="1"/>
          <w:color w:val="auto"/>
          <w:sz w:val="28"/>
          <w:szCs w:val="28"/>
          <w:rFonts w:ascii="Arial" w:eastAsia="Arial" w:hAnsi="Arial" w:cs="Arial"/>
        </w:rPr>
      </w:pPr>
      <w:r>
        <w:rPr>
          <w:b w:val="0"/>
          <w:color w:val="auto"/>
          <w:sz w:val="28"/>
          <w:szCs w:val="28"/>
          <w:rFonts w:ascii="Arial" w:eastAsia="Arial" w:hAnsi="Arial" w:cs="Arial"/>
        </w:rPr>
        <w:t>8</w:t>
      </w:r>
      <w:r>
        <w:rPr>
          <w:b w:val="0"/>
          <w:color w:val="auto"/>
          <w:sz w:val="28"/>
          <w:szCs w:val="28"/>
          <w:rFonts w:ascii="Arial" w:eastAsia="Arial" w:hAnsi="Arial" w:cs="Arial"/>
        </w:rPr>
        <w:t xml:space="preserve">. </w:t>
      </w:r>
      <w:r>
        <w:rPr>
          <w:b w:val="0"/>
          <w:color w:val="auto"/>
          <w:sz w:val="28"/>
          <w:szCs w:val="28"/>
          <w:rFonts w:ascii="Arial" w:eastAsia="Arial" w:hAnsi="Arial" w:cs="Arial"/>
        </w:rPr>
        <w:t>З</w:t>
      </w:r>
      <w:r>
        <w:rPr>
          <w:b w:val="0"/>
          <w:color w:val="auto"/>
          <w:sz w:val="28"/>
          <w:szCs w:val="28"/>
          <w:rFonts w:ascii="Arial" w:eastAsia="Arial" w:hAnsi="Arial" w:cs="Arial"/>
        </w:rPr>
        <w:t xml:space="preserve">акрываем конэкшин с базой и удоляем кастомную базу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 xml:space="preserve"> </w:t>
      </w:r>
      <w:r>
        <w:rPr>
          <w:spacing w:val="0"/>
          <w:i w:val="0"/>
          <w:b w:val="0"/>
          <w:color w:val="auto"/>
          <w:sz w:val="28"/>
          <w:szCs w:val="28"/>
          <w:rFonts w:ascii="Arial" w:eastAsia="Arial" w:hAnsi="Arial" w:cs="Arial"/>
        </w:rPr>
        <w:t>(CODE)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2102114183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Pavlo Michailichenko</dc:creator>
  <cp:lastModifiedBy/>
</cp:coreProperties>
</file>