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BE93" w14:textId="77777777" w:rsidR="003914AC" w:rsidRPr="00CB4069" w:rsidRDefault="003914AC" w:rsidP="003914A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B4069">
        <w:rPr>
          <w:rFonts w:ascii="Arial" w:eastAsia="Times New Roman" w:hAnsi="Arial" w:cs="Arial"/>
          <w:color w:val="000000"/>
          <w:lang w:eastAsia="ru-RU"/>
        </w:rPr>
        <w:t>Министерство науки и высшего образования РФ</w:t>
      </w:r>
    </w:p>
    <w:p w14:paraId="145EC920" w14:textId="77777777" w:rsidR="003914AC" w:rsidRPr="00CB4069" w:rsidRDefault="003914AC" w:rsidP="003914A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B4069">
        <w:rPr>
          <w:rFonts w:ascii="Arial" w:eastAsia="Times New Roman" w:hAnsi="Arial" w:cs="Arial"/>
          <w:color w:val="000000"/>
          <w:lang w:eastAsia="ru-RU"/>
        </w:rPr>
        <w:t>ФГБОУ ВО «Удмуртский государственный университет»</w:t>
      </w:r>
    </w:p>
    <w:p w14:paraId="13567B30" w14:textId="77777777" w:rsidR="003914AC" w:rsidRPr="00CB4069" w:rsidRDefault="003914AC" w:rsidP="003914A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B4069">
        <w:rPr>
          <w:rFonts w:ascii="Arial" w:eastAsia="Times New Roman" w:hAnsi="Arial" w:cs="Arial"/>
          <w:color w:val="000000"/>
          <w:lang w:eastAsia="ru-RU"/>
        </w:rPr>
        <w:t>Институт математики, информационных технологий и физики</w:t>
      </w:r>
    </w:p>
    <w:p w14:paraId="77C09A81" w14:textId="0CD9C1C5" w:rsidR="003914AC" w:rsidRPr="00CB4069" w:rsidRDefault="003914AC" w:rsidP="003914AC">
      <w:pPr>
        <w:spacing w:line="360" w:lineRule="auto"/>
        <w:jc w:val="center"/>
        <w:rPr>
          <w:rFonts w:ascii="Arial" w:hAnsi="Arial" w:cs="Arial"/>
        </w:rPr>
      </w:pP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hAnsi="Arial" w:cs="Arial"/>
        </w:rPr>
        <w:t xml:space="preserve">Отчет к </w:t>
      </w:r>
      <w:r w:rsidR="00EB7359">
        <w:rPr>
          <w:rFonts w:ascii="Arial" w:hAnsi="Arial" w:cs="Arial"/>
        </w:rPr>
        <w:t>исследовательской</w:t>
      </w:r>
      <w:r w:rsidRPr="00CB4069">
        <w:rPr>
          <w:rFonts w:ascii="Arial" w:hAnsi="Arial" w:cs="Arial"/>
        </w:rPr>
        <w:t xml:space="preserve"> работе </w:t>
      </w:r>
      <w:r w:rsidRPr="00CB4069">
        <w:rPr>
          <w:rFonts w:ascii="Arial" w:hAnsi="Arial" w:cs="Arial"/>
        </w:rPr>
        <w:br/>
        <w:t xml:space="preserve">на тему «Решение систем дифференциальных уравнений </w:t>
      </w:r>
      <w:r w:rsidRPr="00CB4069">
        <w:rPr>
          <w:rFonts w:ascii="Arial" w:hAnsi="Arial" w:cs="Arial"/>
        </w:rPr>
        <w:br/>
        <w:t>первого порядка методом Рунге-Кутты»</w:t>
      </w:r>
    </w:p>
    <w:p w14:paraId="32F43E4D" w14:textId="77777777" w:rsidR="003914AC" w:rsidRPr="00CB4069" w:rsidRDefault="003914AC" w:rsidP="003914A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CB4069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5F06D821" w14:textId="77777777" w:rsidR="003914AC" w:rsidRPr="00CB4069" w:rsidRDefault="003914AC" w:rsidP="003914A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49E40C2" w14:textId="6E729C34" w:rsidR="003914AC" w:rsidRPr="00CB4069" w:rsidRDefault="003914AC" w:rsidP="003914A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CB4069">
        <w:rPr>
          <w:rFonts w:ascii="Arial" w:eastAsia="Times New Roman" w:hAnsi="Arial" w:cs="Arial"/>
          <w:color w:val="000000"/>
          <w:lang w:eastAsia="ru-RU"/>
        </w:rPr>
        <w:t>                                                  Выполнил: студент 4 курса</w:t>
      </w:r>
    </w:p>
    <w:p w14:paraId="662712FD" w14:textId="537F4819" w:rsidR="003914AC" w:rsidRPr="00CB4069" w:rsidRDefault="003914AC" w:rsidP="003914A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CB4069">
        <w:rPr>
          <w:rFonts w:ascii="Arial" w:eastAsia="Times New Roman" w:hAnsi="Arial" w:cs="Arial"/>
          <w:color w:val="000000"/>
          <w:lang w:eastAsia="ru-RU"/>
        </w:rPr>
        <w:t> группы ОАБ-0</w:t>
      </w:r>
      <w:r w:rsidR="00EB7359">
        <w:rPr>
          <w:rFonts w:ascii="Arial" w:eastAsia="Times New Roman" w:hAnsi="Arial" w:cs="Arial"/>
          <w:color w:val="000000"/>
          <w:lang w:eastAsia="ru-RU"/>
        </w:rPr>
        <w:t>2</w:t>
      </w:r>
      <w:r w:rsidRPr="00CB4069">
        <w:rPr>
          <w:rFonts w:ascii="Arial" w:eastAsia="Times New Roman" w:hAnsi="Arial" w:cs="Arial"/>
          <w:color w:val="000000"/>
          <w:lang w:eastAsia="ru-RU"/>
        </w:rPr>
        <w:t>.03.0</w:t>
      </w:r>
      <w:r w:rsidR="00EB7359">
        <w:rPr>
          <w:rFonts w:ascii="Arial" w:eastAsia="Times New Roman" w:hAnsi="Arial" w:cs="Arial"/>
          <w:color w:val="000000"/>
          <w:lang w:eastAsia="ru-RU"/>
        </w:rPr>
        <w:t>1</w:t>
      </w:r>
      <w:r w:rsidRPr="00CB4069">
        <w:rPr>
          <w:rFonts w:ascii="Arial" w:eastAsia="Times New Roman" w:hAnsi="Arial" w:cs="Arial"/>
          <w:color w:val="000000"/>
          <w:lang w:eastAsia="ru-RU"/>
        </w:rPr>
        <w:t>-4</w:t>
      </w:r>
      <w:r w:rsidR="00EB7359">
        <w:rPr>
          <w:rFonts w:ascii="Arial" w:eastAsia="Times New Roman" w:hAnsi="Arial" w:cs="Arial"/>
          <w:color w:val="000000"/>
          <w:lang w:eastAsia="ru-RU"/>
        </w:rPr>
        <w:t>2</w:t>
      </w:r>
    </w:p>
    <w:p w14:paraId="04105CD0" w14:textId="36F2B91B" w:rsidR="003914AC" w:rsidRDefault="003914AC" w:rsidP="003914AC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ru-RU"/>
        </w:rPr>
      </w:pPr>
      <w:r w:rsidRPr="00CB4069">
        <w:rPr>
          <w:rFonts w:ascii="Arial" w:eastAsia="Times New Roman" w:hAnsi="Arial" w:cs="Arial"/>
          <w:color w:val="000000"/>
          <w:lang w:eastAsia="ru-RU"/>
        </w:rPr>
        <w:t> </w:t>
      </w:r>
      <w:r w:rsidR="00EB7359">
        <w:rPr>
          <w:rFonts w:ascii="Arial" w:eastAsia="Times New Roman" w:hAnsi="Arial" w:cs="Arial"/>
          <w:color w:val="000000"/>
          <w:lang w:eastAsia="ru-RU"/>
        </w:rPr>
        <w:t>Лаврентьев Михаил Андреевич</w:t>
      </w:r>
    </w:p>
    <w:p w14:paraId="02C5566E" w14:textId="77777777" w:rsidR="001639E6" w:rsidRDefault="001639E6" w:rsidP="003914AC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ru-RU"/>
        </w:rPr>
      </w:pPr>
    </w:p>
    <w:p w14:paraId="67917CA5" w14:textId="77777777" w:rsidR="00F22A48" w:rsidRDefault="00F22A48" w:rsidP="003914AC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</w:t>
      </w:r>
      <w:r w:rsidR="00802758">
        <w:rPr>
          <w:rFonts w:ascii="Arial" w:eastAsia="Times New Roman" w:hAnsi="Arial" w:cs="Arial"/>
          <w:color w:val="000000"/>
          <w:lang w:eastAsia="ru-RU"/>
        </w:rPr>
        <w:t>в</w:t>
      </w:r>
      <w:r>
        <w:rPr>
          <w:rFonts w:ascii="Arial" w:eastAsia="Times New Roman" w:hAnsi="Arial" w:cs="Arial"/>
          <w:color w:val="000000"/>
          <w:lang w:eastAsia="ru-RU"/>
        </w:rPr>
        <w:t>ерила:</w:t>
      </w:r>
      <w:r w:rsidR="00802758">
        <w:rPr>
          <w:rFonts w:ascii="Arial" w:eastAsia="Times New Roman" w:hAnsi="Arial" w:cs="Arial"/>
          <w:color w:val="000000"/>
          <w:lang w:eastAsia="ru-RU"/>
        </w:rPr>
        <w:t xml:space="preserve"> ст. преподаватель</w:t>
      </w:r>
      <w:r>
        <w:rPr>
          <w:rFonts w:ascii="Arial" w:eastAsia="Times New Roman" w:hAnsi="Arial" w:cs="Arial"/>
          <w:color w:val="000000"/>
          <w:lang w:eastAsia="ru-RU"/>
        </w:rPr>
        <w:t xml:space="preserve">  </w:t>
      </w:r>
    </w:p>
    <w:p w14:paraId="5367B91C" w14:textId="77777777" w:rsidR="00802758" w:rsidRPr="00CB4069" w:rsidRDefault="00802758" w:rsidP="008027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                                                                                         </w:t>
      </w:r>
      <w:r w:rsidR="001639E6">
        <w:rPr>
          <w:rFonts w:ascii="Arial" w:eastAsia="Times New Roman" w:hAnsi="Arial" w:cs="Arial"/>
          <w:color w:val="000000"/>
          <w:lang w:eastAsia="ru-RU"/>
        </w:rPr>
        <w:t xml:space="preserve">                        </w:t>
      </w:r>
      <w:r>
        <w:rPr>
          <w:rFonts w:ascii="Arial" w:eastAsia="Times New Roman" w:hAnsi="Arial" w:cs="Arial"/>
          <w:color w:val="000000"/>
          <w:lang w:eastAsia="ru-RU"/>
        </w:rPr>
        <w:t xml:space="preserve">Ким Инна Геральдовна                        </w:t>
      </w:r>
    </w:p>
    <w:p w14:paraId="4D35389E" w14:textId="77777777" w:rsidR="003914AC" w:rsidRDefault="001639E6" w:rsidP="003914A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0DC9F040" w14:textId="77777777" w:rsidR="00802758" w:rsidRPr="00CB4069" w:rsidRDefault="00802758" w:rsidP="003914A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7127B7A" w14:textId="77777777" w:rsidR="003914AC" w:rsidRPr="00CB4069" w:rsidRDefault="003914AC" w:rsidP="003914A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B4069">
        <w:rPr>
          <w:rFonts w:ascii="Arial" w:eastAsia="Times New Roman" w:hAnsi="Arial" w:cs="Arial"/>
          <w:color w:val="000000"/>
          <w:lang w:eastAsia="ru-RU"/>
        </w:rPr>
        <w:t>Ижевск</w:t>
      </w:r>
    </w:p>
    <w:p w14:paraId="3B17C1F3" w14:textId="4DD721DA" w:rsidR="003914AC" w:rsidRPr="00CB4069" w:rsidRDefault="003914AC" w:rsidP="003914A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B4069">
        <w:rPr>
          <w:rFonts w:ascii="Arial" w:eastAsia="Times New Roman" w:hAnsi="Arial" w:cs="Arial"/>
          <w:color w:val="000000"/>
          <w:lang w:eastAsia="ru-RU"/>
        </w:rPr>
        <w:t> 202</w:t>
      </w:r>
      <w:r w:rsidR="00EB7359">
        <w:rPr>
          <w:rFonts w:ascii="Arial" w:eastAsia="Times New Roman" w:hAnsi="Arial" w:cs="Arial"/>
          <w:color w:val="000000"/>
          <w:lang w:eastAsia="ru-RU"/>
        </w:rPr>
        <w:t>2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36123876"/>
        <w:docPartObj>
          <w:docPartGallery w:val="Table of Contents"/>
          <w:docPartUnique/>
        </w:docPartObj>
      </w:sdtPr>
      <w:sdtEndPr/>
      <w:sdtContent>
        <w:p w14:paraId="19785DD2" w14:textId="77777777" w:rsidR="003914AC" w:rsidRPr="00CB4069" w:rsidRDefault="003914AC">
          <w:pPr>
            <w:pStyle w:val="a4"/>
            <w:rPr>
              <w:rFonts w:ascii="Arial" w:hAnsi="Arial" w:cs="Arial"/>
            </w:rPr>
          </w:pPr>
          <w:r w:rsidRPr="00CB4069">
            <w:rPr>
              <w:rFonts w:ascii="Arial" w:hAnsi="Arial" w:cs="Arial"/>
              <w:color w:val="auto"/>
            </w:rPr>
            <w:t>Оглавление</w:t>
          </w:r>
        </w:p>
        <w:p w14:paraId="39B41343" w14:textId="77777777" w:rsidR="003914AC" w:rsidRPr="00CB4069" w:rsidRDefault="003914AC" w:rsidP="003914AC">
          <w:pPr>
            <w:rPr>
              <w:rFonts w:ascii="Arial" w:hAnsi="Arial" w:cs="Arial"/>
            </w:rPr>
          </w:pPr>
        </w:p>
        <w:p w14:paraId="4C53C03D" w14:textId="77777777" w:rsidR="00911145" w:rsidRDefault="009643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B4069">
            <w:rPr>
              <w:rFonts w:ascii="Arial" w:hAnsi="Arial" w:cs="Arial"/>
            </w:rPr>
            <w:fldChar w:fldCharType="begin"/>
          </w:r>
          <w:r w:rsidR="003914AC" w:rsidRPr="00CB4069">
            <w:rPr>
              <w:rFonts w:ascii="Arial" w:hAnsi="Arial" w:cs="Arial"/>
            </w:rPr>
            <w:instrText xml:space="preserve"> TOC \o "1-3" \h \z \u </w:instrText>
          </w:r>
          <w:r w:rsidRPr="00CB4069">
            <w:rPr>
              <w:rFonts w:ascii="Arial" w:hAnsi="Arial" w:cs="Arial"/>
            </w:rPr>
            <w:fldChar w:fldCharType="separate"/>
          </w:r>
          <w:hyperlink w:anchor="_Toc72411173" w:history="1">
            <w:r w:rsidR="00911145" w:rsidRPr="001C3F5F">
              <w:rPr>
                <w:rStyle w:val="ab"/>
                <w:rFonts w:ascii="Arial" w:hAnsi="Arial" w:cs="Arial"/>
                <w:noProof/>
              </w:rPr>
              <w:t>Постановка задачи</w:t>
            </w:r>
            <w:r w:rsidR="00911145">
              <w:rPr>
                <w:noProof/>
                <w:webHidden/>
              </w:rPr>
              <w:tab/>
            </w:r>
            <w:r w:rsidR="00911145">
              <w:rPr>
                <w:noProof/>
                <w:webHidden/>
              </w:rPr>
              <w:fldChar w:fldCharType="begin"/>
            </w:r>
            <w:r w:rsidR="00911145">
              <w:rPr>
                <w:noProof/>
                <w:webHidden/>
              </w:rPr>
              <w:instrText xml:space="preserve"> PAGEREF _Toc72411173 \h </w:instrText>
            </w:r>
            <w:r w:rsidR="00911145">
              <w:rPr>
                <w:noProof/>
                <w:webHidden/>
              </w:rPr>
            </w:r>
            <w:r w:rsidR="00911145">
              <w:rPr>
                <w:noProof/>
                <w:webHidden/>
              </w:rPr>
              <w:fldChar w:fldCharType="separate"/>
            </w:r>
            <w:r w:rsidR="00911145">
              <w:rPr>
                <w:noProof/>
                <w:webHidden/>
              </w:rPr>
              <w:t>3</w:t>
            </w:r>
            <w:r w:rsidR="00911145">
              <w:rPr>
                <w:noProof/>
                <w:webHidden/>
              </w:rPr>
              <w:fldChar w:fldCharType="end"/>
            </w:r>
          </w:hyperlink>
        </w:p>
        <w:p w14:paraId="4402C844" w14:textId="77777777" w:rsidR="00911145" w:rsidRDefault="009422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1174" w:history="1">
            <w:r w:rsidR="00911145" w:rsidRPr="001C3F5F">
              <w:rPr>
                <w:rStyle w:val="ab"/>
                <w:rFonts w:ascii="Arial" w:hAnsi="Arial" w:cs="Arial"/>
                <w:noProof/>
              </w:rPr>
              <w:t>Система дифференциальных уравнений 1-го порядка</w:t>
            </w:r>
            <w:r w:rsidR="00911145">
              <w:rPr>
                <w:noProof/>
                <w:webHidden/>
              </w:rPr>
              <w:tab/>
            </w:r>
            <w:r w:rsidR="00911145">
              <w:rPr>
                <w:noProof/>
                <w:webHidden/>
              </w:rPr>
              <w:fldChar w:fldCharType="begin"/>
            </w:r>
            <w:r w:rsidR="00911145">
              <w:rPr>
                <w:noProof/>
                <w:webHidden/>
              </w:rPr>
              <w:instrText xml:space="preserve"> PAGEREF _Toc72411174 \h </w:instrText>
            </w:r>
            <w:r w:rsidR="00911145">
              <w:rPr>
                <w:noProof/>
                <w:webHidden/>
              </w:rPr>
            </w:r>
            <w:r w:rsidR="00911145">
              <w:rPr>
                <w:noProof/>
                <w:webHidden/>
              </w:rPr>
              <w:fldChar w:fldCharType="separate"/>
            </w:r>
            <w:r w:rsidR="00911145">
              <w:rPr>
                <w:noProof/>
                <w:webHidden/>
              </w:rPr>
              <w:t>4</w:t>
            </w:r>
            <w:r w:rsidR="00911145">
              <w:rPr>
                <w:noProof/>
                <w:webHidden/>
              </w:rPr>
              <w:fldChar w:fldCharType="end"/>
            </w:r>
          </w:hyperlink>
        </w:p>
        <w:p w14:paraId="39C9A5F4" w14:textId="77777777" w:rsidR="00911145" w:rsidRDefault="009422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1175" w:history="1">
            <w:r w:rsidR="00911145" w:rsidRPr="001C3F5F">
              <w:rPr>
                <w:rStyle w:val="ab"/>
                <w:rFonts w:ascii="Arial" w:hAnsi="Arial" w:cs="Arial"/>
                <w:noProof/>
              </w:rPr>
              <w:t>Метод Рунге – Кутты</w:t>
            </w:r>
            <w:r w:rsidR="00911145">
              <w:rPr>
                <w:noProof/>
                <w:webHidden/>
              </w:rPr>
              <w:tab/>
            </w:r>
            <w:r w:rsidR="00911145">
              <w:rPr>
                <w:noProof/>
                <w:webHidden/>
              </w:rPr>
              <w:fldChar w:fldCharType="begin"/>
            </w:r>
            <w:r w:rsidR="00911145">
              <w:rPr>
                <w:noProof/>
                <w:webHidden/>
              </w:rPr>
              <w:instrText xml:space="preserve"> PAGEREF _Toc72411175 \h </w:instrText>
            </w:r>
            <w:r w:rsidR="00911145">
              <w:rPr>
                <w:noProof/>
                <w:webHidden/>
              </w:rPr>
            </w:r>
            <w:r w:rsidR="00911145">
              <w:rPr>
                <w:noProof/>
                <w:webHidden/>
              </w:rPr>
              <w:fldChar w:fldCharType="separate"/>
            </w:r>
            <w:r w:rsidR="00911145">
              <w:rPr>
                <w:noProof/>
                <w:webHidden/>
              </w:rPr>
              <w:t>5</w:t>
            </w:r>
            <w:r w:rsidR="00911145">
              <w:rPr>
                <w:noProof/>
                <w:webHidden/>
              </w:rPr>
              <w:fldChar w:fldCharType="end"/>
            </w:r>
          </w:hyperlink>
        </w:p>
        <w:p w14:paraId="07F065E6" w14:textId="77777777" w:rsidR="00911145" w:rsidRDefault="009422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1176" w:history="1">
            <w:r w:rsidR="00911145" w:rsidRPr="001C3F5F">
              <w:rPr>
                <w:rStyle w:val="ab"/>
                <w:rFonts w:ascii="Arial" w:hAnsi="Arial" w:cs="Arial"/>
                <w:noProof/>
              </w:rPr>
              <w:t>Примеры</w:t>
            </w:r>
            <w:r w:rsidR="00911145">
              <w:rPr>
                <w:noProof/>
                <w:webHidden/>
              </w:rPr>
              <w:tab/>
            </w:r>
            <w:r w:rsidR="00911145">
              <w:rPr>
                <w:noProof/>
                <w:webHidden/>
              </w:rPr>
              <w:fldChar w:fldCharType="begin"/>
            </w:r>
            <w:r w:rsidR="00911145">
              <w:rPr>
                <w:noProof/>
                <w:webHidden/>
              </w:rPr>
              <w:instrText xml:space="preserve"> PAGEREF _Toc72411176 \h </w:instrText>
            </w:r>
            <w:r w:rsidR="00911145">
              <w:rPr>
                <w:noProof/>
                <w:webHidden/>
              </w:rPr>
            </w:r>
            <w:r w:rsidR="00911145">
              <w:rPr>
                <w:noProof/>
                <w:webHidden/>
              </w:rPr>
              <w:fldChar w:fldCharType="separate"/>
            </w:r>
            <w:r w:rsidR="00911145">
              <w:rPr>
                <w:noProof/>
                <w:webHidden/>
              </w:rPr>
              <w:t>7</w:t>
            </w:r>
            <w:r w:rsidR="00911145">
              <w:rPr>
                <w:noProof/>
                <w:webHidden/>
              </w:rPr>
              <w:fldChar w:fldCharType="end"/>
            </w:r>
          </w:hyperlink>
        </w:p>
        <w:p w14:paraId="2C81DD61" w14:textId="77777777" w:rsidR="00911145" w:rsidRDefault="009422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1177" w:history="1">
            <w:r w:rsidR="00911145" w:rsidRPr="001C3F5F">
              <w:rPr>
                <w:rStyle w:val="ab"/>
                <w:rFonts w:ascii="Arial" w:hAnsi="Arial" w:cs="Arial"/>
                <w:noProof/>
              </w:rPr>
              <w:t>Пример 1</w:t>
            </w:r>
            <w:r w:rsidR="00911145">
              <w:rPr>
                <w:noProof/>
                <w:webHidden/>
              </w:rPr>
              <w:tab/>
            </w:r>
            <w:r w:rsidR="00911145">
              <w:rPr>
                <w:noProof/>
                <w:webHidden/>
              </w:rPr>
              <w:fldChar w:fldCharType="begin"/>
            </w:r>
            <w:r w:rsidR="00911145">
              <w:rPr>
                <w:noProof/>
                <w:webHidden/>
              </w:rPr>
              <w:instrText xml:space="preserve"> PAGEREF _Toc72411177 \h </w:instrText>
            </w:r>
            <w:r w:rsidR="00911145">
              <w:rPr>
                <w:noProof/>
                <w:webHidden/>
              </w:rPr>
            </w:r>
            <w:r w:rsidR="00911145">
              <w:rPr>
                <w:noProof/>
                <w:webHidden/>
              </w:rPr>
              <w:fldChar w:fldCharType="separate"/>
            </w:r>
            <w:r w:rsidR="00911145">
              <w:rPr>
                <w:noProof/>
                <w:webHidden/>
              </w:rPr>
              <w:t>7</w:t>
            </w:r>
            <w:r w:rsidR="00911145">
              <w:rPr>
                <w:noProof/>
                <w:webHidden/>
              </w:rPr>
              <w:fldChar w:fldCharType="end"/>
            </w:r>
          </w:hyperlink>
        </w:p>
        <w:p w14:paraId="0D16AE41" w14:textId="77777777" w:rsidR="00911145" w:rsidRDefault="009422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1178" w:history="1">
            <w:r w:rsidR="00911145" w:rsidRPr="001C3F5F">
              <w:rPr>
                <w:rStyle w:val="ab"/>
                <w:rFonts w:ascii="Arial" w:hAnsi="Arial" w:cs="Arial"/>
                <w:noProof/>
              </w:rPr>
              <w:t>Пример 2</w:t>
            </w:r>
            <w:r w:rsidR="00911145">
              <w:rPr>
                <w:noProof/>
                <w:webHidden/>
              </w:rPr>
              <w:tab/>
            </w:r>
            <w:r w:rsidR="00911145">
              <w:rPr>
                <w:noProof/>
                <w:webHidden/>
              </w:rPr>
              <w:fldChar w:fldCharType="begin"/>
            </w:r>
            <w:r w:rsidR="00911145">
              <w:rPr>
                <w:noProof/>
                <w:webHidden/>
              </w:rPr>
              <w:instrText xml:space="preserve"> PAGEREF _Toc72411178 \h </w:instrText>
            </w:r>
            <w:r w:rsidR="00911145">
              <w:rPr>
                <w:noProof/>
                <w:webHidden/>
              </w:rPr>
            </w:r>
            <w:r w:rsidR="00911145">
              <w:rPr>
                <w:noProof/>
                <w:webHidden/>
              </w:rPr>
              <w:fldChar w:fldCharType="separate"/>
            </w:r>
            <w:r w:rsidR="00911145">
              <w:rPr>
                <w:noProof/>
                <w:webHidden/>
              </w:rPr>
              <w:t>8</w:t>
            </w:r>
            <w:r w:rsidR="00911145">
              <w:rPr>
                <w:noProof/>
                <w:webHidden/>
              </w:rPr>
              <w:fldChar w:fldCharType="end"/>
            </w:r>
          </w:hyperlink>
        </w:p>
        <w:p w14:paraId="3A27A930" w14:textId="77777777" w:rsidR="00911145" w:rsidRDefault="009422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1179" w:history="1">
            <w:r w:rsidR="00911145" w:rsidRPr="001C3F5F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911145">
              <w:rPr>
                <w:noProof/>
                <w:webHidden/>
              </w:rPr>
              <w:tab/>
            </w:r>
            <w:r w:rsidR="00911145">
              <w:rPr>
                <w:noProof/>
                <w:webHidden/>
              </w:rPr>
              <w:fldChar w:fldCharType="begin"/>
            </w:r>
            <w:r w:rsidR="00911145">
              <w:rPr>
                <w:noProof/>
                <w:webHidden/>
              </w:rPr>
              <w:instrText xml:space="preserve"> PAGEREF _Toc72411179 \h </w:instrText>
            </w:r>
            <w:r w:rsidR="00911145">
              <w:rPr>
                <w:noProof/>
                <w:webHidden/>
              </w:rPr>
            </w:r>
            <w:r w:rsidR="00911145">
              <w:rPr>
                <w:noProof/>
                <w:webHidden/>
              </w:rPr>
              <w:fldChar w:fldCharType="separate"/>
            </w:r>
            <w:r w:rsidR="00911145">
              <w:rPr>
                <w:noProof/>
                <w:webHidden/>
              </w:rPr>
              <w:t>9</w:t>
            </w:r>
            <w:r w:rsidR="00911145">
              <w:rPr>
                <w:noProof/>
                <w:webHidden/>
              </w:rPr>
              <w:fldChar w:fldCharType="end"/>
            </w:r>
          </w:hyperlink>
        </w:p>
        <w:p w14:paraId="1E926B69" w14:textId="77777777" w:rsidR="00911145" w:rsidRDefault="009422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1180" w:history="1">
            <w:r w:rsidR="00911145" w:rsidRPr="001C3F5F">
              <w:rPr>
                <w:rStyle w:val="ab"/>
                <w:rFonts w:ascii="Arial" w:hAnsi="Arial" w:cs="Arial"/>
                <w:noProof/>
              </w:rPr>
              <w:t>Код программы для примера 1</w:t>
            </w:r>
            <w:r w:rsidR="00911145">
              <w:rPr>
                <w:noProof/>
                <w:webHidden/>
              </w:rPr>
              <w:tab/>
            </w:r>
            <w:r w:rsidR="00911145">
              <w:rPr>
                <w:noProof/>
                <w:webHidden/>
              </w:rPr>
              <w:fldChar w:fldCharType="begin"/>
            </w:r>
            <w:r w:rsidR="00911145">
              <w:rPr>
                <w:noProof/>
                <w:webHidden/>
              </w:rPr>
              <w:instrText xml:space="preserve"> PAGEREF _Toc72411180 \h </w:instrText>
            </w:r>
            <w:r w:rsidR="00911145">
              <w:rPr>
                <w:noProof/>
                <w:webHidden/>
              </w:rPr>
            </w:r>
            <w:r w:rsidR="00911145">
              <w:rPr>
                <w:noProof/>
                <w:webHidden/>
              </w:rPr>
              <w:fldChar w:fldCharType="separate"/>
            </w:r>
            <w:r w:rsidR="00911145">
              <w:rPr>
                <w:noProof/>
                <w:webHidden/>
              </w:rPr>
              <w:t>9</w:t>
            </w:r>
            <w:r w:rsidR="00911145">
              <w:rPr>
                <w:noProof/>
                <w:webHidden/>
              </w:rPr>
              <w:fldChar w:fldCharType="end"/>
            </w:r>
          </w:hyperlink>
        </w:p>
        <w:p w14:paraId="722F4DDE" w14:textId="77777777" w:rsidR="00911145" w:rsidRDefault="009422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1181" w:history="1">
            <w:r w:rsidR="00911145" w:rsidRPr="001C3F5F">
              <w:rPr>
                <w:rStyle w:val="ab"/>
                <w:rFonts w:ascii="Arial" w:hAnsi="Arial" w:cs="Arial"/>
                <w:noProof/>
              </w:rPr>
              <w:t>Код программы для примера 2</w:t>
            </w:r>
            <w:r w:rsidR="00911145">
              <w:rPr>
                <w:noProof/>
                <w:webHidden/>
              </w:rPr>
              <w:tab/>
            </w:r>
            <w:r w:rsidR="00911145">
              <w:rPr>
                <w:noProof/>
                <w:webHidden/>
              </w:rPr>
              <w:fldChar w:fldCharType="begin"/>
            </w:r>
            <w:r w:rsidR="00911145">
              <w:rPr>
                <w:noProof/>
                <w:webHidden/>
              </w:rPr>
              <w:instrText xml:space="preserve"> PAGEREF _Toc72411181 \h </w:instrText>
            </w:r>
            <w:r w:rsidR="00911145">
              <w:rPr>
                <w:noProof/>
                <w:webHidden/>
              </w:rPr>
            </w:r>
            <w:r w:rsidR="00911145">
              <w:rPr>
                <w:noProof/>
                <w:webHidden/>
              </w:rPr>
              <w:fldChar w:fldCharType="separate"/>
            </w:r>
            <w:r w:rsidR="00911145">
              <w:rPr>
                <w:noProof/>
                <w:webHidden/>
              </w:rPr>
              <w:t>10</w:t>
            </w:r>
            <w:r w:rsidR="00911145">
              <w:rPr>
                <w:noProof/>
                <w:webHidden/>
              </w:rPr>
              <w:fldChar w:fldCharType="end"/>
            </w:r>
          </w:hyperlink>
        </w:p>
        <w:p w14:paraId="1BCB3CBB" w14:textId="77777777" w:rsidR="00911145" w:rsidRDefault="009422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1182" w:history="1">
            <w:r w:rsidR="00911145" w:rsidRPr="001C3F5F">
              <w:rPr>
                <w:rStyle w:val="ab"/>
                <w:rFonts w:ascii="Arial" w:hAnsi="Arial" w:cs="Arial"/>
                <w:noProof/>
              </w:rPr>
              <w:t>Список литературы</w:t>
            </w:r>
            <w:r w:rsidR="00911145">
              <w:rPr>
                <w:noProof/>
                <w:webHidden/>
              </w:rPr>
              <w:tab/>
            </w:r>
            <w:r w:rsidR="00911145">
              <w:rPr>
                <w:noProof/>
                <w:webHidden/>
              </w:rPr>
              <w:fldChar w:fldCharType="begin"/>
            </w:r>
            <w:r w:rsidR="00911145">
              <w:rPr>
                <w:noProof/>
                <w:webHidden/>
              </w:rPr>
              <w:instrText xml:space="preserve"> PAGEREF _Toc72411182 \h </w:instrText>
            </w:r>
            <w:r w:rsidR="00911145">
              <w:rPr>
                <w:noProof/>
                <w:webHidden/>
              </w:rPr>
            </w:r>
            <w:r w:rsidR="00911145">
              <w:rPr>
                <w:noProof/>
                <w:webHidden/>
              </w:rPr>
              <w:fldChar w:fldCharType="separate"/>
            </w:r>
            <w:r w:rsidR="00911145">
              <w:rPr>
                <w:noProof/>
                <w:webHidden/>
              </w:rPr>
              <w:t>11</w:t>
            </w:r>
            <w:r w:rsidR="00911145">
              <w:rPr>
                <w:noProof/>
                <w:webHidden/>
              </w:rPr>
              <w:fldChar w:fldCharType="end"/>
            </w:r>
          </w:hyperlink>
        </w:p>
        <w:p w14:paraId="5EE587CE" w14:textId="77777777" w:rsidR="003914AC" w:rsidRPr="00CB4069" w:rsidRDefault="00964392">
          <w:pPr>
            <w:rPr>
              <w:rFonts w:ascii="Arial" w:hAnsi="Arial" w:cs="Arial"/>
            </w:rPr>
          </w:pPr>
          <w:r w:rsidRPr="00CB4069">
            <w:rPr>
              <w:rFonts w:ascii="Arial" w:hAnsi="Arial" w:cs="Arial"/>
            </w:rPr>
            <w:fldChar w:fldCharType="end"/>
          </w:r>
        </w:p>
      </w:sdtContent>
    </w:sdt>
    <w:p w14:paraId="2697DAAE" w14:textId="77777777" w:rsidR="00A51846" w:rsidRPr="00CB4069" w:rsidRDefault="00A51846">
      <w:pPr>
        <w:rPr>
          <w:rFonts w:ascii="Arial" w:hAnsi="Arial" w:cs="Arial"/>
        </w:rPr>
      </w:pPr>
    </w:p>
    <w:p w14:paraId="2AAD0DD1" w14:textId="77777777" w:rsidR="003914AC" w:rsidRPr="00CB4069" w:rsidRDefault="003914AC">
      <w:pPr>
        <w:rPr>
          <w:rFonts w:ascii="Arial" w:hAnsi="Arial" w:cs="Arial"/>
        </w:rPr>
      </w:pPr>
    </w:p>
    <w:p w14:paraId="4BF7E524" w14:textId="77777777" w:rsidR="003914AC" w:rsidRPr="00CB4069" w:rsidRDefault="003914AC">
      <w:pPr>
        <w:rPr>
          <w:rFonts w:ascii="Arial" w:hAnsi="Arial" w:cs="Arial"/>
        </w:rPr>
      </w:pPr>
    </w:p>
    <w:p w14:paraId="001E643C" w14:textId="77777777" w:rsidR="003914AC" w:rsidRPr="00CB4069" w:rsidRDefault="003914AC">
      <w:pPr>
        <w:rPr>
          <w:rFonts w:ascii="Arial" w:hAnsi="Arial" w:cs="Arial"/>
        </w:rPr>
      </w:pPr>
    </w:p>
    <w:p w14:paraId="28F7F038" w14:textId="77777777" w:rsidR="003914AC" w:rsidRPr="00CB4069" w:rsidRDefault="003914AC">
      <w:pPr>
        <w:rPr>
          <w:rFonts w:ascii="Arial" w:hAnsi="Arial" w:cs="Arial"/>
        </w:rPr>
      </w:pPr>
    </w:p>
    <w:p w14:paraId="4AC76471" w14:textId="77777777" w:rsidR="003914AC" w:rsidRPr="00CB4069" w:rsidRDefault="003914AC">
      <w:pPr>
        <w:rPr>
          <w:rFonts w:ascii="Arial" w:hAnsi="Arial" w:cs="Arial"/>
        </w:rPr>
      </w:pPr>
    </w:p>
    <w:p w14:paraId="5E6531F1" w14:textId="77777777" w:rsidR="003914AC" w:rsidRPr="00CB4069" w:rsidRDefault="003914AC">
      <w:pPr>
        <w:rPr>
          <w:rFonts w:ascii="Arial" w:hAnsi="Arial" w:cs="Arial"/>
        </w:rPr>
      </w:pPr>
    </w:p>
    <w:p w14:paraId="6B39E428" w14:textId="77777777" w:rsidR="003914AC" w:rsidRPr="00CB4069" w:rsidRDefault="003914AC">
      <w:pPr>
        <w:rPr>
          <w:rFonts w:ascii="Arial" w:hAnsi="Arial" w:cs="Arial"/>
        </w:rPr>
      </w:pPr>
    </w:p>
    <w:p w14:paraId="26F2CB2B" w14:textId="77777777" w:rsidR="003914AC" w:rsidRPr="00CB4069" w:rsidRDefault="003914AC">
      <w:pPr>
        <w:rPr>
          <w:rFonts w:ascii="Arial" w:hAnsi="Arial" w:cs="Arial"/>
        </w:rPr>
      </w:pPr>
    </w:p>
    <w:p w14:paraId="4B68F52E" w14:textId="77777777" w:rsidR="003914AC" w:rsidRPr="00CB4069" w:rsidRDefault="003914AC">
      <w:pPr>
        <w:rPr>
          <w:rFonts w:ascii="Arial" w:hAnsi="Arial" w:cs="Arial"/>
        </w:rPr>
      </w:pPr>
    </w:p>
    <w:p w14:paraId="1492C745" w14:textId="77777777" w:rsidR="003914AC" w:rsidRPr="00CB4069" w:rsidRDefault="003914AC">
      <w:pPr>
        <w:rPr>
          <w:rFonts w:ascii="Arial" w:hAnsi="Arial" w:cs="Arial"/>
        </w:rPr>
      </w:pPr>
    </w:p>
    <w:p w14:paraId="5DF36893" w14:textId="77777777" w:rsidR="003914AC" w:rsidRPr="00CB4069" w:rsidRDefault="003914AC">
      <w:pPr>
        <w:rPr>
          <w:rFonts w:ascii="Arial" w:hAnsi="Arial" w:cs="Arial"/>
        </w:rPr>
      </w:pPr>
    </w:p>
    <w:p w14:paraId="5DFFA651" w14:textId="77777777" w:rsidR="003914AC" w:rsidRPr="00CB4069" w:rsidRDefault="003914AC">
      <w:pPr>
        <w:rPr>
          <w:rFonts w:ascii="Arial" w:hAnsi="Arial" w:cs="Arial"/>
        </w:rPr>
      </w:pPr>
    </w:p>
    <w:p w14:paraId="339C663D" w14:textId="77777777" w:rsidR="003914AC" w:rsidRPr="00CB4069" w:rsidRDefault="003914AC">
      <w:pPr>
        <w:rPr>
          <w:rFonts w:ascii="Arial" w:hAnsi="Arial" w:cs="Arial"/>
        </w:rPr>
      </w:pPr>
    </w:p>
    <w:p w14:paraId="120B12D2" w14:textId="77777777" w:rsidR="003914AC" w:rsidRPr="00CB4069" w:rsidRDefault="003914AC">
      <w:pPr>
        <w:rPr>
          <w:rFonts w:ascii="Arial" w:hAnsi="Arial" w:cs="Arial"/>
        </w:rPr>
      </w:pPr>
    </w:p>
    <w:p w14:paraId="4DDDC1E7" w14:textId="77777777" w:rsidR="003914AC" w:rsidRPr="00CB4069" w:rsidRDefault="003914AC">
      <w:pPr>
        <w:rPr>
          <w:rFonts w:ascii="Arial" w:hAnsi="Arial" w:cs="Arial"/>
        </w:rPr>
      </w:pPr>
    </w:p>
    <w:p w14:paraId="4F649CEC" w14:textId="77777777" w:rsidR="003914AC" w:rsidRPr="00CB4069" w:rsidRDefault="003914AC">
      <w:pPr>
        <w:rPr>
          <w:rFonts w:ascii="Arial" w:hAnsi="Arial" w:cs="Arial"/>
        </w:rPr>
      </w:pPr>
    </w:p>
    <w:p w14:paraId="61E4FA0D" w14:textId="77777777" w:rsidR="003914AC" w:rsidRPr="00CB4069" w:rsidRDefault="003914AC" w:rsidP="003914AC">
      <w:pPr>
        <w:pStyle w:val="1"/>
        <w:rPr>
          <w:rFonts w:ascii="Arial" w:hAnsi="Arial" w:cs="Arial"/>
          <w:color w:val="000000" w:themeColor="text1"/>
        </w:rPr>
      </w:pPr>
      <w:bookmarkStart w:id="0" w:name="_Toc72411173"/>
      <w:r w:rsidRPr="00CB4069">
        <w:rPr>
          <w:rFonts w:ascii="Arial" w:hAnsi="Arial" w:cs="Arial"/>
          <w:color w:val="000000" w:themeColor="text1"/>
        </w:rPr>
        <w:lastRenderedPageBreak/>
        <w:t>Постановка задачи</w:t>
      </w:r>
      <w:bookmarkEnd w:id="0"/>
      <w:r w:rsidRPr="00CB4069">
        <w:rPr>
          <w:rFonts w:ascii="Arial" w:hAnsi="Arial" w:cs="Arial"/>
          <w:color w:val="000000" w:themeColor="text1"/>
        </w:rPr>
        <w:t xml:space="preserve"> </w:t>
      </w:r>
    </w:p>
    <w:p w14:paraId="2859A947" w14:textId="77777777" w:rsidR="003914AC" w:rsidRPr="00CB4069" w:rsidRDefault="003914AC" w:rsidP="003914AC">
      <w:pPr>
        <w:rPr>
          <w:rFonts w:ascii="Arial" w:hAnsi="Arial" w:cs="Arial"/>
        </w:rPr>
      </w:pPr>
    </w:p>
    <w:p w14:paraId="12BFD97E" w14:textId="77777777" w:rsidR="003914AC" w:rsidRPr="00CB4069" w:rsidRDefault="003914AC" w:rsidP="003914AC">
      <w:pPr>
        <w:spacing w:line="360" w:lineRule="auto"/>
        <w:rPr>
          <w:rFonts w:ascii="Arial" w:hAnsi="Arial" w:cs="Arial"/>
          <w:sz w:val="24"/>
        </w:rPr>
      </w:pPr>
      <w:r w:rsidRPr="00CB4069">
        <w:rPr>
          <w:rFonts w:ascii="Arial" w:hAnsi="Arial" w:cs="Arial"/>
          <w:sz w:val="24"/>
        </w:rPr>
        <w:t>Написать программу для решения систем дифференциальных уравнений первого порядка методом Рунге-Кутты.</w:t>
      </w:r>
    </w:p>
    <w:p w14:paraId="6507824D" w14:textId="77777777" w:rsidR="003914AC" w:rsidRPr="00CB4069" w:rsidRDefault="003914AC" w:rsidP="003914AC">
      <w:pPr>
        <w:rPr>
          <w:rFonts w:ascii="Arial" w:hAnsi="Arial" w:cs="Arial"/>
        </w:rPr>
      </w:pPr>
    </w:p>
    <w:p w14:paraId="6C1EA168" w14:textId="77777777" w:rsidR="003914AC" w:rsidRPr="00CB4069" w:rsidRDefault="003914AC" w:rsidP="003914AC">
      <w:pPr>
        <w:rPr>
          <w:rFonts w:ascii="Arial" w:hAnsi="Arial" w:cs="Arial"/>
        </w:rPr>
      </w:pPr>
    </w:p>
    <w:p w14:paraId="6E230006" w14:textId="77777777" w:rsidR="003914AC" w:rsidRPr="00CB4069" w:rsidRDefault="003914AC" w:rsidP="003914AC">
      <w:pPr>
        <w:rPr>
          <w:rFonts w:ascii="Arial" w:hAnsi="Arial" w:cs="Arial"/>
        </w:rPr>
      </w:pPr>
    </w:p>
    <w:p w14:paraId="4FC4E016" w14:textId="77777777" w:rsidR="003914AC" w:rsidRPr="00CB4069" w:rsidRDefault="003914AC" w:rsidP="003914AC">
      <w:pPr>
        <w:rPr>
          <w:rFonts w:ascii="Arial" w:hAnsi="Arial" w:cs="Arial"/>
        </w:rPr>
      </w:pPr>
    </w:p>
    <w:p w14:paraId="4ED59A36" w14:textId="77777777" w:rsidR="003914AC" w:rsidRPr="00CB4069" w:rsidRDefault="003914AC" w:rsidP="003914AC">
      <w:pPr>
        <w:rPr>
          <w:rFonts w:ascii="Arial" w:hAnsi="Arial" w:cs="Arial"/>
        </w:rPr>
      </w:pPr>
    </w:p>
    <w:p w14:paraId="7389EADF" w14:textId="77777777" w:rsidR="003914AC" w:rsidRPr="00CB4069" w:rsidRDefault="003914AC" w:rsidP="003914AC">
      <w:pPr>
        <w:rPr>
          <w:rFonts w:ascii="Arial" w:hAnsi="Arial" w:cs="Arial"/>
        </w:rPr>
      </w:pPr>
    </w:p>
    <w:p w14:paraId="0D046460" w14:textId="77777777" w:rsidR="003914AC" w:rsidRPr="00CB4069" w:rsidRDefault="003914AC" w:rsidP="003914AC">
      <w:pPr>
        <w:rPr>
          <w:rFonts w:ascii="Arial" w:hAnsi="Arial" w:cs="Arial"/>
        </w:rPr>
      </w:pPr>
    </w:p>
    <w:p w14:paraId="7C8B77FC" w14:textId="77777777" w:rsidR="003914AC" w:rsidRPr="00CB4069" w:rsidRDefault="003914AC" w:rsidP="003914AC">
      <w:pPr>
        <w:rPr>
          <w:rFonts w:ascii="Arial" w:hAnsi="Arial" w:cs="Arial"/>
        </w:rPr>
      </w:pPr>
    </w:p>
    <w:p w14:paraId="0D86F8D5" w14:textId="77777777" w:rsidR="003914AC" w:rsidRPr="00CB4069" w:rsidRDefault="003914AC" w:rsidP="003914AC">
      <w:pPr>
        <w:rPr>
          <w:rFonts w:ascii="Arial" w:hAnsi="Arial" w:cs="Arial"/>
        </w:rPr>
      </w:pPr>
    </w:p>
    <w:p w14:paraId="0E04C7A4" w14:textId="77777777" w:rsidR="003914AC" w:rsidRPr="00CB4069" w:rsidRDefault="003914AC" w:rsidP="003914AC">
      <w:pPr>
        <w:rPr>
          <w:rFonts w:ascii="Arial" w:hAnsi="Arial" w:cs="Arial"/>
        </w:rPr>
      </w:pPr>
    </w:p>
    <w:p w14:paraId="686BA442" w14:textId="77777777" w:rsidR="003914AC" w:rsidRPr="00CB4069" w:rsidRDefault="003914AC" w:rsidP="003914AC">
      <w:pPr>
        <w:rPr>
          <w:rFonts w:ascii="Arial" w:hAnsi="Arial" w:cs="Arial"/>
        </w:rPr>
      </w:pPr>
    </w:p>
    <w:p w14:paraId="04897556" w14:textId="77777777" w:rsidR="003914AC" w:rsidRPr="00CB4069" w:rsidRDefault="003914AC" w:rsidP="003914AC">
      <w:pPr>
        <w:rPr>
          <w:rFonts w:ascii="Arial" w:hAnsi="Arial" w:cs="Arial"/>
        </w:rPr>
      </w:pPr>
    </w:p>
    <w:p w14:paraId="2867134D" w14:textId="77777777" w:rsidR="003914AC" w:rsidRPr="00CB4069" w:rsidRDefault="003914AC" w:rsidP="003914AC">
      <w:pPr>
        <w:rPr>
          <w:rFonts w:ascii="Arial" w:hAnsi="Arial" w:cs="Arial"/>
        </w:rPr>
      </w:pPr>
    </w:p>
    <w:p w14:paraId="155C2726" w14:textId="77777777" w:rsidR="003914AC" w:rsidRPr="00CB4069" w:rsidRDefault="003914AC" w:rsidP="003914AC">
      <w:pPr>
        <w:rPr>
          <w:rFonts w:ascii="Arial" w:hAnsi="Arial" w:cs="Arial"/>
        </w:rPr>
      </w:pPr>
    </w:p>
    <w:p w14:paraId="0B569CCC" w14:textId="77777777" w:rsidR="003914AC" w:rsidRPr="00CB4069" w:rsidRDefault="003914AC" w:rsidP="003914AC">
      <w:pPr>
        <w:rPr>
          <w:rFonts w:ascii="Arial" w:hAnsi="Arial" w:cs="Arial"/>
        </w:rPr>
      </w:pPr>
    </w:p>
    <w:p w14:paraId="14C9F63C" w14:textId="77777777" w:rsidR="003914AC" w:rsidRPr="00CB4069" w:rsidRDefault="003914AC" w:rsidP="003914AC">
      <w:pPr>
        <w:rPr>
          <w:rFonts w:ascii="Arial" w:hAnsi="Arial" w:cs="Arial"/>
        </w:rPr>
      </w:pPr>
    </w:p>
    <w:p w14:paraId="22F81126" w14:textId="77777777" w:rsidR="003914AC" w:rsidRPr="00CB4069" w:rsidRDefault="003914AC" w:rsidP="003914AC">
      <w:pPr>
        <w:rPr>
          <w:rFonts w:ascii="Arial" w:hAnsi="Arial" w:cs="Arial"/>
        </w:rPr>
      </w:pPr>
    </w:p>
    <w:p w14:paraId="21B69EDF" w14:textId="77777777" w:rsidR="003914AC" w:rsidRPr="00CB4069" w:rsidRDefault="003914AC" w:rsidP="003914AC">
      <w:pPr>
        <w:rPr>
          <w:rFonts w:ascii="Arial" w:hAnsi="Arial" w:cs="Arial"/>
        </w:rPr>
      </w:pPr>
    </w:p>
    <w:p w14:paraId="75F99019" w14:textId="77777777" w:rsidR="003914AC" w:rsidRPr="00CB4069" w:rsidRDefault="003914AC" w:rsidP="003914AC">
      <w:pPr>
        <w:rPr>
          <w:rFonts w:ascii="Arial" w:hAnsi="Arial" w:cs="Arial"/>
        </w:rPr>
      </w:pPr>
    </w:p>
    <w:p w14:paraId="021A0D0A" w14:textId="77777777" w:rsidR="003914AC" w:rsidRPr="00CB4069" w:rsidRDefault="003914AC" w:rsidP="003914AC">
      <w:pPr>
        <w:rPr>
          <w:rFonts w:ascii="Arial" w:hAnsi="Arial" w:cs="Arial"/>
        </w:rPr>
      </w:pPr>
    </w:p>
    <w:p w14:paraId="3C72F926" w14:textId="77777777" w:rsidR="003914AC" w:rsidRPr="00CB4069" w:rsidRDefault="003914AC" w:rsidP="003914AC">
      <w:pPr>
        <w:rPr>
          <w:rFonts w:ascii="Arial" w:hAnsi="Arial" w:cs="Arial"/>
        </w:rPr>
      </w:pPr>
    </w:p>
    <w:p w14:paraId="21CCE958" w14:textId="77777777" w:rsidR="003914AC" w:rsidRPr="00CB4069" w:rsidRDefault="003914AC" w:rsidP="003914AC">
      <w:pPr>
        <w:rPr>
          <w:rFonts w:ascii="Arial" w:hAnsi="Arial" w:cs="Arial"/>
        </w:rPr>
      </w:pPr>
    </w:p>
    <w:p w14:paraId="4D20AAD6" w14:textId="77777777" w:rsidR="003914AC" w:rsidRPr="00CB4069" w:rsidRDefault="003914AC" w:rsidP="003914AC">
      <w:pPr>
        <w:rPr>
          <w:rFonts w:ascii="Arial" w:hAnsi="Arial" w:cs="Arial"/>
        </w:rPr>
      </w:pPr>
    </w:p>
    <w:p w14:paraId="7946B3B9" w14:textId="77777777" w:rsidR="003914AC" w:rsidRPr="00CB4069" w:rsidRDefault="003914AC" w:rsidP="003914AC">
      <w:pPr>
        <w:rPr>
          <w:rFonts w:ascii="Arial" w:hAnsi="Arial" w:cs="Arial"/>
        </w:rPr>
      </w:pPr>
    </w:p>
    <w:p w14:paraId="2869B433" w14:textId="77777777" w:rsidR="003914AC" w:rsidRPr="00CB4069" w:rsidRDefault="003914AC" w:rsidP="003914AC">
      <w:pPr>
        <w:rPr>
          <w:rFonts w:ascii="Arial" w:hAnsi="Arial" w:cs="Arial"/>
        </w:rPr>
      </w:pPr>
    </w:p>
    <w:p w14:paraId="7A32C2E5" w14:textId="77777777" w:rsidR="003914AC" w:rsidRPr="00CB4069" w:rsidRDefault="005A07E0" w:rsidP="005A07E0">
      <w:pPr>
        <w:pStyle w:val="1"/>
        <w:rPr>
          <w:rFonts w:ascii="Arial" w:hAnsi="Arial" w:cs="Arial"/>
          <w:color w:val="auto"/>
        </w:rPr>
      </w:pPr>
      <w:bookmarkStart w:id="1" w:name="_Toc72411174"/>
      <w:r w:rsidRPr="00CB4069">
        <w:rPr>
          <w:rFonts w:ascii="Arial" w:hAnsi="Arial" w:cs="Arial"/>
          <w:color w:val="auto"/>
        </w:rPr>
        <w:lastRenderedPageBreak/>
        <w:t>Система дифференциальных уравнений 1-го порядка</w:t>
      </w:r>
      <w:bookmarkEnd w:id="1"/>
    </w:p>
    <w:p w14:paraId="086BB824" w14:textId="77777777" w:rsidR="005A07E0" w:rsidRPr="00CB4069" w:rsidRDefault="005A07E0" w:rsidP="005A07E0">
      <w:pPr>
        <w:rPr>
          <w:rFonts w:ascii="Arial" w:hAnsi="Arial" w:cs="Arial"/>
        </w:rPr>
      </w:pPr>
    </w:p>
    <w:p w14:paraId="2783F4C0" w14:textId="77777777" w:rsidR="005A07E0" w:rsidRPr="00CB4069" w:rsidRDefault="005A07E0" w:rsidP="00C57E2F">
      <w:pPr>
        <w:ind w:firstLine="708"/>
        <w:jc w:val="both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В общем виде систему из </w:t>
      </w:r>
      <w:r w:rsidRPr="00CB4069">
        <w:rPr>
          <w:rFonts w:ascii="Arial" w:hAnsi="Arial" w:cs="Arial"/>
          <w:lang w:val="en-US"/>
        </w:rPr>
        <w:t>m</w:t>
      </w:r>
      <w:r w:rsidRPr="00CB4069">
        <w:rPr>
          <w:rFonts w:ascii="Arial" w:hAnsi="Arial" w:cs="Arial"/>
        </w:rPr>
        <w:t xml:space="preserve"> дифференциальных уравнений 1-го порядка можно записать следующим образом :</w:t>
      </w:r>
    </w:p>
    <w:p w14:paraId="0C514205" w14:textId="77777777" w:rsidR="00341E9F" w:rsidRPr="00EB7359" w:rsidRDefault="009422CD" w:rsidP="00C57E2F">
      <w:pPr>
        <w:ind w:firstLine="708"/>
        <w:jc w:val="center"/>
        <w:rPr>
          <w:rFonts w:ascii="Arial" w:eastAsiaTheme="minorEastAsia" w:hAnsi="Arial" w:cs="Arial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Arial" w:cs="Arial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(</m:t>
                </m:r>
                <m:r>
                  <w:rPr>
                    <w:rFonts w:ascii="Cambria Math" w:hAnsi="Arial" w:cs="Arial"/>
                    <w:sz w:val="32"/>
                    <w:szCs w:val="32"/>
                    <w:lang w:val="en-US"/>
                  </w:rPr>
                  <m:t>t</m:t>
                </m:r>
                <m:r>
                  <w:rPr>
                    <w:rFonts w:ascii="Cambria Math" w:hAnsi="Arial" w:cs="Arial"/>
                    <w:sz w:val="32"/>
                    <w:szCs w:val="32"/>
                  </w:rPr>
                  <m:t>)=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r>
                  <w:rPr>
                    <w:rFonts w:ascii="Cambria Math" w:hAnsi="Arial" w:cs="Arial"/>
                    <w:sz w:val="32"/>
                    <w:szCs w:val="32"/>
                    <w:lang w:val="en-US"/>
                  </w:rPr>
                  <m:t>y</m:t>
                </m:r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r>
                  <w:rPr>
                    <w:rFonts w:ascii="Arial" w:hAnsi="Arial" w:cs="Arial"/>
                    <w:sz w:val="32"/>
                    <w:szCs w:val="32"/>
                  </w:rPr>
                  <m:t>…</m:t>
                </m:r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Arial" w:cs="Arial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(t)=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r>
                  <w:rPr>
                    <w:rFonts w:ascii="Arial" w:hAnsi="Arial" w:cs="Arial"/>
                    <w:sz w:val="32"/>
                    <w:szCs w:val="32"/>
                  </w:rPr>
                  <m:t>…</m:t>
                </m:r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Arial" w:cs="Arial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)</m:t>
                </m:r>
              </m:e>
              <m:e>
                <m:r>
                  <w:rPr>
                    <w:rFonts w:ascii="Arial" w:hAnsi="Arial" w:cs="Arial"/>
                    <w:sz w:val="32"/>
                    <w:szCs w:val="32"/>
                  </w:rPr>
                  <m:t>…………………………</m:t>
                </m:r>
                <m:ctrlPr>
                  <w:rPr>
                    <w:rFonts w:ascii="Cambria Math" w:eastAsia="Cambria Math" w:hAnsi="Arial" w:cs="Arial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Arial" w:cs="Arial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(t)=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r>
                  <w:rPr>
                    <w:rFonts w:ascii="Arial" w:hAnsi="Arial" w:cs="Arial"/>
                    <w:sz w:val="32"/>
                    <w:szCs w:val="32"/>
                  </w:rPr>
                  <m:t>…</m:t>
                </m:r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Arial" w:cs="Arial"/>
                    <w:sz w:val="32"/>
                    <w:szCs w:val="32"/>
                  </w:rPr>
                  <m:t>)</m:t>
                </m:r>
              </m:e>
            </m:eqArr>
          </m:e>
        </m:d>
      </m:oMath>
      <w:r w:rsidR="00341E9F" w:rsidRPr="00CB4069">
        <w:rPr>
          <w:rFonts w:ascii="Arial" w:eastAsiaTheme="minorEastAsia" w:hAnsi="Arial" w:cs="Arial"/>
          <w:sz w:val="32"/>
          <w:szCs w:val="32"/>
        </w:rPr>
        <w:t>,</w:t>
      </w:r>
      <w:r w:rsidR="00F22A48">
        <w:rPr>
          <w:rFonts w:ascii="Arial" w:eastAsiaTheme="minorEastAsia" w:hAnsi="Arial" w:cs="Arial"/>
          <w:sz w:val="32"/>
          <w:szCs w:val="32"/>
        </w:rPr>
        <w:t xml:space="preserve">     </w:t>
      </w:r>
    </w:p>
    <w:p w14:paraId="245E6C3F" w14:textId="77777777" w:rsidR="00497BBE" w:rsidRPr="00CB4069" w:rsidRDefault="00341E9F" w:rsidP="00C57E2F">
      <w:pPr>
        <w:ind w:firstLine="708"/>
        <w:jc w:val="both"/>
        <w:rPr>
          <w:rFonts w:ascii="Arial" w:eastAsiaTheme="minorEastAsia" w:hAnsi="Arial" w:cs="Arial"/>
          <w:sz w:val="32"/>
          <w:szCs w:val="32"/>
        </w:rPr>
      </w:pPr>
      <w:r w:rsidRPr="00CB4069">
        <w:rPr>
          <w:rFonts w:ascii="Arial" w:eastAsiaTheme="minorEastAsia" w:hAnsi="Arial" w:cs="Arial"/>
        </w:rPr>
        <w:t xml:space="preserve">где </w:t>
      </w:r>
      <w:r w:rsidRPr="00CB4069">
        <w:rPr>
          <w:rFonts w:ascii="Arial" w:eastAsiaTheme="minorEastAsia" w:hAnsi="Arial" w:cs="Arial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Arial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x</m:t>
            </m:r>
          </m:e>
        </m:d>
      </m:oMath>
      <w:r w:rsidRPr="00CB4069">
        <w:rPr>
          <w:rFonts w:ascii="Arial" w:eastAsiaTheme="minorEastAsia" w:hAnsi="Arial" w:cs="Arial"/>
        </w:rPr>
        <w:t xml:space="preserve"> – неизвестные функции независимой переменной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x</m:t>
        </m:r>
      </m:oMath>
      <w:r w:rsidRPr="00CB4069">
        <w:rPr>
          <w:rFonts w:ascii="Arial" w:eastAsiaTheme="minorEastAsia" w:hAnsi="Arial" w:cs="Arial"/>
          <w:sz w:val="32"/>
          <w:szCs w:val="32"/>
        </w:rPr>
        <w:t>,</w:t>
      </w:r>
    </w:p>
    <w:p w14:paraId="556B69BA" w14:textId="77777777" w:rsidR="005A07E0" w:rsidRPr="00CB4069" w:rsidRDefault="00341E9F" w:rsidP="00C57E2F">
      <w:pPr>
        <w:ind w:firstLine="708"/>
        <w:jc w:val="both"/>
        <w:rPr>
          <w:rFonts w:ascii="Arial" w:eastAsiaTheme="minorEastAsia" w:hAnsi="Arial" w:cs="Arial"/>
          <w:sz w:val="32"/>
          <w:szCs w:val="32"/>
        </w:rPr>
      </w:pPr>
      <w:r w:rsidRPr="00CB4069">
        <w:rPr>
          <w:rFonts w:ascii="Arial" w:eastAsiaTheme="minorEastAsia" w:hAnsi="Arial" w:cs="Arial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i</m:t>
            </m:r>
          </m:sub>
        </m:sSub>
      </m:oMath>
      <w:r w:rsidRPr="00CB4069">
        <w:rPr>
          <w:rFonts w:ascii="Arial" w:eastAsiaTheme="minorEastAsia" w:hAnsi="Arial" w:cs="Arial"/>
        </w:rPr>
        <w:t xml:space="preserve"> – некоторые заданные функции.</w:t>
      </w:r>
      <w:r w:rsidRPr="00CB4069">
        <w:rPr>
          <w:rFonts w:ascii="Arial" w:eastAsiaTheme="minorEastAsia" w:hAnsi="Arial" w:cs="Arial"/>
          <w:sz w:val="32"/>
          <w:szCs w:val="32"/>
        </w:rPr>
        <w:t xml:space="preserve">  </w:t>
      </w:r>
    </w:p>
    <w:p w14:paraId="14C3F14B" w14:textId="77777777" w:rsidR="00341E9F" w:rsidRPr="00CB4069" w:rsidRDefault="00341E9F" w:rsidP="00C57E2F">
      <w:pPr>
        <w:ind w:firstLine="708"/>
        <w:jc w:val="both"/>
        <w:rPr>
          <w:rFonts w:ascii="Arial" w:hAnsi="Arial" w:cs="Arial"/>
        </w:rPr>
      </w:pPr>
    </w:p>
    <w:p w14:paraId="3C0C933A" w14:textId="77777777" w:rsidR="00497BBE" w:rsidRPr="00CB4069" w:rsidRDefault="00497BBE" w:rsidP="00C57E2F">
      <w:pPr>
        <w:jc w:val="both"/>
        <w:rPr>
          <w:rFonts w:ascii="Arial" w:eastAsiaTheme="minorEastAsia" w:hAnsi="Arial" w:cs="Arial"/>
          <w:sz w:val="32"/>
          <w:szCs w:val="32"/>
        </w:rPr>
      </w:pPr>
      <w:r w:rsidRPr="00CB4069">
        <w:rPr>
          <w:rFonts w:ascii="Arial" w:hAnsi="Arial" w:cs="Arial"/>
          <w:b/>
        </w:rPr>
        <w:t>Теорема Коши</w:t>
      </w:r>
      <w:r w:rsidRPr="00CB4069">
        <w:rPr>
          <w:rFonts w:ascii="Arial" w:hAnsi="Arial" w:cs="Arial"/>
        </w:rPr>
        <w:t xml:space="preserve">. Система дифференциальных уравнений 1-го порядка вместе с начальными условиями имеет единственное решение, если  функции </w:t>
      </w:r>
      <m:oMath>
        <m:sSub>
          <m:sSub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</m:oMath>
      <w:r w:rsidR="00C57E2F" w:rsidRPr="00CB4069">
        <w:rPr>
          <w:rFonts w:ascii="Arial" w:eastAsiaTheme="minorEastAsia" w:hAnsi="Arial" w:cs="Arial"/>
        </w:rPr>
        <w:t xml:space="preserve"> и их частные производные по всем аргументам </w:t>
      </w:r>
      <m:oMath>
        <m:f>
          <m:fPr>
            <m:ctrlPr>
              <w:rPr>
                <w:rFonts w:ascii="Cambria Math" w:eastAsiaTheme="minorEastAsia" w:hAnsi="Arial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Arial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Arial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Arial" w:cs="Arial"/>
            <w:sz w:val="32"/>
            <w:szCs w:val="32"/>
          </w:rPr>
          <m:t xml:space="preserve">  (</m:t>
        </m:r>
        <m:r>
          <w:rPr>
            <w:rFonts w:ascii="Cambria Math" w:eastAsiaTheme="minorEastAsia" w:hAnsi="Cambria Math" w:cs="Arial"/>
            <w:sz w:val="32"/>
            <w:szCs w:val="32"/>
          </w:rPr>
          <m:t>i</m:t>
        </m:r>
        <m:r>
          <w:rPr>
            <w:rFonts w:ascii="Cambria Math" w:eastAsiaTheme="minorEastAsia" w:hAnsi="Arial" w:cs="Arial"/>
            <w:sz w:val="32"/>
            <w:szCs w:val="32"/>
          </w:rPr>
          <m:t>,</m:t>
        </m:r>
        <m:r>
          <w:rPr>
            <w:rFonts w:ascii="Cambria Math" w:eastAsiaTheme="minorEastAsia" w:hAnsi="Cambria Math" w:cs="Arial"/>
            <w:sz w:val="32"/>
            <w:szCs w:val="32"/>
          </w:rPr>
          <m:t>k</m:t>
        </m:r>
        <m:r>
          <w:rPr>
            <w:rFonts w:ascii="Cambria Math" w:eastAsiaTheme="minorEastAsia" w:hAnsi="Arial" w:cs="Arial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eastAsiaTheme="minorEastAsia" w:hAnsi="Arial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Arial" w:cs="Arial"/>
                <w:sz w:val="32"/>
                <w:szCs w:val="32"/>
              </w:rPr>
              <m:t>1,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m</m:t>
            </m:r>
          </m:e>
        </m:acc>
        <m:r>
          <w:rPr>
            <w:rFonts w:ascii="Cambria Math" w:eastAsiaTheme="minorEastAsia" w:hAnsi="Arial" w:cs="Arial"/>
            <w:sz w:val="32"/>
            <w:szCs w:val="32"/>
          </w:rPr>
          <m:t>)</m:t>
        </m:r>
      </m:oMath>
      <w:r w:rsidRPr="00CB4069">
        <w:rPr>
          <w:rFonts w:ascii="Arial" w:hAnsi="Arial" w:cs="Arial"/>
          <w:sz w:val="28"/>
          <w:szCs w:val="28"/>
        </w:rPr>
        <w:t xml:space="preserve"> </w:t>
      </w:r>
      <w:r w:rsidR="00C57E2F" w:rsidRPr="00CB4069">
        <w:rPr>
          <w:rFonts w:ascii="Arial" w:hAnsi="Arial" w:cs="Arial"/>
        </w:rPr>
        <w:t xml:space="preserve">ограничены в окрестности этих начальных условий. Речь идет о решении в какой-то области </w:t>
      </w:r>
      <m:oMath>
        <m:r>
          <w:rPr>
            <w:rFonts w:ascii="Cambria Math" w:hAnsi="Cambria Math" w:cs="Arial"/>
            <w:sz w:val="32"/>
            <w:szCs w:val="32"/>
          </w:rPr>
          <m:t>D</m:t>
        </m:r>
      </m:oMath>
      <w:r w:rsidR="00C57E2F" w:rsidRPr="00CB4069">
        <w:rPr>
          <w:rFonts w:ascii="Arial" w:eastAsiaTheme="minorEastAsia" w:hAnsi="Arial" w:cs="Arial"/>
        </w:rPr>
        <w:t xml:space="preserve"> переменных </w:t>
      </w:r>
      <m:oMath>
        <m:r>
          <w:rPr>
            <w:rFonts w:ascii="Cambria Math" w:eastAsiaTheme="minorEastAsia" w:hAnsi="Arial" w:cs="Arial"/>
            <w:sz w:val="32"/>
            <w:szCs w:val="32"/>
          </w:rPr>
          <m:t>(</m:t>
        </m:r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x</m:t>
        </m:r>
        <m:r>
          <w:rPr>
            <w:rFonts w:ascii="Cambria Math" w:eastAsiaTheme="minorEastAsia" w:hAnsi="Arial" w:cs="Arial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Arial" w:cs="Arial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Arial" w:cs="Arial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Arial" w:cs="Arial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Arial" w:cs="Arial"/>
            <w:sz w:val="32"/>
            <w:szCs w:val="32"/>
          </w:rPr>
          <m:t>,</m:t>
        </m:r>
        <m:r>
          <w:rPr>
            <w:rFonts w:ascii="Cambria Math" w:eastAsiaTheme="minorEastAsia" w:hAnsi="Arial" w:cs="Arial"/>
            <w:sz w:val="32"/>
            <w:szCs w:val="32"/>
          </w:rPr>
          <m:t>…</m:t>
        </m:r>
        <m:r>
          <w:rPr>
            <w:rFonts w:ascii="Cambria Math" w:eastAsiaTheme="minorEastAsia" w:hAnsi="Arial" w:cs="Arial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m</m:t>
            </m:r>
          </m:sub>
        </m:sSub>
        <m:r>
          <w:rPr>
            <w:rFonts w:ascii="Cambria Math" w:eastAsiaTheme="minorEastAsia" w:hAnsi="Arial" w:cs="Arial"/>
            <w:sz w:val="32"/>
            <w:szCs w:val="32"/>
          </w:rPr>
          <m:t>)</m:t>
        </m:r>
      </m:oMath>
      <w:r w:rsidR="009F1944" w:rsidRPr="00CB4069">
        <w:rPr>
          <w:rFonts w:ascii="Arial" w:eastAsiaTheme="minorEastAsia" w:hAnsi="Arial" w:cs="Arial"/>
          <w:sz w:val="32"/>
          <w:szCs w:val="32"/>
        </w:rPr>
        <w:t>.</w:t>
      </w:r>
    </w:p>
    <w:p w14:paraId="4978EEC3" w14:textId="77777777" w:rsidR="009F1944" w:rsidRPr="00CB4069" w:rsidRDefault="009F1944" w:rsidP="00C57E2F">
      <w:pPr>
        <w:jc w:val="both"/>
        <w:rPr>
          <w:rFonts w:ascii="Arial" w:hAnsi="Arial" w:cs="Arial"/>
          <w:i/>
        </w:rPr>
      </w:pPr>
    </w:p>
    <w:p w14:paraId="3F6C8EC0" w14:textId="77777777" w:rsidR="00690CC5" w:rsidRPr="00CB4069" w:rsidRDefault="00C57E2F" w:rsidP="00C57E2F">
      <w:pPr>
        <w:rPr>
          <w:rFonts w:ascii="Arial" w:eastAsiaTheme="minorEastAsia" w:hAnsi="Arial" w:cs="Arial"/>
        </w:rPr>
      </w:pPr>
      <w:r w:rsidRPr="00CB4069">
        <w:rPr>
          <w:rFonts w:ascii="Arial" w:hAnsi="Arial" w:cs="Arial"/>
        </w:rPr>
        <w:t xml:space="preserve">Решение системы дифференциальных уравнений </w:t>
      </w:r>
      <m:oMath>
        <m:sSub>
          <m:sSub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e>
        </m:d>
        <m:r>
          <w:rPr>
            <w:rFonts w:ascii="Cambria Math" w:hAnsi="Arial" w:cs="Arial"/>
            <w:sz w:val="32"/>
            <w:szCs w:val="32"/>
          </w:rPr>
          <m:t xml:space="preserve">  (</m:t>
        </m:r>
        <m:r>
          <w:rPr>
            <w:rFonts w:ascii="Cambria Math" w:hAnsi="Cambria Math" w:cs="Arial"/>
            <w:sz w:val="32"/>
            <w:szCs w:val="32"/>
          </w:rPr>
          <m:t>i</m:t>
        </m:r>
        <m:r>
          <w:rPr>
            <w:rFonts w:ascii="Cambria Math" w:hAnsi="Arial" w:cs="Arial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Arial" w:cs="Arial"/>
                <w:sz w:val="32"/>
                <w:szCs w:val="32"/>
              </w:rPr>
              <m:t>1,</m:t>
            </m:r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e>
        </m:acc>
        <m:r>
          <w:rPr>
            <w:rFonts w:ascii="Cambria Math" w:hAnsi="Arial" w:cs="Arial"/>
            <w:sz w:val="32"/>
            <w:szCs w:val="32"/>
          </w:rPr>
          <m:t>)</m:t>
        </m:r>
      </m:oMath>
      <w:r w:rsidRPr="00CB4069">
        <w:rPr>
          <w:rFonts w:ascii="Arial" w:eastAsiaTheme="minorEastAsia" w:hAnsi="Arial" w:cs="Arial"/>
        </w:rPr>
        <w:t xml:space="preserve"> можно рассматривать как </w:t>
      </w:r>
      <w:r w:rsidRPr="00CB4069">
        <w:rPr>
          <w:rFonts w:ascii="Arial" w:eastAsiaTheme="minorEastAsia" w:hAnsi="Arial" w:cs="Arial"/>
          <w:i/>
        </w:rPr>
        <w:t xml:space="preserve">вектор-функцию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CB4069">
        <w:rPr>
          <w:rFonts w:ascii="Arial" w:eastAsiaTheme="minorEastAsia" w:hAnsi="Arial" w:cs="Arial"/>
          <w:i/>
        </w:rPr>
        <w:t xml:space="preserve">, </w:t>
      </w:r>
      <w:r w:rsidRPr="00CB4069">
        <w:rPr>
          <w:rFonts w:ascii="Arial" w:eastAsiaTheme="minorEastAsia" w:hAnsi="Arial" w:cs="Arial"/>
        </w:rPr>
        <w:t xml:space="preserve">компонентами которого являются функции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eastAsiaTheme="minorEastAsia" w:hAnsi="Arial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x</m:t>
            </m:r>
          </m:e>
        </m:d>
      </m:oMath>
      <w:r w:rsidR="00690CC5" w:rsidRPr="00CB4069">
        <w:rPr>
          <w:rFonts w:ascii="Arial" w:eastAsiaTheme="minorEastAsia" w:hAnsi="Arial" w:cs="Arial"/>
        </w:rPr>
        <w:t xml:space="preserve">, а набор функций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</m:oMath>
      <w:r w:rsidR="00690CC5" w:rsidRPr="00CB4069">
        <w:rPr>
          <w:rFonts w:ascii="Arial" w:eastAsiaTheme="minorEastAsia" w:hAnsi="Arial" w:cs="Arial"/>
        </w:rPr>
        <w:t xml:space="preserve"> - как вектор-функцию</w:t>
      </w:r>
      <w:r w:rsidRPr="00CB4069">
        <w:rPr>
          <w:rFonts w:ascii="Arial" w:eastAsiaTheme="minorEastAsia" w:hAnsi="Arial" w:cs="Arial"/>
          <w:i/>
        </w:rPr>
        <w:t xml:space="preserve"> </w:t>
      </w:r>
      <w:r w:rsidR="00690CC5" w:rsidRPr="00CB4069">
        <w:rPr>
          <w:rFonts w:ascii="Arial" w:eastAsiaTheme="minorEastAsia" w:hAnsi="Arial" w:cs="Arial"/>
          <w:i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F</m:t>
        </m:r>
      </m:oMath>
      <w:r w:rsidR="00690CC5" w:rsidRPr="00CB4069">
        <w:rPr>
          <w:rFonts w:ascii="Arial" w:eastAsiaTheme="minorEastAsia" w:hAnsi="Arial" w:cs="Arial"/>
          <w:i/>
        </w:rPr>
        <w:t xml:space="preserve">, </w:t>
      </w:r>
      <w:r w:rsidR="00690CC5" w:rsidRPr="00CB4069">
        <w:rPr>
          <w:rFonts w:ascii="Arial" w:eastAsiaTheme="minorEastAsia" w:hAnsi="Arial" w:cs="Arial"/>
        </w:rPr>
        <w:t xml:space="preserve">т.е.  </w:t>
      </w:r>
    </w:p>
    <w:p w14:paraId="42AD2268" w14:textId="77777777" w:rsidR="005A07E0" w:rsidRPr="00CB4069" w:rsidRDefault="00690CC5" w:rsidP="00C57E2F">
      <w:pPr>
        <w:rPr>
          <w:rFonts w:ascii="Arial" w:eastAsiaTheme="minorEastAsia" w:hAnsi="Arial" w:cs="Arial"/>
          <w:i/>
          <w:sz w:val="32"/>
          <w:szCs w:val="32"/>
        </w:rPr>
      </w:pPr>
      <w:r w:rsidRPr="00CB4069">
        <w:rPr>
          <w:rFonts w:ascii="Arial" w:eastAsiaTheme="minorEastAsia" w:hAnsi="Arial" w:cs="Arial"/>
          <w:i/>
          <w:sz w:val="32"/>
          <w:szCs w:val="32"/>
        </w:rPr>
        <w:t xml:space="preserve">  </w:t>
      </w:r>
      <m:oMath>
        <m:r>
          <w:rPr>
            <w:rFonts w:ascii="Cambria Math" w:eastAsia="Cambria Math" w:hAnsi="Arial" w:cs="Arial"/>
            <w:sz w:val="32"/>
            <w:szCs w:val="32"/>
          </w:rPr>
          <m:t xml:space="preserve"> </m:t>
        </m:r>
        <m:r>
          <w:rPr>
            <w:rFonts w:ascii="Cambria Math" w:eastAsia="Cambria Math" w:hAnsi="Cambria Math" w:cs="Arial"/>
            <w:sz w:val="32"/>
            <w:szCs w:val="32"/>
            <w:lang w:val="en-US"/>
          </w:rPr>
          <m:t>Y</m:t>
        </m:r>
        <m:r>
          <w:rPr>
            <w:rFonts w:ascii="Cambria Math" w:eastAsia="Cambria Math" w:hAnsi="Arial" w:cs="Arial"/>
            <w:sz w:val="32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Arial" w:cs="Arial"/>
                <w:i/>
                <w:sz w:val="32"/>
                <w:szCs w:val="32"/>
                <w:lang w:val="en-US"/>
              </w:rPr>
            </m:ctrlPr>
          </m:dPr>
          <m:e>
            <m:d>
              <m:dPr>
                <m:begChr m:val=""/>
                <m:endChr m:val=""/>
                <m:ctrlPr>
                  <w:rPr>
                    <w:rFonts w:ascii="Cambria Math" w:eastAsiaTheme="minorEastAsia" w:hAnsi="Arial" w:cs="Arial"/>
                    <w:i/>
                    <w:sz w:val="32"/>
                    <w:szCs w:val="32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Arial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Arial" w:cs="Arial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Arial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Arial" w:cs="Arial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</w:rPr>
                      <m:t>…</m:t>
                    </m:r>
                    <m:ctrlPr>
                      <w:rPr>
                        <w:rFonts w:ascii="Cambria Math" w:eastAsia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Arial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sz w:val="32"/>
                            <w:szCs w:val="32"/>
                            <w:lang w:val="en-US"/>
                          </w:rPr>
                          <m:t>m</m:t>
                        </m:r>
                      </m:sub>
                    </m:sSub>
                  </m:e>
                </m:eqArr>
              </m:e>
            </m:d>
          </m:e>
        </m:d>
      </m:oMath>
      <w:r w:rsidRPr="00CB4069">
        <w:rPr>
          <w:rFonts w:ascii="Arial" w:eastAsiaTheme="minorEastAsia" w:hAnsi="Arial" w:cs="Arial"/>
          <w:i/>
          <w:sz w:val="32"/>
          <w:szCs w:val="32"/>
        </w:rPr>
        <w:t xml:space="preserve">    </w:t>
      </w:r>
      <m:oMath>
        <m:r>
          <w:rPr>
            <w:rFonts w:ascii="Cambria Math" w:eastAsia="Cambria Math" w:hAnsi="Cambria Math" w:cs="Arial"/>
            <w:sz w:val="32"/>
            <w:szCs w:val="32"/>
            <w:lang w:val="en-US"/>
          </w:rPr>
          <m:t>F</m:t>
        </m:r>
        <m:r>
          <w:rPr>
            <w:rFonts w:ascii="Cambria Math" w:eastAsia="Cambria Math" w:hAnsi="Arial" w:cs="Arial"/>
            <w:sz w:val="32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Arial" w:cs="Arial"/>
                <w:i/>
                <w:sz w:val="32"/>
                <w:szCs w:val="32"/>
                <w:lang w:val="en-US"/>
              </w:rPr>
            </m:ctrlPr>
          </m:dPr>
          <m:e>
            <m:d>
              <m:dPr>
                <m:begChr m:val=""/>
                <m:endChr m:val=""/>
                <m:ctrlPr>
                  <w:rPr>
                    <w:rFonts w:ascii="Cambria Math" w:eastAsiaTheme="minorEastAsia" w:hAnsi="Arial" w:cs="Arial"/>
                    <w:i/>
                    <w:sz w:val="32"/>
                    <w:szCs w:val="32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Arial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Arial" w:cs="Arial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Arial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Arial" w:cs="Arial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</w:rPr>
                      <m:t>…</m:t>
                    </m:r>
                    <m:ctrlPr>
                      <w:rPr>
                        <w:rFonts w:ascii="Cambria Math" w:eastAsia="Cambria Math" w:hAnsi="Arial" w:cs="Arial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Arial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sz w:val="32"/>
                            <w:szCs w:val="32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sz w:val="32"/>
                            <w:szCs w:val="32"/>
                            <w:lang w:val="en-US"/>
                          </w:rPr>
                          <m:t>m</m:t>
                        </m:r>
                      </m:sub>
                    </m:sSub>
                  </m:e>
                </m:eqArr>
              </m:e>
            </m:d>
          </m:e>
        </m:d>
      </m:oMath>
    </w:p>
    <w:p w14:paraId="070DD4A3" w14:textId="77777777" w:rsidR="009F1944" w:rsidRPr="00CB4069" w:rsidRDefault="009F1944" w:rsidP="00C57E2F">
      <w:pPr>
        <w:rPr>
          <w:rFonts w:ascii="Arial" w:eastAsiaTheme="minorEastAsia" w:hAnsi="Arial" w:cs="Arial"/>
          <w:i/>
          <w:sz w:val="32"/>
          <w:szCs w:val="32"/>
        </w:rPr>
      </w:pPr>
    </w:p>
    <w:p w14:paraId="38A3376C" w14:textId="77777777" w:rsidR="009F1944" w:rsidRDefault="009F1944" w:rsidP="00C57E2F">
      <w:pPr>
        <w:rPr>
          <w:rFonts w:ascii="Arial" w:eastAsiaTheme="minorEastAsia" w:hAnsi="Arial" w:cs="Arial"/>
          <w:i/>
          <w:sz w:val="32"/>
          <w:szCs w:val="32"/>
        </w:rPr>
      </w:pPr>
    </w:p>
    <w:p w14:paraId="68920BA4" w14:textId="77777777" w:rsidR="00CB4069" w:rsidRDefault="00CB4069" w:rsidP="00C57E2F">
      <w:pPr>
        <w:rPr>
          <w:rFonts w:ascii="Arial" w:eastAsiaTheme="minorEastAsia" w:hAnsi="Arial" w:cs="Arial"/>
          <w:i/>
          <w:sz w:val="32"/>
          <w:szCs w:val="32"/>
        </w:rPr>
      </w:pPr>
    </w:p>
    <w:p w14:paraId="45D57183" w14:textId="77777777" w:rsidR="00CB4069" w:rsidRPr="00CB4069" w:rsidRDefault="00CB4069" w:rsidP="00C57E2F">
      <w:pPr>
        <w:rPr>
          <w:rFonts w:ascii="Arial" w:eastAsiaTheme="minorEastAsia" w:hAnsi="Arial" w:cs="Arial"/>
          <w:i/>
          <w:sz w:val="32"/>
          <w:szCs w:val="32"/>
        </w:rPr>
      </w:pPr>
    </w:p>
    <w:p w14:paraId="28708DC0" w14:textId="77777777" w:rsidR="00D253F8" w:rsidRPr="00EB7359" w:rsidRDefault="009F1944" w:rsidP="009F1944">
      <w:pPr>
        <w:pStyle w:val="1"/>
        <w:rPr>
          <w:rFonts w:ascii="Arial" w:eastAsiaTheme="minorEastAsia" w:hAnsi="Arial" w:cs="Arial"/>
          <w:color w:val="auto"/>
        </w:rPr>
      </w:pPr>
      <w:bookmarkStart w:id="2" w:name="_Toc72411175"/>
      <w:r w:rsidRPr="00CB4069">
        <w:rPr>
          <w:rFonts w:ascii="Arial" w:eastAsiaTheme="minorEastAsia" w:hAnsi="Arial" w:cs="Arial"/>
          <w:color w:val="auto"/>
        </w:rPr>
        <w:lastRenderedPageBreak/>
        <w:t>Метод Рунге – Кутты</w:t>
      </w:r>
      <w:bookmarkEnd w:id="2"/>
    </w:p>
    <w:p w14:paraId="00FACC74" w14:textId="77777777" w:rsidR="00D253F8" w:rsidRPr="00EB7359" w:rsidRDefault="00D253F8" w:rsidP="00D253F8">
      <w:pPr>
        <w:rPr>
          <w:rFonts w:ascii="Arial" w:hAnsi="Arial" w:cs="Arial"/>
        </w:rPr>
      </w:pPr>
    </w:p>
    <w:p w14:paraId="30823F7B" w14:textId="77777777" w:rsidR="00D253F8" w:rsidRPr="00CB4069" w:rsidRDefault="00D253F8" w:rsidP="00366A39">
      <w:pPr>
        <w:jc w:val="both"/>
        <w:rPr>
          <w:rFonts w:ascii="Arial" w:hAnsi="Arial" w:cs="Arial"/>
        </w:rPr>
      </w:pPr>
      <w:r w:rsidRPr="00CB4069">
        <w:rPr>
          <w:rFonts w:ascii="Arial" w:hAnsi="Arial" w:cs="Arial"/>
          <w:b/>
        </w:rPr>
        <w:t>Методы Рунге-Кутты</w:t>
      </w:r>
      <w:r w:rsidRPr="00CB4069">
        <w:rPr>
          <w:rFonts w:ascii="Arial" w:hAnsi="Arial" w:cs="Arial"/>
        </w:rPr>
        <w:t xml:space="preserve"> – большой класс численных методов решения задач Коши для обыкновенных дифференциальных уравнений и их систем. Первые методы данного класса были предложены около 1900 года немецкими  математиками К. Рунге и М.В. Куттой.</w:t>
      </w:r>
    </w:p>
    <w:p w14:paraId="0FCA1426" w14:textId="77777777" w:rsidR="009F1944" w:rsidRPr="00EB7359" w:rsidRDefault="00D253F8" w:rsidP="00366A39">
      <w:pPr>
        <w:jc w:val="both"/>
        <w:rPr>
          <w:rFonts w:ascii="Arial" w:hAnsi="Arial" w:cs="Arial"/>
        </w:rPr>
      </w:pPr>
      <w:r w:rsidRPr="00CB4069">
        <w:rPr>
          <w:rFonts w:ascii="Arial" w:hAnsi="Arial" w:cs="Arial"/>
        </w:rPr>
        <w:t>Наиболее часто используется и реализован в различных математических пакетах (</w:t>
      </w:r>
      <w:r w:rsidRPr="00CB4069">
        <w:rPr>
          <w:rFonts w:ascii="Arial" w:hAnsi="Arial" w:cs="Arial"/>
          <w:lang w:val="en-US"/>
        </w:rPr>
        <w:t>Maple</w:t>
      </w:r>
      <w:r w:rsidRPr="00CB4069">
        <w:rPr>
          <w:rFonts w:ascii="Arial" w:hAnsi="Arial" w:cs="Arial"/>
        </w:rPr>
        <w:t xml:space="preserve">, </w:t>
      </w:r>
      <w:r w:rsidRPr="00CB4069">
        <w:rPr>
          <w:rFonts w:ascii="Arial" w:hAnsi="Arial" w:cs="Arial"/>
          <w:lang w:val="en-US"/>
        </w:rPr>
        <w:t>MathCAD</w:t>
      </w:r>
      <w:r w:rsidRPr="00CB4069">
        <w:rPr>
          <w:rFonts w:ascii="Arial" w:hAnsi="Arial" w:cs="Arial"/>
        </w:rPr>
        <w:t xml:space="preserve">, </w:t>
      </w:r>
      <w:r w:rsidRPr="00CB4069">
        <w:rPr>
          <w:rFonts w:ascii="Arial" w:hAnsi="Arial" w:cs="Arial"/>
          <w:lang w:val="en-US"/>
        </w:rPr>
        <w:t>Maxima</w:t>
      </w:r>
      <w:r w:rsidRPr="00CB4069">
        <w:rPr>
          <w:rFonts w:ascii="Arial" w:hAnsi="Arial" w:cs="Arial"/>
        </w:rPr>
        <w:t xml:space="preserve">) </w:t>
      </w:r>
      <w:r w:rsidRPr="00CB4069">
        <w:rPr>
          <w:rFonts w:ascii="Arial" w:hAnsi="Arial" w:cs="Arial"/>
          <w:i/>
        </w:rPr>
        <w:t>классический метод Рунге-Кутты</w:t>
      </w:r>
      <w:r w:rsidRPr="00CB4069">
        <w:rPr>
          <w:rFonts w:ascii="Arial" w:hAnsi="Arial" w:cs="Arial"/>
        </w:rPr>
        <w:t xml:space="preserve">, имеющий четвертый порядок точности. </w:t>
      </w:r>
    </w:p>
    <w:p w14:paraId="5673B934" w14:textId="77777777" w:rsidR="005A07E0" w:rsidRPr="00CB4069" w:rsidRDefault="009422CD" w:rsidP="005A07E0">
      <w:pPr>
        <w:rPr>
          <w:rFonts w:ascii="Arial" w:eastAsiaTheme="minorEastAsia" w:hAnsi="Arial" w:cs="Arial"/>
          <w:sz w:val="32"/>
          <w:szCs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k</m:t>
                      </m:r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+1</m:t>
                      </m:r>
                    </m:sub>
                  </m:s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Arial" w:cs="Arial"/>
                      <w:sz w:val="32"/>
                      <w:szCs w:val="32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=</m:t>
                  </m:r>
                  <m:r>
                    <w:rPr>
                      <w:rFonts w:ascii="Arial" w:hAnsi="Cambria Math" w:cs="Arial"/>
                      <w:sz w:val="32"/>
                      <w:szCs w:val="32"/>
                    </w:rPr>
                    <m:t>h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Arial" w:cs="Arial"/>
                      <w:sz w:val="32"/>
                      <w:szCs w:val="32"/>
                    </w:rPr>
                    <m:t xml:space="preserve">,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=</m:t>
                  </m:r>
                  <m:r>
                    <w:rPr>
                      <w:rFonts w:ascii="Arial" w:hAnsi="Cambria Math" w:cs="Arial"/>
                      <w:sz w:val="32"/>
                      <w:szCs w:val="32"/>
                    </w:rPr>
                    <m:t>h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Arial" w:hAnsi="Cambria Math" w:cs="Arial"/>
                              <w:sz w:val="32"/>
                              <w:szCs w:val="32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Arial" w:cs="Arial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Arial" w:cs="Arial"/>
                      <w:sz w:val="32"/>
                      <w:szCs w:val="32"/>
                    </w:rPr>
                    <m:t xml:space="preserve">,                       </m:t>
                  </m: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Arial" w:cs="Arial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>=</m:t>
                  </m:r>
                  <m:r>
                    <w:rPr>
                      <w:rFonts w:ascii="Arial" w:eastAsia="Cambria Math" w:hAnsi="Cambria Math" w:cs="Arial"/>
                      <w:sz w:val="32"/>
                      <w:szCs w:val="32"/>
                    </w:rPr>
                    <m:t>h</m:t>
                  </m:r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Arial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Arial" w:cs="Arial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Arial" w:eastAsia="Cambria Math" w:hAnsi="Cambria Math" w:cs="Arial"/>
                              <w:sz w:val="32"/>
                              <w:szCs w:val="32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Cambria Math" w:hAnsi="Arial" w:cs="Arial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Arial" w:cs="Arial"/>
                          <w:sz w:val="32"/>
                          <w:szCs w:val="3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Arial" w:cs="Arial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Arial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32"/>
                                  <w:szCs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Arial" w:cs="Arial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Arial" w:cs="Arial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 xml:space="preserve">,                       </m:t>
                  </m: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Arial" w:cs="Arial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>=</m:t>
                  </m:r>
                  <m:r>
                    <w:rPr>
                      <w:rFonts w:ascii="Arial" w:eastAsia="Cambria Math" w:hAnsi="Cambria Math" w:cs="Arial"/>
                      <w:sz w:val="32"/>
                      <w:szCs w:val="32"/>
                    </w:rPr>
                    <m:t>h</m:t>
                  </m:r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Arial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Arial" w:cs="Arial"/>
                          <w:sz w:val="32"/>
                          <w:szCs w:val="32"/>
                        </w:rPr>
                        <m:t>+</m:t>
                      </m:r>
                      <m:r>
                        <w:rPr>
                          <w:rFonts w:ascii="Arial" w:eastAsia="Cambria Math" w:hAnsi="Cambria Math" w:cs="Arial"/>
                          <w:sz w:val="32"/>
                          <w:szCs w:val="32"/>
                        </w:rPr>
                        <m:t>h</m:t>
                      </m:r>
                      <m:r>
                        <w:rPr>
                          <w:rFonts w:ascii="Cambria Math" w:eastAsia="Cambria Math" w:hAnsi="Arial" w:cs="Arial"/>
                          <w:sz w:val="32"/>
                          <w:szCs w:val="3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Arial" w:cs="Arial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Arial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32"/>
                              <w:szCs w:val="3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mbria Math" w:hAnsi="Arial" w:cs="Arial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 xml:space="preserve">.                          </m:t>
                  </m:r>
                </m:e>
              </m:eqArr>
              <m:r>
                <w:rPr>
                  <w:rFonts w:ascii="Cambria Math" w:hAnsi="Arial" w:cs="Arial"/>
                  <w:sz w:val="32"/>
                  <w:szCs w:val="32"/>
                </w:rPr>
                <m:t xml:space="preserve">    </m:t>
              </m:r>
            </m:e>
          </m:d>
        </m:oMath>
      </m:oMathPara>
    </w:p>
    <w:p w14:paraId="3094D559" w14:textId="77777777" w:rsidR="006329E3" w:rsidRPr="00CB4069" w:rsidRDefault="006329E3" w:rsidP="005A07E0">
      <w:pPr>
        <w:rPr>
          <w:rFonts w:ascii="Arial" w:eastAsiaTheme="minorEastAsia" w:hAnsi="Arial" w:cs="Arial"/>
          <w:sz w:val="32"/>
          <w:szCs w:val="32"/>
          <w:lang w:val="en-US"/>
        </w:rPr>
      </w:pPr>
    </w:p>
    <w:p w14:paraId="58C98435" w14:textId="77777777" w:rsidR="006329E3" w:rsidRPr="00EB7359" w:rsidRDefault="006329E3" w:rsidP="006329E3">
      <w:pPr>
        <w:spacing w:line="240" w:lineRule="auto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Основные достоинства метода: </w:t>
      </w:r>
    </w:p>
    <w:p w14:paraId="45E1CD08" w14:textId="77777777" w:rsidR="006329E3" w:rsidRPr="00CB4069" w:rsidRDefault="006329E3" w:rsidP="006329E3">
      <w:pPr>
        <w:spacing w:line="240" w:lineRule="auto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1) хорошая точность при простом алгоритме; </w:t>
      </w:r>
    </w:p>
    <w:p w14:paraId="02837557" w14:textId="77777777" w:rsidR="006329E3" w:rsidRPr="00EB7359" w:rsidRDefault="006329E3" w:rsidP="006329E3">
      <w:pPr>
        <w:spacing w:line="240" w:lineRule="auto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2) явная схема; </w:t>
      </w:r>
    </w:p>
    <w:p w14:paraId="08393E62" w14:textId="77777777" w:rsidR="006329E3" w:rsidRPr="00EB7359" w:rsidRDefault="006329E3" w:rsidP="006329E3">
      <w:pPr>
        <w:spacing w:line="240" w:lineRule="auto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3) шаг </w:t>
      </w:r>
      <w:r w:rsidRPr="00CB4069">
        <w:rPr>
          <w:rFonts w:ascii="Arial" w:hAnsi="Arial" w:cs="Arial"/>
          <w:i/>
        </w:rPr>
        <w:t>h</w:t>
      </w:r>
      <w:r w:rsidRPr="00CB4069">
        <w:rPr>
          <w:rFonts w:ascii="Arial" w:hAnsi="Arial" w:cs="Arial"/>
        </w:rPr>
        <w:t xml:space="preserve"> можно менять на ходу, т. е. в процессе вычислений; </w:t>
      </w:r>
    </w:p>
    <w:p w14:paraId="171AFCCA" w14:textId="77777777" w:rsidR="006329E3" w:rsidRPr="00CB4069" w:rsidRDefault="006329E3" w:rsidP="006329E3">
      <w:pPr>
        <w:spacing w:line="240" w:lineRule="auto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4) для начала расчета нужно только то, что дано в самой постановке задачи Коши; </w:t>
      </w:r>
    </w:p>
    <w:p w14:paraId="01608AEC" w14:textId="77777777" w:rsidR="006329E3" w:rsidRPr="00EB7359" w:rsidRDefault="006329E3" w:rsidP="006329E3">
      <w:pPr>
        <w:spacing w:line="240" w:lineRule="auto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5) легко переносится на систему дифференциальных уравнений первого порядка. </w:t>
      </w:r>
    </w:p>
    <w:p w14:paraId="6FBE3724" w14:textId="77777777" w:rsidR="006329E3" w:rsidRPr="00EB7359" w:rsidRDefault="006329E3" w:rsidP="006329E3">
      <w:pPr>
        <w:spacing w:line="240" w:lineRule="auto"/>
        <w:rPr>
          <w:rFonts w:ascii="Arial" w:hAnsi="Arial" w:cs="Arial"/>
          <w:sz w:val="32"/>
          <w:szCs w:val="32"/>
        </w:rPr>
      </w:pPr>
    </w:p>
    <w:p w14:paraId="6F56597F" w14:textId="77777777" w:rsidR="006329E3" w:rsidRPr="00CB4069" w:rsidRDefault="006329E3" w:rsidP="006329E3">
      <w:pPr>
        <w:spacing w:line="240" w:lineRule="auto"/>
        <w:rPr>
          <w:rFonts w:ascii="Arial" w:hAnsi="Arial" w:cs="Arial"/>
          <w:i/>
        </w:rPr>
      </w:pPr>
      <w:r w:rsidRPr="00CB4069">
        <w:rPr>
          <w:rFonts w:ascii="Arial" w:hAnsi="Arial" w:cs="Arial"/>
        </w:rPr>
        <w:t xml:space="preserve">Метод Рунге-Кутты 4 порядка  </w:t>
      </w:r>
      <w:r w:rsidRPr="00CB4069">
        <w:rPr>
          <w:rFonts w:ascii="Arial" w:hAnsi="Arial" w:cs="Arial"/>
          <w:i/>
        </w:rPr>
        <w:t>для системы двух дифференциальных уравнений первого порядка:</w:t>
      </w:r>
    </w:p>
    <w:p w14:paraId="5EB46308" w14:textId="77777777" w:rsidR="006329E3" w:rsidRPr="00EB7359" w:rsidRDefault="009422CD" w:rsidP="006329E3">
      <w:pPr>
        <w:spacing w:line="360" w:lineRule="auto"/>
        <w:rPr>
          <w:rFonts w:ascii="Arial" w:eastAsiaTheme="minorEastAsia" w:hAnsi="Arial" w:cs="Arial"/>
          <w:sz w:val="32"/>
          <w:szCs w:val="32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Arial" w:cs="Arial"/>
                <w:i/>
                <w:sz w:val="32"/>
                <w:szCs w:val="32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sz w:val="32"/>
                    <w:szCs w:val="32"/>
                    <w:shd w:val="clear" w:color="auto" w:fill="FFFFFF"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shd w:val="clear" w:color="auto" w:fill="FFFFFF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Arial" w:cs="Arial"/>
                    <w:sz w:val="32"/>
                    <w:szCs w:val="32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Arial"/>
                    <w:sz w:val="32"/>
                    <w:szCs w:val="32"/>
                    <w:shd w:val="clear" w:color="auto" w:fill="FFFFFF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shd w:val="clear" w:color="auto" w:fill="FFFFFF"/>
                        <w:lang w:val="en-US"/>
                      </w:rPr>
                      <m:t>x</m:t>
                    </m:r>
                    <m:r>
                      <w:rPr>
                        <w:rFonts w:ascii="Cambria Math" w:hAnsi="Arial" w:cs="Arial"/>
                        <w:sz w:val="32"/>
                        <w:szCs w:val="32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shd w:val="clear" w:color="auto" w:fill="FFFFFF"/>
                        <w:lang w:val="en-US"/>
                      </w:rPr>
                      <m:t>y</m:t>
                    </m:r>
                    <m:r>
                      <w:rPr>
                        <w:rFonts w:ascii="Cambria Math" w:hAnsi="Arial" w:cs="Arial"/>
                        <w:sz w:val="32"/>
                        <w:szCs w:val="32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shd w:val="clear" w:color="auto" w:fill="FFFFFF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  <w:shd w:val="clear" w:color="auto" w:fill="FFFFFF"/>
                  </w:rPr>
                  <m:t>,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shd w:val="clear" w:color="auto" w:fill="FFFFFF"/>
                        <w:lang w:val="en-US"/>
                      </w:rPr>
                      <m:t>z</m:t>
                    </m:r>
                  </m:e>
                </m:acc>
                <m:r>
                  <w:rPr>
                    <w:rFonts w:ascii="Cambria Math" w:hAnsi="Arial" w:cs="Arial"/>
                    <w:sz w:val="32"/>
                    <w:szCs w:val="32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Arial"/>
                    <w:sz w:val="32"/>
                    <w:szCs w:val="32"/>
                    <w:shd w:val="clear" w:color="auto" w:fill="FFFFFF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shd w:val="clear" w:color="auto" w:fill="FFFFFF"/>
                        <w:lang w:val="en-US"/>
                      </w:rPr>
                      <m:t>x</m:t>
                    </m:r>
                    <m:r>
                      <w:rPr>
                        <w:rFonts w:ascii="Cambria Math" w:hAnsi="Arial" w:cs="Arial"/>
                        <w:sz w:val="32"/>
                        <w:szCs w:val="32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shd w:val="clear" w:color="auto" w:fill="FFFFFF"/>
                        <w:lang w:val="en-US"/>
                      </w:rPr>
                      <m:t>y</m:t>
                    </m:r>
                    <m:r>
                      <w:rPr>
                        <w:rFonts w:ascii="Cambria Math" w:hAnsi="Arial" w:cs="Arial"/>
                        <w:sz w:val="32"/>
                        <w:szCs w:val="32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shd w:val="clear" w:color="auto" w:fill="FFFFFF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  <w:shd w:val="clear" w:color="auto" w:fill="FFFFFF"/>
                  </w:rPr>
                  <m:t>,</m:t>
                </m:r>
              </m:e>
            </m:eqArr>
          </m:e>
        </m:d>
      </m:oMath>
      <w:r w:rsidR="006329E3" w:rsidRPr="00CB4069">
        <w:rPr>
          <w:rFonts w:ascii="Arial" w:eastAsiaTheme="minorEastAsia" w:hAnsi="Arial" w:cs="Arial"/>
          <w:sz w:val="32"/>
          <w:szCs w:val="32"/>
          <w:shd w:val="clear" w:color="auto" w:fill="FFFFFF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eastAsiaTheme="minorEastAsia" w:hAnsi="Arial" w:cs="Arial"/>
                <w:i/>
                <w:sz w:val="32"/>
                <w:szCs w:val="3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i/>
                    <w:sz w:val="32"/>
                    <w:szCs w:val="3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shd w:val="clear" w:color="auto" w:fill="FFFFFF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32"/>
                        <w:szCs w:val="32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Arial" w:cs="Arial"/>
                            <w:i/>
                            <w:sz w:val="32"/>
                            <w:szCs w:val="3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Arial" w:cs="Arial"/>
                            <w:sz w:val="32"/>
                            <w:szCs w:val="32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Arial" w:cs="Arial"/>
                    <w:sz w:val="32"/>
                    <w:szCs w:val="32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  <w:sz w:val="32"/>
                        <w:szCs w:val="32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Arial" w:cs="Arial"/>
                    <w:sz w:val="32"/>
                    <w:szCs w:val="32"/>
                    <w:shd w:val="clear" w:color="auto" w:fill="FFFFFF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shd w:val="clear" w:color="auto" w:fill="FFFFFF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32"/>
                        <w:szCs w:val="32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Arial" w:cs="Arial"/>
                            <w:i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Arial" w:cs="Arial"/>
                            <w:sz w:val="32"/>
                            <w:szCs w:val="32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Arial" w:cs="Arial"/>
                    <w:sz w:val="32"/>
                    <w:szCs w:val="32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  <w:sz w:val="32"/>
                        <w:szCs w:val="3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Arial" w:cs="Arial"/>
                    <w:sz w:val="32"/>
                    <w:szCs w:val="32"/>
                    <w:shd w:val="clear" w:color="auto" w:fill="FFFFFF"/>
                  </w:rPr>
                  <m:t>.</m:t>
                </m:r>
              </m:e>
            </m:eqArr>
          </m:e>
        </m:d>
      </m:oMath>
    </w:p>
    <w:p w14:paraId="49481A86" w14:textId="77777777" w:rsidR="00F7083F" w:rsidRPr="00EB7359" w:rsidRDefault="00F7083F" w:rsidP="006329E3">
      <w:pPr>
        <w:spacing w:line="240" w:lineRule="auto"/>
        <w:rPr>
          <w:rFonts w:ascii="Arial" w:hAnsi="Arial" w:cs="Arial"/>
        </w:rPr>
      </w:pPr>
    </w:p>
    <w:p w14:paraId="6E2E60BE" w14:textId="77777777" w:rsidR="00F7083F" w:rsidRPr="00CB4069" w:rsidRDefault="00F7083F" w:rsidP="006329E3">
      <w:pPr>
        <w:spacing w:line="240" w:lineRule="auto"/>
        <w:rPr>
          <w:rFonts w:ascii="Arial" w:hAnsi="Arial" w:cs="Arial"/>
        </w:rPr>
      </w:pPr>
    </w:p>
    <w:p w14:paraId="04423F9B" w14:textId="77777777" w:rsidR="00F7083F" w:rsidRPr="00EB7359" w:rsidRDefault="00F7083F" w:rsidP="006329E3">
      <w:pPr>
        <w:spacing w:line="240" w:lineRule="auto"/>
        <w:rPr>
          <w:rFonts w:ascii="Arial" w:hAnsi="Arial" w:cs="Arial"/>
        </w:rPr>
      </w:pPr>
    </w:p>
    <w:p w14:paraId="7C8EC40B" w14:textId="77777777" w:rsidR="00F7083F" w:rsidRPr="00EB7359" w:rsidRDefault="00F7083F" w:rsidP="006329E3">
      <w:pPr>
        <w:spacing w:line="240" w:lineRule="auto"/>
        <w:rPr>
          <w:rFonts w:ascii="Arial" w:hAnsi="Arial" w:cs="Arial"/>
        </w:rPr>
      </w:pPr>
    </w:p>
    <w:p w14:paraId="0C03D6AE" w14:textId="77777777" w:rsidR="006329E3" w:rsidRPr="00CB4069" w:rsidRDefault="006129BC" w:rsidP="006329E3">
      <w:pPr>
        <w:spacing w:line="240" w:lineRule="auto"/>
        <w:rPr>
          <w:rFonts w:ascii="Arial" w:hAnsi="Arial" w:cs="Arial"/>
        </w:rPr>
      </w:pPr>
      <w:r w:rsidRPr="00CB4069">
        <w:rPr>
          <w:rFonts w:ascii="Arial" w:hAnsi="Arial" w:cs="Arial"/>
        </w:rPr>
        <w:lastRenderedPageBreak/>
        <w:t>Формулы Рунге-Кутты для нахождения численного решения имеют вид:</w:t>
      </w:r>
    </w:p>
    <w:p w14:paraId="0A4F8E48" w14:textId="77777777" w:rsidR="00F7083F" w:rsidRPr="00CB4069" w:rsidRDefault="009422CD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hAnsi="Arial" w:cs="Arial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Arial" w:cs="Arial"/>
              <w:sz w:val="32"/>
              <w:szCs w:val="32"/>
            </w:rPr>
            <m:t>=</m:t>
          </m:r>
          <m:r>
            <w:rPr>
              <w:rFonts w:ascii="Arial" w:hAnsi="Cambria Math" w:cs="Arial"/>
              <w:sz w:val="32"/>
              <w:szCs w:val="32"/>
              <w:lang w:val="en-US"/>
            </w:rPr>
            <m:t>h</m:t>
          </m:r>
          <m:r>
            <w:rPr>
              <w:rFonts w:ascii="Cambria Math" w:hAnsi="Cambria Math" w:cs="Arial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Arial" w:cs="Arial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Arial" w:cs="Arial"/>
              <w:sz w:val="32"/>
              <w:szCs w:val="32"/>
              <w:lang w:val="en-US"/>
            </w:rPr>
            <m:t>,</m:t>
          </m:r>
          <m:r>
            <m:rPr>
              <m:sty m:val="p"/>
            </m:rPr>
            <w:rPr>
              <w:rFonts w:ascii="Cambria Math" w:hAnsi="Arial" w:cs="Arial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Arial" w:cs="Arial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Arial" w:cs="Arial"/>
              <w:sz w:val="32"/>
              <w:szCs w:val="32"/>
            </w:rPr>
            <m:t>=</m:t>
          </m:r>
          <m:r>
            <w:rPr>
              <w:rFonts w:ascii="Arial" w:hAnsi="Cambria Math" w:cs="Arial"/>
              <w:sz w:val="32"/>
              <w:szCs w:val="32"/>
              <w:lang w:val="en-US"/>
            </w:rPr>
            <m:t>h</m:t>
          </m:r>
          <m:r>
            <w:rPr>
              <w:rFonts w:ascii="Cambria Math" w:hAnsi="Cambria Math" w:cs="Arial"/>
              <w:sz w:val="32"/>
              <w:szCs w:val="32"/>
              <w:lang w:val="en-US"/>
            </w:rPr>
            <m:t>g</m:t>
          </m:r>
          <m:d>
            <m:dPr>
              <m:ctrlPr>
                <w:rPr>
                  <w:rFonts w:ascii="Cambria Math" w:hAnsi="Arial" w:cs="Arial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Arial" w:cs="Arial"/>
              <w:sz w:val="32"/>
              <w:szCs w:val="32"/>
              <w:lang w:val="en-US"/>
            </w:rPr>
            <m:t>,</m:t>
          </m:r>
          <m:r>
            <m:rPr>
              <m:sty m:val="p"/>
            </m:rPr>
            <w:rPr>
              <w:rFonts w:ascii="Cambria Math" w:hAnsi="Arial" w:cs="Arial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Arial" w:cs="Arial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Arial" w:cs="Arial"/>
              <w:sz w:val="32"/>
              <w:szCs w:val="32"/>
              <w:lang w:val="en-US"/>
            </w:rPr>
            <m:t>=</m:t>
          </m:r>
          <m:r>
            <w:rPr>
              <w:rFonts w:ascii="Arial" w:eastAsiaTheme="minorEastAsia" w:hAnsi="Cambria Math" w:cs="Arial"/>
              <w:sz w:val="32"/>
              <w:szCs w:val="32"/>
              <w:lang w:val="en-US"/>
            </w:rPr>
            <m:t>h</m:t>
          </m:r>
          <m:r>
            <w:rPr>
              <w:rFonts w:ascii="Cambria Math" w:eastAsiaTheme="minorEastAsia" w:hAnsi="Cambria Math" w:cs="Arial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Arial" w:cs="Arial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Arial" w:hAnsi="Cambria Math" w:cs="Arial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Arial" w:cs="Arial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Arial" w:cs="Arial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Arial" w:cs="Arial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Arial" w:cs="Arial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Arial" w:cs="Arial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Arial" w:cs="Arial"/>
              <w:sz w:val="32"/>
              <w:szCs w:val="32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Arial" w:cs="Arial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Arial" w:cs="Arial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Arial" w:cs="Arial"/>
              <w:sz w:val="32"/>
              <w:szCs w:val="32"/>
              <w:lang w:val="en-US"/>
            </w:rPr>
            <m:t>=</m:t>
          </m:r>
          <m:r>
            <w:rPr>
              <w:rFonts w:ascii="Arial" w:eastAsiaTheme="minorEastAsia" w:hAnsi="Cambria Math" w:cs="Arial"/>
              <w:sz w:val="32"/>
              <w:szCs w:val="32"/>
              <w:lang w:val="en-US"/>
            </w:rPr>
            <m:t>h</m:t>
          </m:r>
          <m:r>
            <w:rPr>
              <w:rFonts w:ascii="Cambria Math" w:eastAsiaTheme="minorEastAsia" w:hAnsi="Cambria Math" w:cs="Arial"/>
              <w:sz w:val="32"/>
              <w:szCs w:val="32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Arial" w:cs="Arial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Arial" w:hAnsi="Cambria Math" w:cs="Arial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Arial" w:cs="Arial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Arial" w:cs="Arial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Arial" w:cs="Arial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Arial" w:cs="Arial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Arial" w:cs="Arial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Arial" w:cs="Arial"/>
              <w:sz w:val="32"/>
              <w:szCs w:val="32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Arial" w:cs="Arial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Arial" w:cs="Arial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Arial" w:cs="Arial"/>
              <w:sz w:val="32"/>
              <w:szCs w:val="32"/>
              <w:lang w:val="en-US"/>
            </w:rPr>
            <m:t>=</m:t>
          </m:r>
          <m:r>
            <w:rPr>
              <w:rFonts w:ascii="Arial" w:eastAsiaTheme="minorEastAsia" w:hAnsi="Cambria Math" w:cs="Arial"/>
              <w:sz w:val="32"/>
              <w:szCs w:val="32"/>
              <w:lang w:val="en-US"/>
            </w:rPr>
            <m:t>h</m:t>
          </m:r>
          <m:r>
            <w:rPr>
              <w:rFonts w:ascii="Cambria Math" w:eastAsiaTheme="minorEastAsia" w:hAnsi="Cambria Math" w:cs="Arial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Arial" w:cs="Arial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Arial" w:hAnsi="Cambria Math" w:cs="Arial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Arial" w:cs="Arial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Arial" w:cs="Arial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Arial" w:cs="Arial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Arial" w:cs="Arial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Arial" w:cs="Arial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Arial" w:cs="Arial"/>
              <w:sz w:val="32"/>
              <w:szCs w:val="32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Arial" w:cs="Arial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Arial" w:cs="Arial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Arial" w:cs="Arial"/>
              <w:sz w:val="32"/>
              <w:szCs w:val="32"/>
              <w:lang w:val="en-US"/>
            </w:rPr>
            <m:t>=</m:t>
          </m:r>
          <m:r>
            <w:rPr>
              <w:rFonts w:ascii="Arial" w:eastAsiaTheme="minorEastAsia" w:hAnsi="Cambria Math" w:cs="Arial"/>
              <w:sz w:val="32"/>
              <w:szCs w:val="32"/>
              <w:lang w:val="en-US"/>
            </w:rPr>
            <m:t>h</m:t>
          </m:r>
          <m:r>
            <w:rPr>
              <w:rFonts w:ascii="Cambria Math" w:eastAsiaTheme="minorEastAsia" w:hAnsi="Cambria Math" w:cs="Arial"/>
              <w:sz w:val="32"/>
              <w:szCs w:val="32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Arial" w:cs="Arial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Arial" w:hAnsi="Cambria Math" w:cs="Arial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Arial" w:cs="Arial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Arial" w:cs="Arial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Arial" w:cs="Arial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Arial" w:cs="Arial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Arial" w:cs="Arial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Arial" w:cs="Arial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Arial" w:cs="Arial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Arial" w:cs="Arial"/>
              <w:sz w:val="32"/>
              <w:szCs w:val="32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Arial" w:cs="Arial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="Cambria Math" w:hAnsi="Arial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Arial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="Cambria Math" w:hAnsi="Arial" w:cs="Arial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="Cambria Math" w:hAnsi="Arial" w:cs="Arial"/>
              <w:sz w:val="32"/>
              <w:szCs w:val="32"/>
            </w:rPr>
            <m:t>=</m:t>
          </m:r>
          <m:r>
            <w:rPr>
              <w:rFonts w:ascii="Arial" w:eastAsia="Cambria Math" w:hAnsi="Cambria Math" w:cs="Arial"/>
              <w:sz w:val="32"/>
              <w:szCs w:val="32"/>
            </w:rPr>
            <m:t>h</m:t>
          </m:r>
          <m:r>
            <w:rPr>
              <w:rFonts w:ascii="Cambria Math" w:eastAsia="Cambria Math" w:hAnsi="Cambria Math" w:cs="Arial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mbria Math" w:hAnsi="Arial" w:cs="Arial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="Cambria Math" w:hAnsi="Arial" w:cs="Arial"/>
                  <w:sz w:val="32"/>
                  <w:szCs w:val="32"/>
                </w:rPr>
                <m:t>+</m:t>
              </m:r>
              <m:r>
                <w:rPr>
                  <w:rFonts w:ascii="Arial" w:eastAsia="Cambria Math" w:hAnsi="Cambria Math" w:cs="Arial"/>
                  <w:sz w:val="32"/>
                  <w:szCs w:val="32"/>
                </w:rPr>
                <m:t>h</m:t>
              </m:r>
              <m:r>
                <w:rPr>
                  <w:rFonts w:ascii="Cambria Math" w:eastAsia="Cambria Math" w:hAnsi="Arial" w:cs="Arial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="Cambria Math" w:hAnsi="Arial" w:cs="Arial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eastAsia="Cambria Math" w:hAnsi="Arial" w:cs="Arial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="Cambria Math" w:hAnsi="Arial" w:cs="Arial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Arial" w:cs="Arial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eastAsia="Cambria Math" w:hAnsi="Arial" w:cs="Arial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="Cambria Math" w:hAnsi="Arial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Arial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eastAsia="Cambria Math" w:hAnsi="Arial" w:cs="Arial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="Cambria Math" w:hAnsi="Arial" w:cs="Arial"/>
              <w:sz w:val="32"/>
              <w:szCs w:val="32"/>
            </w:rPr>
            <m:t>=</m:t>
          </m:r>
          <m:r>
            <w:rPr>
              <w:rFonts w:ascii="Arial" w:eastAsia="Cambria Math" w:hAnsi="Cambria Math" w:cs="Arial"/>
              <w:sz w:val="32"/>
              <w:szCs w:val="32"/>
            </w:rPr>
            <m:t>h</m:t>
          </m:r>
          <m:r>
            <w:rPr>
              <w:rFonts w:ascii="Cambria Math" w:eastAsia="Cambria Math" w:hAnsi="Cambria Math" w:cs="Arial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="Cambria Math" w:hAnsi="Arial" w:cs="Arial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="Cambria Math" w:hAnsi="Arial" w:cs="Arial"/>
                  <w:sz w:val="32"/>
                  <w:szCs w:val="32"/>
                </w:rPr>
                <m:t>+</m:t>
              </m:r>
              <m:r>
                <w:rPr>
                  <w:rFonts w:ascii="Arial" w:eastAsia="Cambria Math" w:hAnsi="Cambria Math" w:cs="Arial"/>
                  <w:sz w:val="32"/>
                  <w:szCs w:val="32"/>
                </w:rPr>
                <m:t>h</m:t>
              </m:r>
              <m:r>
                <w:rPr>
                  <w:rFonts w:ascii="Cambria Math" w:eastAsia="Cambria Math" w:hAnsi="Arial" w:cs="Arial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="Cambria Math" w:hAnsi="Arial" w:cs="Arial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eastAsia="Cambria Math" w:hAnsi="Arial" w:cs="Arial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="Cambria Math" w:hAnsi="Arial" w:cs="Arial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Arial" w:cs="Arial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Arial" w:cs="Arial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eastAsia="Cambria Math" w:hAnsi="Arial" w:cs="Arial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  <m:r>
                <w:rPr>
                  <w:rFonts w:ascii="Cambria Math" w:hAnsi="Arial" w:cs="Arial"/>
                  <w:sz w:val="32"/>
                  <w:szCs w:val="32"/>
                </w:rPr>
                <m:t>+1</m:t>
              </m:r>
            </m:sub>
          </m:sSub>
          <m:r>
            <w:rPr>
              <w:rFonts w:ascii="Cambria Math" w:hAnsi="Arial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Arial" w:cs="Arial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Arial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Arial" w:cs="Arial"/>
                  <w:sz w:val="32"/>
                  <w:szCs w:val="32"/>
                </w:rPr>
                <m:t>6</m:t>
              </m:r>
            </m:den>
          </m:f>
          <m:d>
            <m:dPr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φ</m:t>
                  </m:r>
                </m:e>
                <m: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φ</m:t>
                  </m:r>
                </m:e>
                <m: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φ</m:t>
                  </m:r>
                </m:e>
                <m: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φ</m:t>
                  </m:r>
                </m:e>
                <m: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4</m:t>
                  </m:r>
                </m:sub>
              </m:sSub>
            </m:e>
          </m:d>
          <m:r>
            <w:rPr>
              <w:rFonts w:ascii="Cambria Math" w:hAnsi="Arial" w:cs="Arial"/>
              <w:sz w:val="32"/>
              <w:szCs w:val="32"/>
            </w:rPr>
            <m:t>,</m:t>
          </m:r>
          <m:r>
            <m:rPr>
              <m:sty m:val="p"/>
            </m:rPr>
            <w:rPr>
              <w:rFonts w:ascii="Cambria Math" w:hAnsi="Arial" w:cs="Arial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  <m:r>
                <w:rPr>
                  <w:rFonts w:ascii="Cambria Math" w:hAnsi="Arial" w:cs="Arial"/>
                  <w:sz w:val="32"/>
                  <w:szCs w:val="32"/>
                </w:rPr>
                <m:t>+1</m:t>
              </m:r>
            </m:sub>
          </m:sSub>
          <m:r>
            <w:rPr>
              <w:rFonts w:ascii="Cambria Math" w:hAnsi="Arial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Arial" w:cs="Arial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Arial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Arial" w:cs="Arial"/>
                  <w:sz w:val="32"/>
                  <w:szCs w:val="32"/>
                </w:rPr>
                <m:t>6</m:t>
              </m:r>
            </m:den>
          </m:f>
          <m:d>
            <m:dPr>
              <m:ctrlPr>
                <w:rPr>
                  <w:rFonts w:ascii="Cambria Math" w:hAnsi="Arial" w:cs="Arial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Arial" w:cs="Arial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Arial" w:cs="Arial"/>
                      <w:sz w:val="32"/>
                      <w:szCs w:val="32"/>
                    </w:rPr>
                    <m:t>4</m:t>
                  </m:r>
                </m:sub>
              </m:sSub>
            </m:e>
          </m:d>
          <m:r>
            <w:rPr>
              <w:rFonts w:ascii="Cambria Math" w:hAnsi="Arial" w:cs="Arial"/>
              <w:sz w:val="32"/>
              <w:szCs w:val="32"/>
            </w:rPr>
            <m:t>.</m:t>
          </m:r>
        </m:oMath>
      </m:oMathPara>
    </w:p>
    <w:p w14:paraId="2912150F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35BE9D11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6C9C6CFD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480E219E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612C800A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0338F114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3A853FE4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24F0ED71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49D1C9D6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10390304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763575FC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7BFC33F6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15626878" w14:textId="77777777" w:rsidR="00F7083F" w:rsidRPr="00CB4069" w:rsidRDefault="00F7083F" w:rsidP="006329E3">
      <w:pPr>
        <w:spacing w:line="240" w:lineRule="auto"/>
        <w:rPr>
          <w:rFonts w:ascii="Arial" w:eastAsiaTheme="minorEastAsia" w:hAnsi="Arial" w:cs="Arial"/>
          <w:sz w:val="32"/>
          <w:szCs w:val="32"/>
          <w:lang w:val="en-US"/>
        </w:rPr>
      </w:pPr>
    </w:p>
    <w:p w14:paraId="7B4E800F" w14:textId="77777777" w:rsidR="006129BC" w:rsidRPr="00CB4069" w:rsidRDefault="00F7083F" w:rsidP="00F7083F">
      <w:pPr>
        <w:pStyle w:val="1"/>
        <w:rPr>
          <w:rFonts w:ascii="Arial" w:eastAsiaTheme="minorEastAsia" w:hAnsi="Arial" w:cs="Arial"/>
          <w:color w:val="auto"/>
        </w:rPr>
      </w:pPr>
      <w:bookmarkStart w:id="3" w:name="_Toc72411176"/>
      <w:r w:rsidRPr="00CB4069">
        <w:rPr>
          <w:rFonts w:ascii="Arial" w:eastAsiaTheme="minorEastAsia" w:hAnsi="Arial" w:cs="Arial"/>
          <w:color w:val="auto"/>
        </w:rPr>
        <w:lastRenderedPageBreak/>
        <w:t>Примеры</w:t>
      </w:r>
      <w:bookmarkEnd w:id="3"/>
    </w:p>
    <w:p w14:paraId="0D93AFB2" w14:textId="77777777" w:rsidR="00F7083F" w:rsidRPr="00EB7359" w:rsidRDefault="00F7083F" w:rsidP="00F7083F">
      <w:pPr>
        <w:rPr>
          <w:rFonts w:ascii="Arial" w:hAnsi="Arial" w:cs="Arial"/>
        </w:rPr>
      </w:pPr>
    </w:p>
    <w:p w14:paraId="75C7F708" w14:textId="77777777" w:rsidR="00611E76" w:rsidRPr="00CB4069" w:rsidRDefault="00611E76" w:rsidP="00CB4069">
      <w:pPr>
        <w:pStyle w:val="2"/>
        <w:rPr>
          <w:rFonts w:ascii="Arial" w:hAnsi="Arial" w:cs="Arial"/>
          <w:color w:val="auto"/>
        </w:rPr>
      </w:pPr>
      <w:bookmarkStart w:id="4" w:name="_Toc72411177"/>
      <w:r w:rsidRPr="00CB4069">
        <w:rPr>
          <w:rFonts w:ascii="Arial" w:hAnsi="Arial" w:cs="Arial"/>
          <w:color w:val="auto"/>
        </w:rPr>
        <w:t>Пример 1</w:t>
      </w:r>
      <w:bookmarkEnd w:id="4"/>
    </w:p>
    <w:p w14:paraId="135CF707" w14:textId="77777777" w:rsidR="00611E76" w:rsidRPr="00CB4069" w:rsidRDefault="00611E76" w:rsidP="00611E76">
      <w:pPr>
        <w:spacing w:line="360" w:lineRule="auto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Дана система </w:t>
      </w:r>
      <w:r w:rsidR="00802758">
        <w:rPr>
          <w:rFonts w:ascii="Arial" w:hAnsi="Arial" w:cs="Arial"/>
        </w:rPr>
        <w:t xml:space="preserve">дифференциальных </w:t>
      </w:r>
      <w:r w:rsidRPr="00CB4069">
        <w:rPr>
          <w:rFonts w:ascii="Arial" w:hAnsi="Arial" w:cs="Arial"/>
        </w:rPr>
        <w:t>уравнений</w:t>
      </w:r>
      <w:r w:rsidR="00802758">
        <w:rPr>
          <w:rFonts w:ascii="Arial" w:hAnsi="Arial" w:cs="Arial"/>
        </w:rPr>
        <w:t xml:space="preserve"> первого порядка</w:t>
      </w:r>
    </w:p>
    <w:p w14:paraId="707D8A9A" w14:textId="77777777" w:rsidR="00611E76" w:rsidRPr="00CB4069" w:rsidRDefault="00611E76" w:rsidP="00611E76">
      <w:pPr>
        <w:spacing w:line="360" w:lineRule="auto"/>
        <w:rPr>
          <w:rFonts w:ascii="Arial" w:eastAsiaTheme="minorEastAsia" w:hAnsi="Arial" w:cs="Arial"/>
        </w:rPr>
      </w:pPr>
      <w:r w:rsidRPr="00CB4069">
        <w:rPr>
          <w:rFonts w:ascii="Arial" w:hAnsi="Arial" w:cs="Arial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sz w:val="32"/>
                    <w:szCs w:val="32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</w:rPr>
                  <m:t>=2</m:t>
                </m:r>
                <m:r>
                  <w:rPr>
                    <w:rFonts w:ascii="Arial" w:hAnsi="Arial" w:cs="Arial"/>
                    <w:sz w:val="32"/>
                    <w:szCs w:val="32"/>
                  </w:rPr>
                  <m:t>∙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y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</w:rPr>
                  <m:t>+4</m:t>
                </m:r>
                <m:r>
                  <w:rPr>
                    <w:rFonts w:ascii="Arial" w:hAnsi="Arial" w:cs="Arial"/>
                    <w:sz w:val="32"/>
                    <w:szCs w:val="32"/>
                  </w:rPr>
                  <m:t>∙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z</m:t>
                    </m:r>
                  </m:e>
                </m:acc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</w:rPr>
                  <m:t>=</m:t>
                </m:r>
                <m:r>
                  <w:rPr>
                    <w:rFonts w:ascii="Arial" w:hAnsi="Arial" w:cs="Arial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y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</w:rPr>
                  <m:t>+3</m:t>
                </m:r>
                <m:r>
                  <w:rPr>
                    <w:rFonts w:ascii="Arial" w:hAnsi="Arial" w:cs="Arial"/>
                    <w:sz w:val="32"/>
                    <w:szCs w:val="32"/>
                  </w:rPr>
                  <m:t>∙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</m:e>
            </m:eqArr>
          </m:e>
        </m:d>
        <m:r>
          <w:rPr>
            <w:rFonts w:ascii="Cambria Math" w:eastAsiaTheme="minorEastAsia" w:hAnsi="Arial" w:cs="Arial"/>
            <w:sz w:val="32"/>
            <w:szCs w:val="32"/>
          </w:rPr>
          <m:t xml:space="preserve">       </m:t>
        </m:r>
        <m:d>
          <m:dPr>
            <m:begChr m:val="{"/>
            <m:endChr m:val=""/>
            <m:ctrlPr>
              <w:rPr>
                <w:rFonts w:ascii="Cambria Math" w:eastAsiaTheme="minorEastAsia" w:hAnsi="Arial" w:cs="Arial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Arial" w:cs="Arial"/>
                    <w:sz w:val="32"/>
                    <w:szCs w:val="32"/>
                  </w:rPr>
                  <m:t>=3,</m:t>
                </m:r>
              </m: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Arial" w:cs="Arial"/>
                    <w:sz w:val="32"/>
                    <w:szCs w:val="32"/>
                  </w:rPr>
                  <m:t>=0,</m:t>
                </m:r>
              </m:e>
            </m:eqArr>
          </m:e>
        </m:d>
        <m:r>
          <w:rPr>
            <w:rFonts w:ascii="Cambria Math" w:eastAsiaTheme="minorEastAsia" w:hAnsi="Arial" w:cs="Arial"/>
            <w:sz w:val="32"/>
            <w:szCs w:val="32"/>
          </w:rPr>
          <m:t xml:space="preserve"> </m:t>
        </m:r>
      </m:oMath>
      <w:r w:rsidRPr="00CB4069">
        <w:rPr>
          <w:rFonts w:ascii="Arial" w:eastAsiaTheme="minorEastAsia" w:hAnsi="Arial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Arial" w:cs="Arial"/>
            <w:sz w:val="32"/>
            <w:szCs w:val="32"/>
          </w:rPr>
          <m:t xml:space="preserve">      </m:t>
        </m:r>
        <m:r>
          <w:rPr>
            <w:rFonts w:ascii="Cambria Math" w:eastAsiaTheme="minorEastAsia" w:hAnsi="Cambria Math" w:cs="Arial"/>
            <w:sz w:val="32"/>
            <w:szCs w:val="32"/>
          </w:rPr>
          <m:t>x∈</m:t>
        </m:r>
        <m:r>
          <w:rPr>
            <w:rFonts w:ascii="Cambria Math" w:eastAsiaTheme="minorEastAsia" w:hAnsi="Arial" w:cs="Arial"/>
            <w:sz w:val="32"/>
            <w:szCs w:val="32"/>
          </w:rPr>
          <m:t>[0, 2]</m:t>
        </m:r>
      </m:oMath>
      <w:r w:rsidRPr="00CB4069">
        <w:rPr>
          <w:rFonts w:ascii="Arial" w:eastAsiaTheme="minorEastAsia" w:hAnsi="Arial" w:cs="Arial"/>
          <w:sz w:val="32"/>
          <w:szCs w:val="32"/>
        </w:rPr>
        <w:t>.</w:t>
      </w:r>
    </w:p>
    <w:p w14:paraId="1B3B2597" w14:textId="77777777" w:rsidR="00611E76" w:rsidRPr="00CB4069" w:rsidRDefault="00611E76" w:rsidP="00611E76">
      <w:pPr>
        <w:spacing w:line="360" w:lineRule="auto"/>
        <w:rPr>
          <w:rFonts w:ascii="Arial" w:eastAsiaTheme="minorEastAsia" w:hAnsi="Arial" w:cs="Arial"/>
        </w:rPr>
      </w:pPr>
      <w:r w:rsidRPr="00CB4069">
        <w:rPr>
          <w:rFonts w:ascii="Arial" w:eastAsiaTheme="minorEastAsia" w:hAnsi="Arial" w:cs="Arial"/>
        </w:rPr>
        <w:t xml:space="preserve">Ищем приближенное решение системы с помощью формул из метода Рунге-Кутты и сравниваем с точным решением на графике: </w:t>
      </w:r>
    </w:p>
    <w:p w14:paraId="471DDE35" w14:textId="77777777" w:rsidR="00F7083F" w:rsidRPr="00CB4069" w:rsidRDefault="00D67E35" w:rsidP="00F7083F">
      <w:pPr>
        <w:rPr>
          <w:rFonts w:ascii="Arial" w:hAnsi="Arial" w:cs="Arial"/>
        </w:rPr>
      </w:pPr>
      <w:r w:rsidRPr="00CB4069">
        <w:rPr>
          <w:rFonts w:ascii="Arial" w:hAnsi="Arial" w:cs="Arial"/>
          <w:noProof/>
          <w:lang w:eastAsia="ru-RU"/>
        </w:rPr>
        <w:drawing>
          <wp:inline distT="0" distB="0" distL="0" distR="0" wp14:anchorId="2FD8D9AC" wp14:editId="2D2375B3">
            <wp:extent cx="3810000" cy="3810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2749D" w14:textId="77777777" w:rsidR="00D67E35" w:rsidRPr="00CB4069" w:rsidRDefault="00D67E35" w:rsidP="00D67E35">
      <w:pPr>
        <w:spacing w:line="360" w:lineRule="auto"/>
        <w:rPr>
          <w:rFonts w:ascii="Arial" w:eastAsiaTheme="minorEastAsia" w:hAnsi="Arial" w:cs="Arial"/>
          <w:sz w:val="24"/>
        </w:rPr>
      </w:pPr>
      <w:r w:rsidRPr="00CB4069">
        <w:rPr>
          <w:rFonts w:ascii="Arial" w:eastAsiaTheme="minorEastAsia" w:hAnsi="Arial" w:cs="Arial"/>
          <w:sz w:val="24"/>
        </w:rPr>
        <w:t>Синяя и красная кривые – точное решение системы. Точками обозначено приближенное решение системы.</w:t>
      </w:r>
    </w:p>
    <w:p w14:paraId="0DA09151" w14:textId="77777777" w:rsidR="00F7083F" w:rsidRPr="00CB4069" w:rsidRDefault="00F7083F" w:rsidP="00F7083F">
      <w:pPr>
        <w:rPr>
          <w:rFonts w:ascii="Arial" w:hAnsi="Arial" w:cs="Arial"/>
        </w:rPr>
      </w:pPr>
    </w:p>
    <w:p w14:paraId="63F38194" w14:textId="77777777" w:rsidR="00F7083F" w:rsidRPr="00CB4069" w:rsidRDefault="00F7083F" w:rsidP="00F7083F">
      <w:pPr>
        <w:rPr>
          <w:rFonts w:ascii="Arial" w:hAnsi="Arial" w:cs="Arial"/>
        </w:rPr>
      </w:pPr>
    </w:p>
    <w:p w14:paraId="0FBEEA9A" w14:textId="77777777" w:rsidR="00D67E35" w:rsidRPr="00CB4069" w:rsidRDefault="00D67E35" w:rsidP="00F7083F">
      <w:pPr>
        <w:rPr>
          <w:rFonts w:ascii="Arial" w:hAnsi="Arial" w:cs="Arial"/>
        </w:rPr>
      </w:pPr>
    </w:p>
    <w:p w14:paraId="2A3AD5A3" w14:textId="77777777" w:rsidR="00D67E35" w:rsidRPr="00CB4069" w:rsidRDefault="00D67E35" w:rsidP="00F7083F">
      <w:pPr>
        <w:rPr>
          <w:rFonts w:ascii="Arial" w:hAnsi="Arial" w:cs="Arial"/>
        </w:rPr>
      </w:pPr>
    </w:p>
    <w:p w14:paraId="2E2290D4" w14:textId="77777777" w:rsidR="00D67E35" w:rsidRPr="00CB4069" w:rsidRDefault="00D67E35" w:rsidP="00F7083F">
      <w:pPr>
        <w:rPr>
          <w:rFonts w:ascii="Arial" w:hAnsi="Arial" w:cs="Arial"/>
        </w:rPr>
      </w:pPr>
    </w:p>
    <w:p w14:paraId="7F1ADAD8" w14:textId="77777777" w:rsidR="00D67E35" w:rsidRDefault="00D67E35" w:rsidP="00F7083F">
      <w:pPr>
        <w:rPr>
          <w:rFonts w:ascii="Arial" w:hAnsi="Arial" w:cs="Arial"/>
        </w:rPr>
      </w:pPr>
    </w:p>
    <w:p w14:paraId="444A9BC3" w14:textId="77777777" w:rsidR="00CB4069" w:rsidRPr="00CB4069" w:rsidRDefault="00CB4069" w:rsidP="00F7083F">
      <w:pPr>
        <w:rPr>
          <w:rFonts w:ascii="Arial" w:hAnsi="Arial" w:cs="Arial"/>
        </w:rPr>
      </w:pPr>
    </w:p>
    <w:p w14:paraId="7D465516" w14:textId="77777777" w:rsidR="00F7083F" w:rsidRPr="00CB4069" w:rsidRDefault="00D67E35" w:rsidP="00CB4069">
      <w:pPr>
        <w:pStyle w:val="2"/>
        <w:rPr>
          <w:rFonts w:ascii="Arial" w:hAnsi="Arial" w:cs="Arial"/>
          <w:color w:val="auto"/>
        </w:rPr>
      </w:pPr>
      <w:bookmarkStart w:id="5" w:name="_Toc72411178"/>
      <w:r w:rsidRPr="00CB4069">
        <w:rPr>
          <w:rFonts w:ascii="Arial" w:hAnsi="Arial" w:cs="Arial"/>
          <w:color w:val="auto"/>
        </w:rPr>
        <w:lastRenderedPageBreak/>
        <w:t>Пример 2</w:t>
      </w:r>
      <w:bookmarkEnd w:id="5"/>
    </w:p>
    <w:p w14:paraId="0E3B379D" w14:textId="77777777" w:rsidR="00D67E35" w:rsidRPr="00CB4069" w:rsidRDefault="00D67E35" w:rsidP="00D67E35">
      <w:pPr>
        <w:spacing w:line="360" w:lineRule="auto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Дана система </w:t>
      </w:r>
      <w:r w:rsidR="00802758">
        <w:rPr>
          <w:rFonts w:ascii="Arial" w:hAnsi="Arial" w:cs="Arial"/>
        </w:rPr>
        <w:t xml:space="preserve">дифференциальных </w:t>
      </w:r>
      <w:r w:rsidRPr="00CB4069">
        <w:rPr>
          <w:rFonts w:ascii="Arial" w:hAnsi="Arial" w:cs="Arial"/>
        </w:rPr>
        <w:t>уравнений</w:t>
      </w:r>
      <w:r w:rsidR="00802758">
        <w:rPr>
          <w:rFonts w:ascii="Arial" w:hAnsi="Arial" w:cs="Arial"/>
        </w:rPr>
        <w:t xml:space="preserve"> первого порядка</w:t>
      </w:r>
    </w:p>
    <w:p w14:paraId="10D13703" w14:textId="77777777" w:rsidR="00D67E35" w:rsidRPr="00CB4069" w:rsidRDefault="00D67E35" w:rsidP="00D67E35">
      <w:pPr>
        <w:spacing w:line="360" w:lineRule="auto"/>
        <w:jc w:val="both"/>
        <w:rPr>
          <w:rFonts w:ascii="Arial" w:eastAsiaTheme="minorEastAsia" w:hAnsi="Arial" w:cs="Arial"/>
        </w:rPr>
      </w:pPr>
      <w:r w:rsidRPr="00CB4069">
        <w:rPr>
          <w:rFonts w:ascii="Arial" w:hAnsi="Arial" w:cs="Arial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sz w:val="32"/>
                    <w:szCs w:val="32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z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</w:rPr>
                  <m:t xml:space="preserve">,                        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z</m:t>
                    </m:r>
                  </m:e>
                </m:acc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</w:rPr>
                  <m:t>=cos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3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*x</m:t>
                    </m:r>
                  </m:e>
                </m:d>
                <m:r>
                  <w:rPr>
                    <w:rFonts w:ascii="Arial" w:hAnsi="Arial" w:cs="Arial"/>
                    <w:sz w:val="32"/>
                    <w:szCs w:val="32"/>
                  </w:rPr>
                  <m:t>-</m:t>
                </m:r>
                <m:r>
                  <w:rPr>
                    <w:rFonts w:ascii="Cambria Math" w:hAnsi="Arial" w:cs="Arial"/>
                    <w:sz w:val="32"/>
                    <w:szCs w:val="32"/>
                  </w:rPr>
                  <m:t>4</m:t>
                </m:r>
                <m:r>
                  <w:rPr>
                    <w:rFonts w:ascii="Arial" w:hAnsi="Arial" w:cs="Arial"/>
                    <w:sz w:val="32"/>
                    <w:szCs w:val="32"/>
                  </w:rPr>
                  <m:t>∙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y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Arial" w:cs="Arial"/>
                    <w:sz w:val="32"/>
                    <w:szCs w:val="32"/>
                  </w:rPr>
                  <m:t>,</m:t>
                </m:r>
              </m:e>
            </m:eqArr>
          </m:e>
        </m:d>
        <m:r>
          <w:rPr>
            <w:rFonts w:ascii="Cambria Math" w:eastAsiaTheme="minorEastAsia" w:hAnsi="Arial" w:cs="Arial"/>
            <w:sz w:val="32"/>
            <w:szCs w:val="32"/>
          </w:rPr>
          <m:t xml:space="preserve">     </m:t>
        </m:r>
        <m:d>
          <m:dPr>
            <m:begChr m:val="{"/>
            <m:endChr m:val=""/>
            <m:ctrlPr>
              <w:rPr>
                <w:rFonts w:ascii="Cambria Math" w:eastAsiaTheme="minorEastAsia" w:hAnsi="Arial" w:cs="Arial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Arial" w:cs="Arial"/>
                    <w:sz w:val="32"/>
                    <w:szCs w:val="32"/>
                  </w:rPr>
                  <m:t>=0.8,</m:t>
                </m:r>
              </m: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Arial" w:cs="Arial"/>
                        <w:sz w:val="32"/>
                        <w:szCs w:val="32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Arial" w:cs="Arial"/>
                    <w:sz w:val="32"/>
                    <w:szCs w:val="32"/>
                  </w:rPr>
                  <m:t>=2,</m:t>
                </m:r>
              </m:e>
            </m:eqArr>
          </m:e>
        </m:d>
      </m:oMath>
      <w:r w:rsidRPr="00CB4069">
        <w:rPr>
          <w:rFonts w:ascii="Arial" w:eastAsiaTheme="minorEastAsia" w:hAnsi="Arial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Arial" w:cs="Arial"/>
            <w:sz w:val="32"/>
            <w:szCs w:val="32"/>
          </w:rPr>
          <m:t xml:space="preserve">         </m:t>
        </m:r>
        <m:r>
          <w:rPr>
            <w:rFonts w:ascii="Cambria Math" w:eastAsiaTheme="minorEastAsia" w:hAnsi="Cambria Math" w:cs="Arial"/>
            <w:sz w:val="32"/>
            <w:szCs w:val="32"/>
          </w:rPr>
          <m:t>x∈</m:t>
        </m:r>
        <m:r>
          <w:rPr>
            <w:rFonts w:ascii="Cambria Math" w:eastAsiaTheme="minorEastAsia" w:hAnsi="Arial" w:cs="Arial"/>
            <w:sz w:val="32"/>
            <w:szCs w:val="32"/>
          </w:rPr>
          <m:t>[0, 1]</m:t>
        </m:r>
      </m:oMath>
      <w:r w:rsidRPr="00CB4069">
        <w:rPr>
          <w:rFonts w:ascii="Arial" w:eastAsiaTheme="minorEastAsia" w:hAnsi="Arial" w:cs="Arial"/>
          <w:sz w:val="32"/>
          <w:szCs w:val="32"/>
        </w:rPr>
        <w:t>.</w:t>
      </w:r>
    </w:p>
    <w:p w14:paraId="453831AD" w14:textId="77777777" w:rsidR="00D67E35" w:rsidRPr="00CB4069" w:rsidRDefault="00D67E35" w:rsidP="00D67E35">
      <w:pPr>
        <w:rPr>
          <w:rFonts w:ascii="Arial" w:hAnsi="Arial" w:cs="Arial"/>
          <w:lang w:val="en-US"/>
        </w:rPr>
      </w:pPr>
      <w:r w:rsidRPr="00CB4069">
        <w:rPr>
          <w:rFonts w:ascii="Arial" w:hAnsi="Arial" w:cs="Arial"/>
          <w:noProof/>
          <w:lang w:eastAsia="ru-RU"/>
        </w:rPr>
        <w:drawing>
          <wp:inline distT="0" distB="0" distL="0" distR="0" wp14:anchorId="4467222D" wp14:editId="4397037F">
            <wp:extent cx="3810000" cy="3810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68D8C" w14:textId="77777777" w:rsidR="00D67E35" w:rsidRPr="00CB4069" w:rsidRDefault="00D67E35" w:rsidP="00D67E35">
      <w:pPr>
        <w:rPr>
          <w:rFonts w:ascii="Arial" w:hAnsi="Arial" w:cs="Arial"/>
        </w:rPr>
      </w:pPr>
      <w:r w:rsidRPr="00CB4069">
        <w:rPr>
          <w:rFonts w:ascii="Arial" w:eastAsiaTheme="minorEastAsia" w:hAnsi="Arial" w:cs="Arial"/>
          <w:sz w:val="24"/>
        </w:rPr>
        <w:t>Синяя и красная кривые – точное решение системы. Точками обозначено приближенное решение системы.</w:t>
      </w:r>
    </w:p>
    <w:p w14:paraId="1D00E337" w14:textId="77777777" w:rsidR="00F7083F" w:rsidRPr="00CB4069" w:rsidRDefault="00F7083F" w:rsidP="00F7083F">
      <w:pPr>
        <w:rPr>
          <w:rFonts w:ascii="Arial" w:hAnsi="Arial" w:cs="Arial"/>
        </w:rPr>
      </w:pPr>
    </w:p>
    <w:p w14:paraId="46198707" w14:textId="77777777" w:rsidR="00F7083F" w:rsidRPr="00CB4069" w:rsidRDefault="00F7083F" w:rsidP="00F7083F">
      <w:pPr>
        <w:rPr>
          <w:rFonts w:ascii="Arial" w:hAnsi="Arial" w:cs="Arial"/>
        </w:rPr>
      </w:pPr>
    </w:p>
    <w:p w14:paraId="5C5DED69" w14:textId="77777777" w:rsidR="00F7083F" w:rsidRPr="00CB4069" w:rsidRDefault="00F7083F" w:rsidP="00F7083F">
      <w:pPr>
        <w:rPr>
          <w:rFonts w:ascii="Arial" w:hAnsi="Arial" w:cs="Arial"/>
        </w:rPr>
      </w:pPr>
    </w:p>
    <w:p w14:paraId="1A69B521" w14:textId="77777777" w:rsidR="00F7083F" w:rsidRPr="00CB4069" w:rsidRDefault="00F7083F" w:rsidP="00F7083F">
      <w:pPr>
        <w:rPr>
          <w:rFonts w:ascii="Arial" w:hAnsi="Arial" w:cs="Arial"/>
        </w:rPr>
      </w:pPr>
    </w:p>
    <w:p w14:paraId="6456809D" w14:textId="77777777" w:rsidR="00F7083F" w:rsidRPr="00CB4069" w:rsidRDefault="00F7083F" w:rsidP="00F7083F">
      <w:pPr>
        <w:rPr>
          <w:rFonts w:ascii="Arial" w:hAnsi="Arial" w:cs="Arial"/>
        </w:rPr>
      </w:pPr>
    </w:p>
    <w:p w14:paraId="6590E7C4" w14:textId="77777777" w:rsidR="00F7083F" w:rsidRPr="00CB4069" w:rsidRDefault="00F7083F" w:rsidP="00F7083F">
      <w:pPr>
        <w:rPr>
          <w:rFonts w:ascii="Arial" w:hAnsi="Arial" w:cs="Arial"/>
        </w:rPr>
      </w:pPr>
    </w:p>
    <w:p w14:paraId="03183727" w14:textId="77777777" w:rsidR="00F7083F" w:rsidRPr="00CB4069" w:rsidRDefault="00F7083F" w:rsidP="00F7083F">
      <w:pPr>
        <w:rPr>
          <w:rFonts w:ascii="Arial" w:hAnsi="Arial" w:cs="Arial"/>
        </w:rPr>
      </w:pPr>
    </w:p>
    <w:p w14:paraId="53088AB0" w14:textId="77777777" w:rsidR="00F7083F" w:rsidRPr="00CB4069" w:rsidRDefault="00F7083F" w:rsidP="00F7083F">
      <w:pPr>
        <w:rPr>
          <w:rFonts w:ascii="Arial" w:hAnsi="Arial" w:cs="Arial"/>
        </w:rPr>
      </w:pPr>
    </w:p>
    <w:p w14:paraId="09BD72A3" w14:textId="77777777" w:rsidR="00F7083F" w:rsidRPr="00CB4069" w:rsidRDefault="00F7083F" w:rsidP="00F7083F">
      <w:pPr>
        <w:rPr>
          <w:rFonts w:ascii="Arial" w:hAnsi="Arial" w:cs="Arial"/>
        </w:rPr>
      </w:pPr>
    </w:p>
    <w:p w14:paraId="43E38286" w14:textId="77777777" w:rsidR="00F7083F" w:rsidRPr="00CB4069" w:rsidRDefault="00F7083F" w:rsidP="00F7083F">
      <w:pPr>
        <w:rPr>
          <w:rFonts w:ascii="Arial" w:hAnsi="Arial" w:cs="Arial"/>
        </w:rPr>
      </w:pPr>
    </w:p>
    <w:p w14:paraId="0A132813" w14:textId="77777777" w:rsidR="00F7083F" w:rsidRPr="00CB4069" w:rsidRDefault="00CB4069" w:rsidP="00CB4069">
      <w:pPr>
        <w:pStyle w:val="1"/>
        <w:rPr>
          <w:rFonts w:ascii="Arial" w:hAnsi="Arial" w:cs="Arial"/>
          <w:color w:val="auto"/>
        </w:rPr>
      </w:pPr>
      <w:bookmarkStart w:id="6" w:name="_Toc72411179"/>
      <w:r w:rsidRPr="00CB4069">
        <w:rPr>
          <w:rFonts w:ascii="Arial" w:hAnsi="Arial" w:cs="Arial"/>
          <w:color w:val="auto"/>
        </w:rPr>
        <w:lastRenderedPageBreak/>
        <w:t>Приложение</w:t>
      </w:r>
      <w:bookmarkEnd w:id="6"/>
    </w:p>
    <w:p w14:paraId="1BF508C4" w14:textId="77777777" w:rsidR="00CB4069" w:rsidRPr="00802758" w:rsidRDefault="00CB4069" w:rsidP="00802758">
      <w:pPr>
        <w:pStyle w:val="2"/>
        <w:rPr>
          <w:rFonts w:ascii="Arial" w:hAnsi="Arial" w:cs="Arial"/>
          <w:b w:val="0"/>
          <w:color w:val="auto"/>
        </w:rPr>
      </w:pPr>
    </w:p>
    <w:p w14:paraId="225E12F5" w14:textId="77777777" w:rsidR="00CB4069" w:rsidRPr="00802758" w:rsidRDefault="00CB4069" w:rsidP="00802758">
      <w:pPr>
        <w:pStyle w:val="2"/>
        <w:rPr>
          <w:rFonts w:ascii="Arial" w:hAnsi="Arial" w:cs="Arial"/>
          <w:b w:val="0"/>
          <w:color w:val="auto"/>
        </w:rPr>
      </w:pPr>
      <w:bookmarkStart w:id="7" w:name="_Toc72411180"/>
      <w:r w:rsidRPr="00802758">
        <w:rPr>
          <w:rFonts w:ascii="Arial" w:hAnsi="Arial" w:cs="Arial"/>
          <w:b w:val="0"/>
          <w:color w:val="auto"/>
        </w:rPr>
        <w:t>Код программы для примера 1</w:t>
      </w:r>
      <w:bookmarkEnd w:id="7"/>
    </w:p>
    <w:p w14:paraId="0E0A0CFC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136DEF3D" wp14:editId="7B7FB14D">
            <wp:extent cx="1133475" cy="1524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0DA11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95"/>
          <w:sz w:val="24"/>
          <w:szCs w:val="24"/>
          <w:lang w:eastAsia="ru-RU"/>
        </w:rPr>
        <w:drawing>
          <wp:inline distT="0" distB="0" distL="0" distR="0" wp14:anchorId="6CC1D560" wp14:editId="6323AE32">
            <wp:extent cx="4933950" cy="6858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A92B1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6ADEAAC6" wp14:editId="7B4A5C5F">
            <wp:extent cx="1371600" cy="1524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A8C4E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8"/>
          <w:sz w:val="24"/>
          <w:szCs w:val="24"/>
          <w:lang w:eastAsia="ru-RU"/>
        </w:rPr>
        <w:drawing>
          <wp:inline distT="0" distB="0" distL="0" distR="0" wp14:anchorId="6EC69ED2" wp14:editId="54C7D74C">
            <wp:extent cx="4305300" cy="1619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57DC7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43"/>
          <w:sz w:val="24"/>
          <w:szCs w:val="24"/>
          <w:lang w:eastAsia="ru-RU"/>
        </w:rPr>
        <w:drawing>
          <wp:inline distT="0" distB="0" distL="0" distR="0" wp14:anchorId="119B65F0" wp14:editId="11A26E2C">
            <wp:extent cx="4933950" cy="39052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71549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1F695A7D" wp14:editId="27C13259">
            <wp:extent cx="1428750" cy="3143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84AC3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39B53801" wp14:editId="783256A0">
            <wp:extent cx="666750" cy="1524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91259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3E323747" wp14:editId="277F8213">
            <wp:extent cx="666750" cy="1524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1D5AC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8"/>
          <w:sz w:val="24"/>
          <w:szCs w:val="24"/>
          <w:lang w:eastAsia="ru-RU"/>
        </w:rPr>
        <w:drawing>
          <wp:inline distT="0" distB="0" distL="0" distR="0" wp14:anchorId="61ADE03A" wp14:editId="667FFC4A">
            <wp:extent cx="2590800" cy="16192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EEC33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337"/>
          <w:sz w:val="24"/>
          <w:szCs w:val="24"/>
          <w:lang w:eastAsia="ru-RU"/>
        </w:rPr>
        <w:drawing>
          <wp:inline distT="0" distB="0" distL="0" distR="0" wp14:anchorId="56FEA050" wp14:editId="0158F974">
            <wp:extent cx="4933950" cy="206692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8034B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4D668931" wp14:editId="71AA0387">
            <wp:extent cx="3981450" cy="31432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338E0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22563879" wp14:editId="60C1391F">
            <wp:extent cx="3829050" cy="31432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9CC81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7569D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6FB938D2" wp14:editId="2FC5B2F9">
            <wp:extent cx="257175" cy="152400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2B87F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45"/>
          <w:sz w:val="24"/>
          <w:szCs w:val="24"/>
          <w:lang w:eastAsia="ru-RU"/>
        </w:rPr>
        <w:drawing>
          <wp:inline distT="0" distB="0" distL="0" distR="0" wp14:anchorId="4E6FB679" wp14:editId="2EB82CC1">
            <wp:extent cx="4933950" cy="40005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CDCE5" w14:textId="77777777" w:rsidR="00F22A48" w:rsidRDefault="00F22A48" w:rsidP="00F2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6A99B80F" wp14:editId="26371063">
            <wp:extent cx="1381125" cy="152400"/>
            <wp:effectExtent l="1905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3013A" w14:textId="77777777" w:rsidR="00F7083F" w:rsidRPr="00F22A48" w:rsidRDefault="00F7083F" w:rsidP="00F7083F">
      <w:pPr>
        <w:rPr>
          <w:rFonts w:ascii="Arial" w:hAnsi="Arial" w:cs="Arial"/>
          <w:lang w:val="en-US"/>
        </w:rPr>
      </w:pPr>
    </w:p>
    <w:p w14:paraId="3CE2E536" w14:textId="77777777" w:rsidR="00F7083F" w:rsidRPr="00F22A48" w:rsidRDefault="00F7083F" w:rsidP="00F7083F">
      <w:pPr>
        <w:rPr>
          <w:rFonts w:ascii="Arial" w:hAnsi="Arial" w:cs="Arial"/>
          <w:lang w:val="en-US"/>
        </w:rPr>
      </w:pPr>
    </w:p>
    <w:p w14:paraId="67802BF8" w14:textId="77777777" w:rsidR="00F7083F" w:rsidRPr="00F22A48" w:rsidRDefault="00F7083F" w:rsidP="00F7083F">
      <w:pPr>
        <w:rPr>
          <w:rFonts w:ascii="Arial" w:hAnsi="Arial" w:cs="Arial"/>
          <w:lang w:val="en-US"/>
        </w:rPr>
      </w:pPr>
    </w:p>
    <w:p w14:paraId="3B23C3C1" w14:textId="77777777" w:rsidR="00F7083F" w:rsidRPr="00F22A48" w:rsidRDefault="00F7083F" w:rsidP="00F7083F">
      <w:pPr>
        <w:rPr>
          <w:rFonts w:ascii="Arial" w:hAnsi="Arial" w:cs="Arial"/>
          <w:lang w:val="en-US"/>
        </w:rPr>
      </w:pPr>
    </w:p>
    <w:p w14:paraId="661983D9" w14:textId="77777777" w:rsidR="00F7083F" w:rsidRPr="00F22A48" w:rsidRDefault="00F7083F" w:rsidP="00F7083F">
      <w:pPr>
        <w:rPr>
          <w:rFonts w:ascii="Arial" w:hAnsi="Arial" w:cs="Arial"/>
          <w:lang w:val="en-US"/>
        </w:rPr>
      </w:pPr>
    </w:p>
    <w:p w14:paraId="7BE419A2" w14:textId="77777777" w:rsidR="00F7083F" w:rsidRPr="00F22A48" w:rsidRDefault="00F7083F" w:rsidP="00F7083F">
      <w:pPr>
        <w:rPr>
          <w:rFonts w:ascii="Arial" w:hAnsi="Arial" w:cs="Arial"/>
          <w:lang w:val="en-US"/>
        </w:rPr>
      </w:pPr>
    </w:p>
    <w:p w14:paraId="78B85B14" w14:textId="77777777" w:rsidR="00F7083F" w:rsidRPr="00F22A48" w:rsidRDefault="00F7083F" w:rsidP="00F7083F">
      <w:pPr>
        <w:rPr>
          <w:rFonts w:ascii="Arial" w:hAnsi="Arial" w:cs="Arial"/>
          <w:lang w:val="en-US"/>
        </w:rPr>
      </w:pPr>
    </w:p>
    <w:p w14:paraId="538AF897" w14:textId="77777777" w:rsidR="00802758" w:rsidRDefault="00802758" w:rsidP="00802758">
      <w:pPr>
        <w:pStyle w:val="2"/>
        <w:rPr>
          <w:rFonts w:ascii="Arial" w:hAnsi="Arial" w:cs="Arial"/>
          <w:b w:val="0"/>
          <w:color w:val="auto"/>
        </w:rPr>
      </w:pPr>
      <w:bookmarkStart w:id="8" w:name="_Toc72411181"/>
      <w:r w:rsidRPr="00802758">
        <w:rPr>
          <w:rFonts w:ascii="Arial" w:hAnsi="Arial" w:cs="Arial"/>
          <w:b w:val="0"/>
          <w:color w:val="auto"/>
        </w:rPr>
        <w:lastRenderedPageBreak/>
        <w:t>Код программы для примера 2</w:t>
      </w:r>
      <w:bookmarkEnd w:id="8"/>
    </w:p>
    <w:p w14:paraId="156F891B" w14:textId="77777777" w:rsidR="00802758" w:rsidRPr="00802758" w:rsidRDefault="00802758" w:rsidP="00802758"/>
    <w:p w14:paraId="72EB98E3" w14:textId="77777777" w:rsidR="00802758" w:rsidRDefault="00802758" w:rsidP="0080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297C5FE3" wp14:editId="23774A9A">
            <wp:extent cx="1133475" cy="152400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532A0" w14:textId="77777777" w:rsidR="00802758" w:rsidRDefault="00802758" w:rsidP="0080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95"/>
          <w:sz w:val="24"/>
          <w:szCs w:val="24"/>
          <w:lang w:eastAsia="ru-RU"/>
        </w:rPr>
        <w:drawing>
          <wp:inline distT="0" distB="0" distL="0" distR="0" wp14:anchorId="3275C632" wp14:editId="6B41343E">
            <wp:extent cx="4933950" cy="68580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40F34" w14:textId="77777777" w:rsidR="00802758" w:rsidRDefault="00802758" w:rsidP="0080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3F7E24B0" wp14:editId="655238A5">
            <wp:extent cx="1457325" cy="15240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7E0A9" w14:textId="77777777" w:rsidR="00802758" w:rsidRDefault="00802758" w:rsidP="0080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95"/>
          <w:sz w:val="24"/>
          <w:szCs w:val="24"/>
          <w:lang w:eastAsia="ru-RU"/>
        </w:rPr>
        <w:drawing>
          <wp:inline distT="0" distB="0" distL="0" distR="0" wp14:anchorId="1E540170" wp14:editId="17C7E3F5">
            <wp:extent cx="4933950" cy="685800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271A9" w14:textId="77777777" w:rsidR="00802758" w:rsidRDefault="00802758" w:rsidP="0080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6A80DF4E" wp14:editId="6D03A11A">
            <wp:extent cx="1428750" cy="314325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F380F" w14:textId="77777777" w:rsidR="00802758" w:rsidRDefault="00802758" w:rsidP="0080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3F48669F" wp14:editId="5795A51F">
            <wp:extent cx="628650" cy="15240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68538" w14:textId="77777777" w:rsidR="00802758" w:rsidRDefault="00802758" w:rsidP="0080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22EC7B6B" wp14:editId="65477396">
            <wp:extent cx="762000" cy="152400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1933B" w14:textId="77777777" w:rsidR="00802758" w:rsidRDefault="00802758" w:rsidP="0080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8"/>
          <w:sz w:val="24"/>
          <w:szCs w:val="24"/>
          <w:lang w:eastAsia="ru-RU"/>
        </w:rPr>
        <w:drawing>
          <wp:inline distT="0" distB="0" distL="0" distR="0" wp14:anchorId="012A38C8" wp14:editId="4BD10ABA">
            <wp:extent cx="2619375" cy="161925"/>
            <wp:effectExtent l="1905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A08C3" w14:textId="77777777" w:rsidR="00802758" w:rsidRDefault="00802758" w:rsidP="0080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472"/>
          <w:sz w:val="24"/>
          <w:szCs w:val="24"/>
          <w:lang w:eastAsia="ru-RU"/>
        </w:rPr>
        <w:drawing>
          <wp:inline distT="0" distB="0" distL="0" distR="0" wp14:anchorId="2D9552A5" wp14:editId="54905769">
            <wp:extent cx="4933950" cy="2838450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F01E0" w14:textId="77777777" w:rsidR="00802758" w:rsidRDefault="00802758" w:rsidP="0080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45"/>
          <w:sz w:val="24"/>
          <w:szCs w:val="24"/>
          <w:lang w:eastAsia="ru-RU"/>
        </w:rPr>
        <w:drawing>
          <wp:inline distT="0" distB="0" distL="0" distR="0" wp14:anchorId="40763E52" wp14:editId="1341AE34">
            <wp:extent cx="4933950" cy="40005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7AA77" w14:textId="77777777" w:rsidR="00802758" w:rsidRPr="00802758" w:rsidRDefault="00802758" w:rsidP="0080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 wp14:anchorId="59C4AF45" wp14:editId="6984D49D">
            <wp:extent cx="1381125" cy="152400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38AFE" w14:textId="77777777" w:rsidR="00F7083F" w:rsidRPr="00F22A48" w:rsidRDefault="00F7083F" w:rsidP="00F7083F">
      <w:pPr>
        <w:rPr>
          <w:rFonts w:ascii="Arial" w:hAnsi="Arial" w:cs="Arial"/>
          <w:lang w:val="en-US"/>
        </w:rPr>
      </w:pPr>
    </w:p>
    <w:p w14:paraId="2F08248A" w14:textId="77777777" w:rsidR="00F7083F" w:rsidRPr="00F22A48" w:rsidRDefault="00F7083F" w:rsidP="00F7083F">
      <w:pPr>
        <w:rPr>
          <w:rFonts w:ascii="Arial" w:hAnsi="Arial" w:cs="Arial"/>
          <w:lang w:val="en-US"/>
        </w:rPr>
      </w:pPr>
    </w:p>
    <w:p w14:paraId="666E9C0B" w14:textId="77777777" w:rsidR="00F7083F" w:rsidRPr="00F22A48" w:rsidRDefault="00F7083F" w:rsidP="00F7083F">
      <w:pPr>
        <w:rPr>
          <w:rFonts w:ascii="Arial" w:hAnsi="Arial" w:cs="Arial"/>
          <w:lang w:val="en-US"/>
        </w:rPr>
      </w:pPr>
    </w:p>
    <w:p w14:paraId="3C655100" w14:textId="77777777" w:rsidR="00F22A48" w:rsidRPr="00F22A48" w:rsidRDefault="00F22A48" w:rsidP="00F7083F">
      <w:pPr>
        <w:rPr>
          <w:rFonts w:ascii="Arial" w:hAnsi="Arial" w:cs="Arial"/>
          <w:lang w:val="en-US"/>
        </w:rPr>
      </w:pPr>
    </w:p>
    <w:p w14:paraId="15E14245" w14:textId="77777777" w:rsidR="00F22A48" w:rsidRPr="00F22A48" w:rsidRDefault="00F22A48" w:rsidP="00F7083F">
      <w:pPr>
        <w:rPr>
          <w:rFonts w:ascii="Arial" w:hAnsi="Arial" w:cs="Arial"/>
          <w:lang w:val="en-US"/>
        </w:rPr>
      </w:pPr>
    </w:p>
    <w:p w14:paraId="7DB81FAA" w14:textId="77777777" w:rsidR="00F22A48" w:rsidRPr="00F22A48" w:rsidRDefault="00F22A48" w:rsidP="00F7083F">
      <w:pPr>
        <w:rPr>
          <w:rFonts w:ascii="Arial" w:hAnsi="Arial" w:cs="Arial"/>
          <w:lang w:val="en-US"/>
        </w:rPr>
      </w:pPr>
    </w:p>
    <w:p w14:paraId="1BA3AB5B" w14:textId="77777777" w:rsidR="00F22A48" w:rsidRPr="00F22A48" w:rsidRDefault="00F22A48" w:rsidP="00F7083F">
      <w:pPr>
        <w:rPr>
          <w:rFonts w:ascii="Arial" w:hAnsi="Arial" w:cs="Arial"/>
          <w:lang w:val="en-US"/>
        </w:rPr>
      </w:pPr>
    </w:p>
    <w:p w14:paraId="70F1796E" w14:textId="77777777" w:rsidR="00F7083F" w:rsidRPr="00CB4069" w:rsidRDefault="00F7083F" w:rsidP="00F7083F">
      <w:pPr>
        <w:pStyle w:val="1"/>
        <w:rPr>
          <w:rFonts w:ascii="Arial" w:hAnsi="Arial" w:cs="Arial"/>
          <w:color w:val="auto"/>
        </w:rPr>
      </w:pPr>
      <w:bookmarkStart w:id="9" w:name="_Toc72411182"/>
      <w:r w:rsidRPr="00CB4069">
        <w:rPr>
          <w:rFonts w:ascii="Arial" w:hAnsi="Arial" w:cs="Arial"/>
          <w:color w:val="auto"/>
        </w:rPr>
        <w:lastRenderedPageBreak/>
        <w:t>Список литературы</w:t>
      </w:r>
      <w:bookmarkEnd w:id="9"/>
    </w:p>
    <w:p w14:paraId="7ACC53B7" w14:textId="77777777" w:rsidR="00F7083F" w:rsidRPr="00CB4069" w:rsidRDefault="00F7083F" w:rsidP="00F7083F">
      <w:pPr>
        <w:rPr>
          <w:rFonts w:ascii="Arial" w:hAnsi="Arial" w:cs="Arial"/>
        </w:rPr>
      </w:pPr>
    </w:p>
    <w:p w14:paraId="0BB47CE8" w14:textId="77777777" w:rsidR="00802758" w:rsidRPr="00802758" w:rsidRDefault="00802758" w:rsidP="00F7083F">
      <w:pPr>
        <w:pStyle w:val="ad"/>
        <w:numPr>
          <w:ilvl w:val="0"/>
          <w:numId w:val="1"/>
        </w:numPr>
        <w:spacing w:line="240" w:lineRule="auto"/>
        <w:rPr>
          <w:rFonts w:ascii="Arial" w:eastAsiaTheme="minorEastAsia" w:hAnsi="Arial" w:cs="Arial"/>
        </w:rPr>
      </w:pPr>
      <w:r w:rsidRPr="00802758">
        <w:rPr>
          <w:rFonts w:ascii="Arial" w:hAnsi="Arial" w:cs="Arial"/>
        </w:rPr>
        <w:t xml:space="preserve">Численные методы: учеб. пособие. Ч. 2. — 2-е изд., испр. и доп. — Ижевск: Издательский центр «Удмуртский университет», 2020.— 88 с. </w:t>
      </w:r>
    </w:p>
    <w:p w14:paraId="262899A3" w14:textId="77777777" w:rsidR="00802758" w:rsidRPr="00802758" w:rsidRDefault="00802758" w:rsidP="00802758">
      <w:pPr>
        <w:pStyle w:val="ad"/>
        <w:spacing w:line="240" w:lineRule="auto"/>
        <w:rPr>
          <w:rFonts w:ascii="Arial" w:eastAsiaTheme="minorEastAsia" w:hAnsi="Arial" w:cs="Arial"/>
        </w:rPr>
      </w:pPr>
    </w:p>
    <w:p w14:paraId="7E9AD562" w14:textId="77777777" w:rsidR="006129BC" w:rsidRPr="00802758" w:rsidRDefault="009422CD" w:rsidP="00F7083F">
      <w:pPr>
        <w:pStyle w:val="ad"/>
        <w:numPr>
          <w:ilvl w:val="0"/>
          <w:numId w:val="1"/>
        </w:numPr>
        <w:spacing w:line="240" w:lineRule="auto"/>
        <w:rPr>
          <w:rFonts w:ascii="Arial" w:eastAsiaTheme="minorEastAsia" w:hAnsi="Arial" w:cs="Arial"/>
        </w:rPr>
      </w:pPr>
      <w:hyperlink r:id="rId32" w:tgtFrame="_blank" w:history="1">
        <w:r w:rsidR="00F7083F" w:rsidRPr="00802758">
          <w:rPr>
            <w:rStyle w:val="ab"/>
            <w:rFonts w:ascii="Arial" w:hAnsi="Arial" w:cs="Arial"/>
            <w:shd w:val="clear" w:color="auto" w:fill="FFFFFF"/>
          </w:rPr>
          <w:t>https://ru.wikipedia.org/wiki/Метод_Рунге_—_Кутты</w:t>
        </w:r>
      </w:hyperlink>
    </w:p>
    <w:p w14:paraId="14F90245" w14:textId="77777777" w:rsidR="00F7083F" w:rsidRPr="00CB4069" w:rsidRDefault="00F7083F" w:rsidP="00802758">
      <w:pPr>
        <w:pStyle w:val="ad"/>
        <w:spacing w:line="240" w:lineRule="auto"/>
        <w:rPr>
          <w:rFonts w:ascii="Arial" w:eastAsiaTheme="minorEastAsia" w:hAnsi="Arial" w:cs="Arial"/>
        </w:rPr>
      </w:pPr>
    </w:p>
    <w:sectPr w:rsidR="00F7083F" w:rsidRPr="00CB4069" w:rsidSect="003914AC">
      <w:footerReference w:type="default" r:id="rId3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E857" w14:textId="77777777" w:rsidR="009422CD" w:rsidRDefault="009422CD" w:rsidP="003914AC">
      <w:pPr>
        <w:spacing w:after="0" w:line="240" w:lineRule="auto"/>
      </w:pPr>
      <w:r>
        <w:separator/>
      </w:r>
    </w:p>
  </w:endnote>
  <w:endnote w:type="continuationSeparator" w:id="0">
    <w:p w14:paraId="179ACD88" w14:textId="77777777" w:rsidR="009422CD" w:rsidRDefault="009422CD" w:rsidP="0039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23878"/>
      <w:docPartObj>
        <w:docPartGallery w:val="Page Numbers (Bottom of Page)"/>
        <w:docPartUnique/>
      </w:docPartObj>
    </w:sdtPr>
    <w:sdtEndPr/>
    <w:sdtContent>
      <w:p w14:paraId="0E191DF5" w14:textId="77777777" w:rsidR="00CB4069" w:rsidRDefault="009422C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9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F0562" w14:textId="77777777" w:rsidR="00CB4069" w:rsidRDefault="00CB40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855C" w14:textId="77777777" w:rsidR="009422CD" w:rsidRDefault="009422CD" w:rsidP="003914AC">
      <w:pPr>
        <w:spacing w:after="0" w:line="240" w:lineRule="auto"/>
      </w:pPr>
      <w:r>
        <w:separator/>
      </w:r>
    </w:p>
  </w:footnote>
  <w:footnote w:type="continuationSeparator" w:id="0">
    <w:p w14:paraId="093C0BF8" w14:textId="77777777" w:rsidR="009422CD" w:rsidRDefault="009422CD" w:rsidP="00391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8399F"/>
    <w:multiLevelType w:val="hybridMultilevel"/>
    <w:tmpl w:val="988A5782"/>
    <w:lvl w:ilvl="0" w:tplc="10B416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4AC"/>
    <w:rsid w:val="001639E6"/>
    <w:rsid w:val="00232DDA"/>
    <w:rsid w:val="00341E9F"/>
    <w:rsid w:val="00366A39"/>
    <w:rsid w:val="003914AC"/>
    <w:rsid w:val="0043721C"/>
    <w:rsid w:val="00497BBE"/>
    <w:rsid w:val="005A07E0"/>
    <w:rsid w:val="00611E76"/>
    <w:rsid w:val="006129BC"/>
    <w:rsid w:val="006329E3"/>
    <w:rsid w:val="00690CC5"/>
    <w:rsid w:val="00802758"/>
    <w:rsid w:val="00911145"/>
    <w:rsid w:val="009422CD"/>
    <w:rsid w:val="00964392"/>
    <w:rsid w:val="00994A58"/>
    <w:rsid w:val="009F1944"/>
    <w:rsid w:val="00A51846"/>
    <w:rsid w:val="00C57E2F"/>
    <w:rsid w:val="00CB4069"/>
    <w:rsid w:val="00D253F8"/>
    <w:rsid w:val="00D67E35"/>
    <w:rsid w:val="00D955E5"/>
    <w:rsid w:val="00EB7359"/>
    <w:rsid w:val="00F22A48"/>
    <w:rsid w:val="00F7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0E33"/>
  <w15:docId w15:val="{946D9D03-5E6A-440C-B7A0-BEB3073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46"/>
  </w:style>
  <w:style w:type="paragraph" w:styleId="1">
    <w:name w:val="heading 1"/>
    <w:basedOn w:val="a"/>
    <w:next w:val="a"/>
    <w:link w:val="10"/>
    <w:uiPriority w:val="9"/>
    <w:qFormat/>
    <w:rsid w:val="00391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1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914AC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91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4A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91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914AC"/>
  </w:style>
  <w:style w:type="paragraph" w:styleId="a9">
    <w:name w:val="footer"/>
    <w:basedOn w:val="a"/>
    <w:link w:val="aa"/>
    <w:uiPriority w:val="99"/>
    <w:unhideWhenUsed/>
    <w:rsid w:val="00391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914AC"/>
  </w:style>
  <w:style w:type="paragraph" w:styleId="11">
    <w:name w:val="toc 1"/>
    <w:basedOn w:val="a"/>
    <w:next w:val="a"/>
    <w:autoRedefine/>
    <w:uiPriority w:val="39"/>
    <w:unhideWhenUsed/>
    <w:rsid w:val="003914AC"/>
    <w:pPr>
      <w:spacing w:after="100"/>
    </w:pPr>
  </w:style>
  <w:style w:type="character" w:styleId="ab">
    <w:name w:val="Hyperlink"/>
    <w:basedOn w:val="a0"/>
    <w:uiPriority w:val="99"/>
    <w:unhideWhenUsed/>
    <w:rsid w:val="003914AC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5A07E0"/>
    <w:rPr>
      <w:color w:val="808080"/>
    </w:rPr>
  </w:style>
  <w:style w:type="paragraph" w:styleId="ad">
    <w:name w:val="List Paragraph"/>
    <w:basedOn w:val="a"/>
    <w:uiPriority w:val="34"/>
    <w:qFormat/>
    <w:rsid w:val="00F7083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B4069"/>
    <w:pPr>
      <w:spacing w:after="100"/>
      <w:ind w:left="220"/>
    </w:pPr>
  </w:style>
  <w:style w:type="character" w:customStyle="1" w:styleId="MapleInput">
    <w:name w:val="Maple Input"/>
    <w:uiPriority w:val="99"/>
    <w:rsid w:val="00802758"/>
    <w:rPr>
      <w:rFonts w:ascii="Courier New" w:hAnsi="Courier New" w:cs="Courier New"/>
      <w:b/>
      <w:bCs/>
      <w:color w:val="78000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hyperlink" Target="https://vk.com/away.php?to=https%3A%2F%2Fru.wikipedia.org%2Fwiki%2F%25D0%259C%25D0%25B5%25D1%2582%25D0%25BE%25D0%25B4_%25D0%25A0%25D1%2583%25D0%25BD%25D0%25B3%25D0%25B5_%25E2%2580%2594_%25D0%259A%25D1%2583%25D1%2582%25D1%2582%25D1%258B&amp;cc_key=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2A2B6F-EB50-49F2-8B5F-604E166E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Михаил Лаврентьев</cp:lastModifiedBy>
  <cp:revision>7</cp:revision>
  <dcterms:created xsi:type="dcterms:W3CDTF">2021-05-19T14:40:00Z</dcterms:created>
  <dcterms:modified xsi:type="dcterms:W3CDTF">2022-10-15T04:07:00Z</dcterms:modified>
</cp:coreProperties>
</file>