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Autospacing="0" w:before="0" w:afterAutospacing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Библиографический список документальных источников по теме</w:t>
      </w:r>
      <w:r>
        <w:rPr>
          <w:color w:val="000000" w:themeColor="text1"/>
          <w:sz w:val="24"/>
          <w:szCs w:val="24"/>
        </w:rPr>
        <w:t xml:space="preserve"> „</w:t>
      </w:r>
      <w:r>
        <w:rPr>
          <w:rFonts w:eastAsia="Times New Roman" w:cs="Times New Roman"/>
          <w:color w:val="000000" w:themeColor="text1"/>
          <w:sz w:val="24"/>
          <w:szCs w:val="24"/>
        </w:rPr>
        <w:t>Программирование Веб сайтов</w:t>
      </w:r>
      <w:r>
        <w:rPr>
          <w:color w:val="000000" w:themeColor="text1"/>
          <w:sz w:val="24"/>
          <w:szCs w:val="24"/>
        </w:rPr>
        <w:t>”</w:t>
      </w:r>
    </w:p>
    <w:p>
      <w:pPr>
        <w:pStyle w:val="NormalWeb"/>
        <w:spacing w:lineRule="auto" w:line="360" w:beforeAutospacing="0" w:before="0" w:afterAutospacing="0" w:after="0"/>
        <w:jc w:val="right"/>
        <w:rPr>
          <w:rFonts w:ascii="Times New Roman" w:hAnsi="Times New Roman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Студент </w:t>
      </w:r>
      <w:r>
        <w:rPr>
          <w:rFonts w:eastAsia="Times New Roman" w:cs="Times New Roman"/>
          <w:color w:val="000000" w:themeColor="text1"/>
          <w:sz w:val="24"/>
          <w:szCs w:val="24"/>
        </w:rPr>
        <w:t>Михай, Валентин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 xml:space="preserve">МАРТИН, Р.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u-RU"/>
        </w:rPr>
        <w:t>Чистый код. Создание, анализ и рефакторинг.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 xml:space="preserve"> СПб.: Питер, 2019. 464 с.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ISBN: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u-RU"/>
        </w:rPr>
        <w:t>978-5-4461-0960-9.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shd w:fill="auto" w:val="clear"/>
        </w:rPr>
        <w:t xml:space="preserve">ДОЛЖЕНКО, А. 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u w:val="none"/>
        </w:rPr>
        <w:t>Разработка серверной части веб-приложений с использованием современных технологий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u w:val="none"/>
        </w:rPr>
        <w:t xml:space="preserve">. В: 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u w:val="none"/>
        </w:rPr>
        <w:t>Вестник науки и образования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u w:val="none"/>
        </w:rPr>
        <w:t>. 2018, № 8(44) том 2, стр. 2</w:t>
      </w: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iCs w:val="false"/>
          <w:color w:val="000000" w:themeColor="text1"/>
          <w:kern w:val="0"/>
          <w:sz w:val="24"/>
          <w:szCs w:val="24"/>
          <w:u w:val="none"/>
          <w:lang w:val="en-US" w:eastAsia="en-US" w:bidi="ar-SA"/>
        </w:rPr>
        <w:t>0 –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u w:val="none"/>
        </w:rPr>
        <w:t xml:space="preserve"> 22. ISSN 2312-8089.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shd w:fill="auto" w:val="clear"/>
          <w:lang w:val="ru-RU"/>
        </w:rPr>
        <w:t>БОНДАРЕНКО, С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shd w:fill="auto" w:val="clear"/>
          <w:lang w:val="ru-RU"/>
        </w:rPr>
        <w:t xml:space="preserve">. Современные интерактивные веб-приложения – построение пользовательского интерфейса с React. 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shd w:fill="auto" w:val="clear"/>
          <w:lang w:val="ru-RU"/>
        </w:rPr>
        <w:t>В: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shd w:fill="auto" w:val="clear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u w:val="none"/>
          <w:lang w:val="ru-RU"/>
        </w:rPr>
        <w:t>Вестник науки и образования</w:t>
      </w: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u w:val="none"/>
          <w:lang w:val="ru-RU"/>
        </w:rPr>
        <w:t>. 2018, № 5(41) том 2, стр. 46 – 48. ISSN 2312-8089.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NIXON, R.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Learning PHP, MySQL, JavaScript, CSS &amp; HTML5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O`Reilly, 2014. 729 p. ISBN: 978-1-491-94946-7.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DUCKETT, J.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 xml:space="preserve">Java Script and jQuery: Design and Build Websites.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Edition: Wiley, 2014. 645 p. ISBN: 978-1-118-53164-8.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CILTAN, A.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JavaScript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. Editura: Else, 2016. 142 p. ISBN: 9786066353687.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BOULTON, M.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 xml:space="preserve">A practical guide to designing for the Web.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Edition: Qualitrck group UK, 2009. 261 p. ISBN: 978-0-9561740-1-7.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SKLAR, D.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Learning PHP.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O`Reilly, 2016. 415 p. ISBN: 978-1-491-93357-2.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MONTEIRO, F.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Learning Single-page Web Application Development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. Edition: Packt publishing, 2014. 214 p ISBN: 978-1-78355-209-2.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COCHRANE, K., JEEVA, S., CHELLADHURAI, NEEPENDRA, K.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Docker Cookbook.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publishing, 2018. 352 p.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ISBN: 9781788626866.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HOQUE, SHAMA.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Full-Stack React Projects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Packt Publishing, 2018. 470 p. ISBN: 9781788835534.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PERES, RICARDO.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Modern Web Development with ASP.NET Core 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 Edition: Packt Publishing, 2020. 802 p. ISBN: 9781789619768.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LAU, T.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Hands-on Nuxt.js Web Development.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 Publishing, 2020. 698 p. ISBN: 9781789952698.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CHAU, GUILLAUME.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Vue.js 2 Web Development Projects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Edition: Packt Publishing, 2017. 376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978-1-78712-746-3.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PARKER, DANIEL.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JavaScript wit</w:t>
      </w:r>
      <w:bookmarkStart w:id="0" w:name="_GoBack"/>
      <w:bookmarkEnd w:id="0"/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h Promises.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O’Reilly, 2015. 94 p. ISBN: 978-1-449-37321-4.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WILLIAMS, R.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ro-MD"/>
        </w:rPr>
        <w:t>Inițiere în design. Despre fonturi, culoare și așezare în pagină.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 xml:space="preserve"> Trad. din eng. Editura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 Corint, 2003. 132 p. ISBN: 973-653-420-0.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hyperlink r:id="rId2" w:tgtFrame="Traian Anghel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TRAIAN, A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Dezvoltarea aplicațiilor WEB folosind XHTML, PHP și MySQL.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Editura: Polirom, 2005. 464 p. ISBN: 973-681-907-8.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hyperlink r:id="rId3" w:tgtFrame="Laura Thomson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THOMSON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L. </w:t>
      </w:r>
      <w:r>
        <w:rPr>
          <w:rFonts w:cs="Times New Roman" w:ascii="Times New Roman" w:hAnsi="Times New Roman"/>
          <w:bCs/>
          <w:i/>
          <w:color w:val="000000" w:themeColor="text1"/>
          <w:sz w:val="24"/>
          <w:szCs w:val="24"/>
        </w:rPr>
        <w:t>Dezvoltarea aplicatiilor WEB cu PHP si MySQL.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Editura: </w:t>
      </w:r>
      <w:hyperlink r:id="rId4" w:tgtFrame="Editura Teora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Teora</w:t>
        </w:r>
      </w:hyperlink>
      <w:r>
        <w:rPr>
          <w:rFonts w:cs="Times New Roman" w:ascii="Times New Roman" w:hAnsi="Times New Roman"/>
          <w:color w:val="000000" w:themeColor="text1"/>
          <w:sz w:val="24"/>
          <w:szCs w:val="24"/>
        </w:rPr>
        <w:t>, 2004. 864 p. ISBN: 1-59496-051-8.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TRAIAN, A. </w:t>
      </w:r>
      <w:r>
        <w:rPr>
          <w:rStyle w:val="Strong"/>
          <w:rFonts w:cs="Times New Roman" w:ascii="Times New Roman" w:hAnsi="Times New Roman"/>
          <w:b w:val="false"/>
          <w:bCs w:val="false"/>
          <w:i/>
          <w:color w:val="000000" w:themeColor="text1"/>
          <w:sz w:val="24"/>
          <w:szCs w:val="24"/>
          <w:highlight w:val="white"/>
        </w:rPr>
        <w:t>Programarea in PHP. Ghid practic.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 Iasi: </w:t>
      </w:r>
      <w:hyperlink r:id="rId5" w:tgtFrame="Editura Teora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highlight w:val="white"/>
            <w:u w:val="none"/>
          </w:rPr>
          <w:t>Polirom,</w:t>
        </w:r>
      </w:hyperlink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highlight w:val="white"/>
        </w:rPr>
        <w:t xml:space="preserve"> 2005. 312 p. ISBN: 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pacing w:val="-5"/>
          <w:sz w:val="24"/>
          <w:szCs w:val="24"/>
          <w:shd w:fill="FFFFFF" w:val="clear"/>
        </w:rPr>
        <w:t>9789734601394.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WARD, JACOB.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Instant PHP Web Scraping.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Packt Publishing, 2013. 60 p. ISBN: 978-1-78216-476-0.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SHIJU, VARGH.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Go Recipes: A Problem-Solution Approach.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Apress, 2015. 237 p. ISBN: 978-1-4842-1189-2.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ATENCIO, LUIS.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Functional Programming in JavaScript.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O’Reilly, 2016. 242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9781617292828.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ULLMAN, L.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PHP and MySQL for Dynamic Web Sites.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Edition: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ro-MD"/>
        </w:rPr>
        <w:t>Peachpit Press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2017. 704 p.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ISBN: 978-0-321-78407-0.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 w:themeColor="text1"/>
          <w:spacing w:val="0"/>
          <w:sz w:val="24"/>
          <w:szCs w:val="24"/>
          <w:highlight w:val="white"/>
        </w:rPr>
        <w:t>COWBURN, P.</w:t>
      </w: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color w:val="000000" w:themeColor="text1"/>
          <w:spacing w:val="0"/>
          <w:sz w:val="24"/>
          <w:szCs w:val="24"/>
          <w:highlight w:val="white"/>
        </w:rPr>
        <w:t xml:space="preserve">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  <w:highlight w:val="white"/>
        </w:rPr>
        <w:t>Руководство по PHP</w:t>
      </w: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[online]. 2021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08.10.2021].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highlight w:val="white"/>
            <w:u w:val="none"/>
          </w:rPr>
          <w:t>https://www.php.net/manual/ru/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i w:val="false"/>
          <w:iCs w:val="false"/>
          <w:color w:val="000000" w:themeColor="text1"/>
          <w:sz w:val="24"/>
          <w:szCs w:val="24"/>
          <w:highlight w:val="white"/>
        </w:rPr>
        <w:t xml:space="preserve">Republicata de Platon. </w:t>
      </w:r>
      <w:r>
        <w:rPr>
          <w:rStyle w:val="Strong"/>
          <w:rFonts w:cs="Times New Roman" w:ascii="Times New Roman" w:hAnsi="Times New Roman"/>
          <w:b w:val="false"/>
          <w:i/>
          <w:iCs/>
          <w:color w:val="000000" w:themeColor="text1"/>
          <w:sz w:val="24"/>
          <w:szCs w:val="24"/>
          <w:highlight w:val="white"/>
        </w:rPr>
        <w:t>Cum se protejează o aplicație web cu Django și Vue.js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highlight w:val="white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[online]. 2020 [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цитирован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 xml:space="preserve">: 08.10.2021]. </w:t>
      </w:r>
      <w:r>
        <w:rPr>
          <w:rStyle w:val="Strong"/>
          <w:rFonts w:cs="Times New Roman" w:ascii="Times New Roman" w:hAnsi="Times New Roman"/>
          <w:b w:val="false"/>
          <w:bCs/>
          <w:color w:val="000000" w:themeColor="text1"/>
          <w:sz w:val="24"/>
          <w:szCs w:val="24"/>
          <w:shd w:fill="FFFFFF" w:val="clear"/>
        </w:rPr>
        <w:t>Доступен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4"/>
          <w:szCs w:val="24"/>
          <w:shd w:fill="FFFFFF" w:val="clear"/>
        </w:rPr>
        <w:t>: https://zephyrnet.com/ro/cum-s%C4%83-prototip-o-aplica%C8%9Bie-web-cu-django-%C8%99i-vue-js/</w:t>
      </w:r>
    </w:p>
    <w:sectPr>
      <w:type w:val="nextPage"/>
      <w:pgSz w:w="12240" w:h="15840"/>
      <w:pgMar w:left="1701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3855c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aa2e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051f5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855c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a2e8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58a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51d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b5b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brarie.net/cautare-rezultate.php?au=15274" TargetMode="External"/><Relationship Id="rId3" Type="http://schemas.openxmlformats.org/officeDocument/2006/relationships/hyperlink" Target="https://www.librarie.net/cautare-rezultate.php?au=10998" TargetMode="External"/><Relationship Id="rId4" Type="http://schemas.openxmlformats.org/officeDocument/2006/relationships/hyperlink" Target="https://www.librarie.net/cautare-rezultate.php?editura_id=31" TargetMode="External"/><Relationship Id="rId5" Type="http://schemas.openxmlformats.org/officeDocument/2006/relationships/hyperlink" Target="https://www.librarie.net/cautare-rezultate.php?editura_id=31" TargetMode="External"/><Relationship Id="rId6" Type="http://schemas.openxmlformats.org/officeDocument/2006/relationships/hyperlink" Target="https://www.php.net/manual/r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LibreOffice/6.4.7.2$Linux_X86_64 LibreOffice_project/40$Build-2</Application>
  <Pages>2</Pages>
  <Words>434</Words>
  <Characters>2777</Characters>
  <CharactersWithSpaces>3164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2020-10-26T11:52:00Z</dcterms:created>
  <dc:creator>dlupasko97@gmail.com</dc:creator>
  <dc:description/>
  <dc:language>en-US</dc:language>
  <cp:lastModifiedBy/>
  <dcterms:modified xsi:type="dcterms:W3CDTF">2021-11-12T16:57:41Z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