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7" w:type="dxa"/>
        <w:tblLayout w:type="fixed"/>
        <w:tblCellMar>
          <w:left w:w="0" w:type="dxa"/>
          <w:right w:w="0" w:type="dxa"/>
        </w:tblCellMar>
        <w:tblLook w:val="000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Dna. Ana Maria Costin</w:t>
            </w:r>
          </w:p>
          <w:p w:rsidRDefault="00435E10" w:rsidP="006D3948">
            <w:pPr>
              <w:pStyle w:val="Mihai"/>
            </w:pPr>
            <w:r>
              <w:t>Director Executiv</w:t>
            </w:r>
          </w:p>
          <w:p w:rsidRDefault="003A0DDC" w:rsidP="006D3948">
            <w:pPr>
              <w:pStyle w:val="Mihai"/>
            </w:pPr>
            <w:r>
              <w:t>Management</w:t>
            </w:r>
          </w:p>
          <w:p w:rsidRDefault="003B0BAE" w:rsidP="003B0BAE">
            <w:pPr>
              <w:pStyle w:val="Mihai"/>
            </w:pPr>
          </w:p>
          <w:p w:rsidRDefault="00087296" w:rsidP="003B0BAE">
            <w:pPr>
              <w:pStyle w:val="Mihai"/>
              <w:rPr>
                <w:b/>
              </w:rPr>
            </w:pPr>
            <w:r>
              <w:rPr>
                <w:b/>
              </w:rPr>
              <w:t xml:space="preserve">S.C. Electrogrup S.A.</w:t>
            </w:r>
          </w:p>
          <w:p w:rsidRDefault="003A0DDC" w:rsidP="00741AC9">
            <w:pPr>
              <w:pStyle w:val="Mihai"/>
              <w:rPr>
                <w:b/>
              </w:rPr>
            </w:pPr>
            <w:r>
              <w:t>Strada Calea Turzii Nr. 217, Cluj-Napoca</w:t>
            </w:r>
          </w:p>
          <w:p w:rsidRDefault="005D16F6" w:rsidP="00741AC9">
            <w:pPr>
              <w:pStyle w:val="Mihai"/>
              <w:rPr>
                <w:b/>
              </w:rPr>
            </w:pPr>
            <w:r>
              <w:t xml:space="preserve">Tel: +40 (264) 415 120</w:t>
            </w:r>
          </w:p>
          <w:p w:rsidRDefault="005D16F6" w:rsidP="00741AC9">
            <w:pPr>
              <w:pStyle w:val="Mihai"/>
              <w:rPr>
                <w:b/>
              </w:rPr>
            </w:pPr>
            <w:r>
              <w:t xml:space="preserve">Fax: +40 (264) 415 121</w:t>
            </w:r>
          </w:p>
          <w:p w:rsidRDefault="005D16F6" w:rsidP="00741AC9">
            <w:pPr>
              <w:pStyle w:val="Mihai"/>
            </w:pPr>
            <w:r>
              <w:t xml:space="preserve">Mobil: +40 (721) 367 234</w:t>
            </w:r>
          </w:p>
          <w:p w:rsidRDefault="00741AC9" w:rsidP="00741AC9">
            <w:pPr>
              <w:pStyle w:val="Mihai"/>
              <w:rPr>
                <w:b/>
              </w:rPr>
            </w:pPr>
            <w:r>
              <w:t xml:space="preserve">E-mail: </w:t>
            </w:r>
            <w:r>
              <w:rPr>
                <w:rStyle w:val="Hyperlink"/>
              </w:rPr>
              <w:t>anamaria.costin@electrogrup.ro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„Electrogrup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Layout w:type="fixed"/>
      <w:tblCellMar>
        <w:left w:w="0" w:type="dxa"/>
        <w:right w:w="0" w:type="dxa"/>
      </w:tblCellMar>
      <w:tblLook w:val="000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removeDateAndTime/>
  <w:displayBackgroundShape/>
  <w:proofState w:spelling="clean" w:grammar="clean"/>
  <w:stylePaneFormatFilter w:val="2008"/>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4097">
      <o:colormru v:ext="edit" colors="#f1d8d7"/>
    </o:shapedefaults>
  </w:hdrShapeDefaults>
  <w:footnotePr>
    <w:footnote w:id="-1"/>
    <w:footnote w:id="0"/>
  </w:footnotePr>
  <w:endnotePr>
    <w:endnote w:id="-1"/>
    <w:endnote w:id="0"/>
  </w:endnotePr>
  <w:compat>
    <w:useFELayout/>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12883"/>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1D0B"/>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colormru v:ext="edit" colors="#f1d8d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ro-RO" w:eastAsia="ro-R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r="http://schemas.openxmlformats.org/officeDocument/2006/relationships" xmlns:w="http://schemas.openxmlformats.org/wordprocessingml/2006/main">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1AA3F-A0FF-4728-BF25-F1A80003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5563</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2014-02-20T11:18:00Z</dcterms:modified>
  <cp:category/>
</cp:coreProperties>
</file>