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1F7" w:rsidRDefault="00040F45" w:rsidP="000337AD">
      <w:pPr>
        <w:pStyle w:val="Heading1"/>
        <w:jc w:val="center"/>
      </w:pPr>
      <w:r>
        <w:t>Web Services and Cloud</w:t>
      </w:r>
      <w:r w:rsidR="002451E1">
        <w:t xml:space="preserve"> – </w:t>
      </w:r>
      <w:r w:rsidR="000337AD">
        <w:t xml:space="preserve">Practical </w:t>
      </w:r>
      <w:r w:rsidR="0038518D">
        <w:t>Exam</w:t>
      </w:r>
      <w:r w:rsidR="00432677">
        <w:t xml:space="preserve"> – </w:t>
      </w:r>
      <w:r w:rsidR="006B21C8">
        <w:t>November 2015</w:t>
      </w:r>
    </w:p>
    <w:p w:rsidR="001D1635" w:rsidRDefault="001D1635" w:rsidP="001D1635">
      <w:pPr>
        <w:pStyle w:val="Heading2"/>
        <w:rPr>
          <w:lang w:val="bg-BG"/>
        </w:rPr>
      </w:pPr>
      <w:r>
        <w:t>Task description</w:t>
      </w:r>
    </w:p>
    <w:p w:rsidR="002F17A5" w:rsidRDefault="00BF5DF9" w:rsidP="002F17A5">
      <w:pPr>
        <w:rPr>
          <w:b/>
        </w:rPr>
      </w:pPr>
      <w:r w:rsidRPr="00BF5DF9">
        <w:rPr>
          <w:b/>
        </w:rPr>
        <w:t>Teleimot.bg web application description</w:t>
      </w:r>
    </w:p>
    <w:p w:rsidR="00BF5DF9" w:rsidRDefault="00BF5DF9" w:rsidP="002F17A5">
      <w:r>
        <w:t xml:space="preserve">You are given the task to implement web services for real estate ads using ASP.NET Web API 2 and WCF. </w:t>
      </w:r>
      <w:r w:rsidR="002954EB">
        <w:t xml:space="preserve">Parts of the endpoints can be accessed by anonymous users and other parts need authentication. </w:t>
      </w:r>
      <w:r w:rsidR="002954EB" w:rsidRPr="008B2ECD">
        <w:rPr>
          <w:b/>
        </w:rPr>
        <w:t>Users register with username, e-mail and password</w:t>
      </w:r>
      <w:r w:rsidR="00A500AC">
        <w:rPr>
          <w:b/>
        </w:rPr>
        <w:t xml:space="preserve"> and then can request token for authentication and authorization</w:t>
      </w:r>
      <w:r w:rsidR="002954EB" w:rsidRPr="008B2ECD">
        <w:rPr>
          <w:b/>
        </w:rPr>
        <w:t>.</w:t>
      </w:r>
      <w:r w:rsidR="008B2ECD">
        <w:rPr>
          <w:b/>
        </w:rPr>
        <w:t xml:space="preserve"> </w:t>
      </w:r>
      <w:r w:rsidR="008B2ECD">
        <w:t xml:space="preserve">Users can post ads about real estates they are selling or are giving for rent. </w:t>
      </w:r>
      <w:r w:rsidR="00AE1FB4">
        <w:t>Ads can be viewed or commented on. Additionally, each user can receive rating</w:t>
      </w:r>
      <w:r w:rsidR="009140B0">
        <w:t>s</w:t>
      </w:r>
      <w:r w:rsidR="00AE1FB4">
        <w:t xml:space="preserve"> from 1 to 5 from other people.</w:t>
      </w:r>
      <w:r w:rsidR="0047078C">
        <w:t xml:space="preserve"> See below for more details.</w:t>
      </w:r>
    </w:p>
    <w:p w:rsidR="00585E6C" w:rsidRPr="00CD7228" w:rsidRDefault="00585E6C" w:rsidP="002F17A5">
      <w:pPr>
        <w:rPr>
          <w:b/>
        </w:rPr>
      </w:pPr>
      <w:r w:rsidRPr="00CD7228">
        <w:rPr>
          <w:b/>
        </w:rPr>
        <w:t>Before submitting do not forget to delete the "bin", "</w:t>
      </w:r>
      <w:proofErr w:type="spellStart"/>
      <w:r w:rsidRPr="00CD7228">
        <w:rPr>
          <w:b/>
        </w:rPr>
        <w:t>obj</w:t>
      </w:r>
      <w:proofErr w:type="spellEnd"/>
      <w:r w:rsidRPr="00CD7228">
        <w:rPr>
          <w:b/>
        </w:rPr>
        <w:t>" and "packages" folders.</w:t>
      </w:r>
    </w:p>
    <w:p w:rsidR="00F2352C" w:rsidRDefault="00F2352C" w:rsidP="00E514C1">
      <w:pPr>
        <w:pStyle w:val="Heading2"/>
      </w:pPr>
      <w:r>
        <w:t>Data</w:t>
      </w:r>
      <w:r w:rsidR="0045673A">
        <w:t xml:space="preserve"> t</w:t>
      </w:r>
      <w:r w:rsidR="00E514C1">
        <w:t>asks</w:t>
      </w:r>
    </w:p>
    <w:p w:rsidR="00F77ABF" w:rsidRPr="001121A4" w:rsidRDefault="00A2075A" w:rsidP="00F2352C">
      <w:pPr>
        <w:pStyle w:val="Heading3"/>
        <w:numPr>
          <w:ilvl w:val="0"/>
          <w:numId w:val="19"/>
        </w:numPr>
        <w:ind w:left="1260" w:hanging="1260"/>
      </w:pPr>
      <w:r w:rsidRPr="001121A4">
        <w:t>Data layer</w:t>
      </w:r>
      <w:r w:rsidR="00D93264" w:rsidRPr="001121A4">
        <w:t xml:space="preserve"> </w:t>
      </w:r>
      <w:r w:rsidR="00145940" w:rsidRPr="001121A4">
        <w:t>(</w:t>
      </w:r>
      <w:r w:rsidR="009C53B6" w:rsidRPr="001121A4">
        <w:t>10</w:t>
      </w:r>
      <w:r w:rsidR="00145940" w:rsidRPr="001121A4">
        <w:t xml:space="preserve"> points)</w:t>
      </w:r>
    </w:p>
    <w:p w:rsidR="00752E88" w:rsidRPr="001121A4" w:rsidRDefault="009B7AF7" w:rsidP="00752E88">
      <w:r w:rsidRPr="001121A4">
        <w:t xml:space="preserve">Create a database that can be used with the </w:t>
      </w:r>
      <w:proofErr w:type="spellStart"/>
      <w:r w:rsidR="0044590D" w:rsidRPr="001121A4">
        <w:t>T</w:t>
      </w:r>
      <w:r w:rsidR="001C456F" w:rsidRPr="001121A4">
        <w:t>eleimot</w:t>
      </w:r>
      <w:proofErr w:type="spellEnd"/>
      <w:r w:rsidR="001C456F" w:rsidRPr="001121A4">
        <w:t xml:space="preserve"> web server</w:t>
      </w:r>
      <w:r w:rsidR="00575161" w:rsidRPr="001121A4">
        <w:t>. You must use MS SQL server</w:t>
      </w:r>
      <w:r w:rsidR="005D1858" w:rsidRPr="001121A4">
        <w:t xml:space="preserve"> and Entity framework</w:t>
      </w:r>
      <w:r w:rsidR="00575161" w:rsidRPr="001121A4">
        <w:t xml:space="preserve"> with either code</w:t>
      </w:r>
      <w:r w:rsidR="007B5AF2" w:rsidRPr="001121A4">
        <w:t>-first or database-</w:t>
      </w:r>
      <w:r w:rsidR="00575161" w:rsidRPr="001121A4">
        <w:t>first approaches.</w:t>
      </w:r>
    </w:p>
    <w:p w:rsidR="002D1C74" w:rsidRPr="001121A4" w:rsidRDefault="002D1C74" w:rsidP="00752E88">
      <w:r w:rsidRPr="001121A4">
        <w:t>Validations:</w:t>
      </w:r>
    </w:p>
    <w:p w:rsidR="002D1C74" w:rsidRPr="00553430" w:rsidRDefault="002D1C74" w:rsidP="002D1C74">
      <w:pPr>
        <w:pStyle w:val="ListParagraph"/>
        <w:numPr>
          <w:ilvl w:val="0"/>
          <w:numId w:val="31"/>
        </w:numPr>
        <w:rPr>
          <w:highlight w:val="green"/>
        </w:rPr>
      </w:pPr>
      <w:r w:rsidRPr="00553430">
        <w:rPr>
          <w:b/>
          <w:highlight w:val="green"/>
        </w:rPr>
        <w:t>Real estate title</w:t>
      </w:r>
      <w:r w:rsidRPr="00553430">
        <w:rPr>
          <w:highlight w:val="green"/>
        </w:rPr>
        <w:t xml:space="preserve"> is between 5 and 50 symbols, inclusive.</w:t>
      </w:r>
    </w:p>
    <w:p w:rsidR="002D1C74" w:rsidRPr="00553430" w:rsidRDefault="002D1C74" w:rsidP="002D1C74">
      <w:pPr>
        <w:pStyle w:val="ListParagraph"/>
        <w:numPr>
          <w:ilvl w:val="0"/>
          <w:numId w:val="31"/>
        </w:numPr>
        <w:rPr>
          <w:highlight w:val="green"/>
        </w:rPr>
      </w:pPr>
      <w:r w:rsidRPr="00553430">
        <w:rPr>
          <w:b/>
          <w:highlight w:val="green"/>
        </w:rPr>
        <w:t>Real estate description</w:t>
      </w:r>
      <w:r w:rsidRPr="00553430">
        <w:rPr>
          <w:highlight w:val="green"/>
        </w:rPr>
        <w:t xml:space="preserve"> is between 10 and 1000 symbols, inclusive.</w:t>
      </w:r>
    </w:p>
    <w:p w:rsidR="0044590D" w:rsidRPr="00553430" w:rsidRDefault="0044590D" w:rsidP="0044590D">
      <w:pPr>
        <w:pStyle w:val="ListParagraph"/>
        <w:numPr>
          <w:ilvl w:val="0"/>
          <w:numId w:val="31"/>
        </w:numPr>
        <w:rPr>
          <w:highlight w:val="green"/>
        </w:rPr>
      </w:pPr>
      <w:r w:rsidRPr="00553430">
        <w:rPr>
          <w:b/>
          <w:highlight w:val="green"/>
        </w:rPr>
        <w:t>Real estate type</w:t>
      </w:r>
      <w:r w:rsidRPr="00553430">
        <w:rPr>
          <w:highlight w:val="green"/>
        </w:rPr>
        <w:t xml:space="preserve"> is one of the following – "Apartment", "House", "Office" or "Storehouse"</w:t>
      </w:r>
    </w:p>
    <w:p w:rsidR="0079281D" w:rsidRPr="00D12A70" w:rsidRDefault="0079281D" w:rsidP="0044590D">
      <w:pPr>
        <w:pStyle w:val="ListParagraph"/>
        <w:numPr>
          <w:ilvl w:val="0"/>
          <w:numId w:val="31"/>
        </w:numPr>
        <w:rPr>
          <w:highlight w:val="green"/>
        </w:rPr>
      </w:pPr>
      <w:r w:rsidRPr="00D12A70">
        <w:rPr>
          <w:b/>
          <w:highlight w:val="green"/>
        </w:rPr>
        <w:t xml:space="preserve">Real estate construction year </w:t>
      </w:r>
      <w:r w:rsidRPr="00D12A70">
        <w:rPr>
          <w:highlight w:val="green"/>
        </w:rPr>
        <w:t>is minimum 1800.</w:t>
      </w:r>
    </w:p>
    <w:p w:rsidR="0044590D" w:rsidRPr="00D12A70" w:rsidRDefault="0044590D" w:rsidP="0044590D">
      <w:pPr>
        <w:pStyle w:val="ListParagraph"/>
        <w:numPr>
          <w:ilvl w:val="0"/>
          <w:numId w:val="31"/>
        </w:numPr>
        <w:rPr>
          <w:highlight w:val="green"/>
        </w:rPr>
      </w:pPr>
      <w:r w:rsidRPr="00D12A70">
        <w:rPr>
          <w:b/>
          <w:highlight w:val="green"/>
        </w:rPr>
        <w:t>Real estate title</w:t>
      </w:r>
      <w:r w:rsidRPr="00D12A70">
        <w:rPr>
          <w:highlight w:val="green"/>
        </w:rPr>
        <w:t xml:space="preserve">, </w:t>
      </w:r>
      <w:r w:rsidRPr="00D12A70">
        <w:rPr>
          <w:b/>
          <w:highlight w:val="green"/>
        </w:rPr>
        <w:t>description</w:t>
      </w:r>
      <w:r w:rsidRPr="00D12A70">
        <w:rPr>
          <w:highlight w:val="green"/>
        </w:rPr>
        <w:t xml:space="preserve">, </w:t>
      </w:r>
      <w:r w:rsidRPr="00D12A70">
        <w:rPr>
          <w:b/>
          <w:highlight w:val="green"/>
        </w:rPr>
        <w:t>address</w:t>
      </w:r>
      <w:r w:rsidRPr="00D12A70">
        <w:rPr>
          <w:highlight w:val="green"/>
        </w:rPr>
        <w:t xml:space="preserve"> and </w:t>
      </w:r>
      <w:r w:rsidRPr="00D12A70">
        <w:rPr>
          <w:b/>
          <w:highlight w:val="green"/>
        </w:rPr>
        <w:t>contact</w:t>
      </w:r>
      <w:r w:rsidRPr="00D12A70">
        <w:rPr>
          <w:highlight w:val="green"/>
        </w:rPr>
        <w:t xml:space="preserve"> are </w:t>
      </w:r>
      <w:r w:rsidRPr="00D12A70">
        <w:rPr>
          <w:b/>
          <w:highlight w:val="green"/>
        </w:rPr>
        <w:t>required</w:t>
      </w:r>
      <w:r w:rsidRPr="00D12A70">
        <w:rPr>
          <w:highlight w:val="green"/>
        </w:rPr>
        <w:t xml:space="preserve">. </w:t>
      </w:r>
      <w:r w:rsidR="00254849" w:rsidRPr="00D12A70">
        <w:rPr>
          <w:highlight w:val="green"/>
        </w:rPr>
        <w:t xml:space="preserve">Additionally the real estate can be published </w:t>
      </w:r>
      <w:r w:rsidR="00254849" w:rsidRPr="00D12A70">
        <w:rPr>
          <w:b/>
          <w:highlight w:val="green"/>
        </w:rPr>
        <w:t>only fo</w:t>
      </w:r>
      <w:r w:rsidR="00254849" w:rsidRPr="00D12A70">
        <w:rPr>
          <w:highlight w:val="green"/>
        </w:rPr>
        <w:t>r</w:t>
      </w:r>
      <w:r w:rsidR="00254849" w:rsidRPr="00D12A70">
        <w:rPr>
          <w:b/>
          <w:highlight w:val="green"/>
        </w:rPr>
        <w:t xml:space="preserve"> renting</w:t>
      </w:r>
      <w:r w:rsidR="00254849" w:rsidRPr="00D12A70">
        <w:rPr>
          <w:highlight w:val="green"/>
        </w:rPr>
        <w:t xml:space="preserve">, </w:t>
      </w:r>
      <w:r w:rsidR="00254849" w:rsidRPr="00D12A70">
        <w:rPr>
          <w:b/>
          <w:highlight w:val="green"/>
        </w:rPr>
        <w:t>only for selling</w:t>
      </w:r>
      <w:r w:rsidR="00254849" w:rsidRPr="00D12A70">
        <w:rPr>
          <w:highlight w:val="green"/>
        </w:rPr>
        <w:t xml:space="preserve"> or </w:t>
      </w:r>
      <w:r w:rsidR="00254849" w:rsidRPr="00D12A70">
        <w:rPr>
          <w:b/>
          <w:highlight w:val="green"/>
        </w:rPr>
        <w:t>for both</w:t>
      </w:r>
      <w:r w:rsidR="004A3D3D" w:rsidRPr="00D12A70">
        <w:rPr>
          <w:highlight w:val="green"/>
        </w:rPr>
        <w:t>, but not without any of the two options</w:t>
      </w:r>
      <w:r w:rsidR="00254849" w:rsidRPr="00D12A70">
        <w:rPr>
          <w:highlight w:val="green"/>
        </w:rPr>
        <w:t>.</w:t>
      </w:r>
    </w:p>
    <w:p w:rsidR="00C13F72" w:rsidRPr="00D12A70" w:rsidRDefault="00C13F72" w:rsidP="0044590D">
      <w:pPr>
        <w:pStyle w:val="ListParagraph"/>
        <w:numPr>
          <w:ilvl w:val="0"/>
          <w:numId w:val="31"/>
        </w:numPr>
        <w:rPr>
          <w:highlight w:val="green"/>
        </w:rPr>
      </w:pPr>
      <w:r w:rsidRPr="00D12A70">
        <w:rPr>
          <w:b/>
          <w:highlight w:val="green"/>
        </w:rPr>
        <w:t>Comments</w:t>
      </w:r>
      <w:r w:rsidRPr="00D12A70">
        <w:rPr>
          <w:highlight w:val="green"/>
        </w:rPr>
        <w:t xml:space="preserve"> have </w:t>
      </w:r>
      <w:r w:rsidRPr="00D12A70">
        <w:rPr>
          <w:b/>
          <w:highlight w:val="green"/>
        </w:rPr>
        <w:t>required content</w:t>
      </w:r>
      <w:r w:rsidRPr="00D12A70">
        <w:rPr>
          <w:highlight w:val="green"/>
        </w:rPr>
        <w:t xml:space="preserve"> between 10 and 500 symbols, inclusive.</w:t>
      </w:r>
    </w:p>
    <w:p w:rsidR="007E49EC" w:rsidRPr="00D12A70" w:rsidRDefault="007E49EC" w:rsidP="0044590D">
      <w:pPr>
        <w:pStyle w:val="ListParagraph"/>
        <w:numPr>
          <w:ilvl w:val="0"/>
          <w:numId w:val="31"/>
        </w:numPr>
        <w:rPr>
          <w:highlight w:val="green"/>
        </w:rPr>
      </w:pPr>
      <w:r w:rsidRPr="00D12A70">
        <w:rPr>
          <w:b/>
          <w:highlight w:val="green"/>
        </w:rPr>
        <w:t>Ratings</w:t>
      </w:r>
      <w:r w:rsidRPr="00D12A70">
        <w:rPr>
          <w:highlight w:val="green"/>
        </w:rPr>
        <w:t xml:space="preserve"> are always between 1 and 5</w:t>
      </w:r>
      <w:r w:rsidR="00590839" w:rsidRPr="00D12A70">
        <w:rPr>
          <w:highlight w:val="green"/>
        </w:rPr>
        <w:t xml:space="preserve"> (integers)</w:t>
      </w:r>
      <w:r w:rsidRPr="00D12A70">
        <w:rPr>
          <w:highlight w:val="green"/>
        </w:rPr>
        <w:t>, inclusive.</w:t>
      </w:r>
    </w:p>
    <w:p w:rsidR="00E56FD6" w:rsidRPr="00907756" w:rsidRDefault="00E56FD6" w:rsidP="00F2352C">
      <w:pPr>
        <w:pStyle w:val="Heading3"/>
        <w:numPr>
          <w:ilvl w:val="0"/>
          <w:numId w:val="19"/>
        </w:numPr>
        <w:ind w:left="1260" w:hanging="1260"/>
        <w:rPr>
          <w:highlight w:val="green"/>
        </w:rPr>
      </w:pPr>
      <w:r w:rsidRPr="00907756">
        <w:rPr>
          <w:highlight w:val="green"/>
        </w:rPr>
        <w:t>Repositories (5 points)</w:t>
      </w:r>
      <w:r w:rsidR="00AE1288" w:rsidRPr="00907756">
        <w:rPr>
          <w:highlight w:val="green"/>
        </w:rPr>
        <w:t xml:space="preserve"> + Services (8 points)</w:t>
      </w:r>
    </w:p>
    <w:p w:rsidR="00575161" w:rsidRPr="00907756" w:rsidRDefault="0003282E" w:rsidP="00752E88">
      <w:pPr>
        <w:rPr>
          <w:highlight w:val="green"/>
        </w:rPr>
      </w:pPr>
      <w:r w:rsidRPr="00907756">
        <w:rPr>
          <w:highlight w:val="green"/>
        </w:rPr>
        <w:t xml:space="preserve">Create repositories using the </w:t>
      </w:r>
      <w:r w:rsidRPr="00907756">
        <w:rPr>
          <w:i/>
          <w:highlight w:val="green"/>
        </w:rPr>
        <w:t>R</w:t>
      </w:r>
      <w:r w:rsidR="00E56FD6" w:rsidRPr="00907756">
        <w:rPr>
          <w:i/>
          <w:highlight w:val="green"/>
        </w:rPr>
        <w:t>epository pattern</w:t>
      </w:r>
      <w:r w:rsidR="00E56FD6" w:rsidRPr="00907756">
        <w:rPr>
          <w:highlight w:val="green"/>
        </w:rPr>
        <w:t xml:space="preserve"> to abstract the usage of the data layer.</w:t>
      </w:r>
      <w:r w:rsidR="001867E7" w:rsidRPr="00907756">
        <w:rPr>
          <w:highlight w:val="green"/>
        </w:rPr>
        <w:t xml:space="preserve"> </w:t>
      </w:r>
      <w:r w:rsidR="003C477B" w:rsidRPr="00907756">
        <w:rPr>
          <w:highlight w:val="green"/>
        </w:rPr>
        <w:t xml:space="preserve">The usage of services is not obligatory but it </w:t>
      </w:r>
      <w:r w:rsidR="00AE1288" w:rsidRPr="00907756">
        <w:rPr>
          <w:highlight w:val="green"/>
        </w:rPr>
        <w:t>will give you points</w:t>
      </w:r>
      <w:r w:rsidR="003C477B" w:rsidRPr="00907756">
        <w:rPr>
          <w:highlight w:val="green"/>
        </w:rPr>
        <w:t>.</w:t>
      </w:r>
      <w:r w:rsidR="00A11D18" w:rsidRPr="00907756">
        <w:rPr>
          <w:highlight w:val="green"/>
          <w:lang w:val="bg-BG"/>
        </w:rPr>
        <w:t xml:space="preserve"> </w:t>
      </w:r>
      <w:r w:rsidR="00A11D18" w:rsidRPr="00907756">
        <w:rPr>
          <w:highlight w:val="green"/>
        </w:rPr>
        <w:t>Instead of services, you can</w:t>
      </w:r>
      <w:r w:rsidR="00831C94" w:rsidRPr="00907756">
        <w:rPr>
          <w:highlight w:val="green"/>
        </w:rPr>
        <w:t xml:space="preserve"> also</w:t>
      </w:r>
      <w:r w:rsidR="00A11D18" w:rsidRPr="00907756">
        <w:rPr>
          <w:highlight w:val="green"/>
        </w:rPr>
        <w:t xml:space="preserve"> use Unit of Work (again for full </w:t>
      </w:r>
      <w:r w:rsidR="00401417" w:rsidRPr="00907756">
        <w:rPr>
          <w:highlight w:val="green"/>
        </w:rPr>
        <w:t xml:space="preserve">8 </w:t>
      </w:r>
      <w:r w:rsidR="00A11D18" w:rsidRPr="00907756">
        <w:rPr>
          <w:highlight w:val="green"/>
        </w:rPr>
        <w:t>points)</w:t>
      </w:r>
      <w:r w:rsidR="009814E9" w:rsidRPr="00907756">
        <w:rPr>
          <w:highlight w:val="green"/>
        </w:rPr>
        <w:t>.</w:t>
      </w:r>
      <w:r w:rsidR="00A11D18" w:rsidRPr="00907756">
        <w:rPr>
          <w:highlight w:val="green"/>
        </w:rPr>
        <w:t xml:space="preserve"> </w:t>
      </w:r>
    </w:p>
    <w:p w:rsidR="00F2352C" w:rsidRPr="003128A2" w:rsidRDefault="00F2352C" w:rsidP="00F5602F">
      <w:pPr>
        <w:pStyle w:val="Heading2"/>
        <w:rPr>
          <w:highlight w:val="green"/>
        </w:rPr>
      </w:pPr>
      <w:r w:rsidRPr="003128A2">
        <w:rPr>
          <w:highlight w:val="green"/>
        </w:rPr>
        <w:t xml:space="preserve">Web API </w:t>
      </w:r>
      <w:r w:rsidR="008658E8" w:rsidRPr="003128A2">
        <w:rPr>
          <w:highlight w:val="green"/>
        </w:rPr>
        <w:t>t</w:t>
      </w:r>
      <w:r w:rsidR="001246FA" w:rsidRPr="003128A2">
        <w:rPr>
          <w:highlight w:val="green"/>
        </w:rPr>
        <w:t>a</w:t>
      </w:r>
      <w:r w:rsidR="008E4FED" w:rsidRPr="003128A2">
        <w:rPr>
          <w:highlight w:val="green"/>
        </w:rPr>
        <w:t>sks</w:t>
      </w:r>
    </w:p>
    <w:p w:rsidR="00F5602F" w:rsidRPr="003128A2" w:rsidRDefault="00F5602F" w:rsidP="00F5602F">
      <w:pPr>
        <w:rPr>
          <w:b/>
          <w:highlight w:val="green"/>
          <w:u w:val="single"/>
          <w:lang w:val="bg-BG"/>
        </w:rPr>
      </w:pPr>
      <w:r w:rsidRPr="003128A2">
        <w:rPr>
          <w:b/>
          <w:highlight w:val="green"/>
          <w:u w:val="single"/>
        </w:rPr>
        <w:t>All services have full description in the file "Web-Services-and-Cloud-Services-Description.docx"</w:t>
      </w:r>
    </w:p>
    <w:p w:rsidR="00313647" w:rsidRPr="003128A2" w:rsidRDefault="00313647" w:rsidP="00F2352C">
      <w:pPr>
        <w:pStyle w:val="Heading3"/>
        <w:numPr>
          <w:ilvl w:val="0"/>
          <w:numId w:val="19"/>
        </w:numPr>
        <w:ind w:left="1260" w:hanging="1260"/>
        <w:rPr>
          <w:highlight w:val="green"/>
        </w:rPr>
      </w:pPr>
      <w:r w:rsidRPr="003128A2">
        <w:rPr>
          <w:highlight w:val="green"/>
        </w:rPr>
        <w:t xml:space="preserve">Login and </w:t>
      </w:r>
      <w:r w:rsidR="000C4E14" w:rsidRPr="003128A2">
        <w:rPr>
          <w:highlight w:val="green"/>
        </w:rPr>
        <w:t>r</w:t>
      </w:r>
      <w:r w:rsidRPr="003128A2">
        <w:rPr>
          <w:highlight w:val="green"/>
        </w:rPr>
        <w:t xml:space="preserve">egister </w:t>
      </w:r>
      <w:r w:rsidR="000C4E14" w:rsidRPr="003128A2">
        <w:rPr>
          <w:highlight w:val="green"/>
        </w:rPr>
        <w:t>s</w:t>
      </w:r>
      <w:r w:rsidRPr="003128A2">
        <w:rPr>
          <w:highlight w:val="green"/>
        </w:rPr>
        <w:t>ervices</w:t>
      </w:r>
      <w:r w:rsidR="00793FED" w:rsidRPr="003128A2">
        <w:rPr>
          <w:highlight w:val="green"/>
        </w:rPr>
        <w:t xml:space="preserve"> (</w:t>
      </w:r>
      <w:r w:rsidR="00F328AB" w:rsidRPr="003128A2">
        <w:rPr>
          <w:highlight w:val="green"/>
        </w:rPr>
        <w:t>7</w:t>
      </w:r>
      <w:r w:rsidR="00720AA8" w:rsidRPr="003128A2">
        <w:rPr>
          <w:highlight w:val="green"/>
        </w:rPr>
        <w:t xml:space="preserve"> points)</w:t>
      </w:r>
    </w:p>
    <w:p w:rsidR="00313647" w:rsidRPr="003128A2" w:rsidRDefault="00D42BBD" w:rsidP="00313647">
      <w:pPr>
        <w:rPr>
          <w:highlight w:val="green"/>
        </w:rPr>
      </w:pPr>
      <w:r w:rsidRPr="003128A2">
        <w:rPr>
          <w:highlight w:val="green"/>
        </w:rPr>
        <w:t xml:space="preserve">Create a Login/Register </w:t>
      </w:r>
      <w:proofErr w:type="spellStart"/>
      <w:r w:rsidR="002529EB" w:rsidRPr="003128A2">
        <w:rPr>
          <w:highlight w:val="green"/>
        </w:rPr>
        <w:t>RESTfu</w:t>
      </w:r>
      <w:r w:rsidR="00392A4F" w:rsidRPr="003128A2">
        <w:rPr>
          <w:highlight w:val="green"/>
        </w:rPr>
        <w:t>l</w:t>
      </w:r>
      <w:proofErr w:type="spellEnd"/>
      <w:r w:rsidR="00392A4F" w:rsidRPr="003128A2">
        <w:rPr>
          <w:highlight w:val="green"/>
        </w:rPr>
        <w:t xml:space="preserve"> services following the </w:t>
      </w:r>
      <w:r w:rsidR="0014613A" w:rsidRPr="003128A2">
        <w:rPr>
          <w:highlight w:val="green"/>
        </w:rPr>
        <w:t>format</w:t>
      </w:r>
      <w:r w:rsidR="00392A4F" w:rsidRPr="003128A2">
        <w:rPr>
          <w:highlight w:val="green"/>
        </w:rPr>
        <w:t>:</w:t>
      </w:r>
    </w:p>
    <w:tbl>
      <w:tblPr>
        <w:tblStyle w:val="TableGrid"/>
        <w:tblW w:w="8995" w:type="dxa"/>
        <w:tblInd w:w="-5" w:type="dxa"/>
        <w:tblLayout w:type="fixed"/>
        <w:tblLook w:val="04A0" w:firstRow="1" w:lastRow="0" w:firstColumn="1" w:lastColumn="0" w:noHBand="0" w:noVBand="1"/>
      </w:tblPr>
      <w:tblGrid>
        <w:gridCol w:w="1824"/>
        <w:gridCol w:w="1989"/>
        <w:gridCol w:w="5182"/>
      </w:tblGrid>
      <w:tr w:rsidR="00763A23" w:rsidRPr="003128A2" w:rsidTr="00DC26CA">
        <w:tc>
          <w:tcPr>
            <w:tcW w:w="1824" w:type="dxa"/>
            <w:shd w:val="clear" w:color="auto" w:fill="D9D9D9" w:themeFill="background1" w:themeFillShade="D9"/>
          </w:tcPr>
          <w:p w:rsidR="00763A23" w:rsidRPr="003128A2" w:rsidRDefault="008E573B" w:rsidP="008E573B">
            <w:pPr>
              <w:rPr>
                <w:b/>
                <w:sz w:val="20"/>
                <w:highlight w:val="green"/>
              </w:rPr>
            </w:pPr>
            <w:r w:rsidRPr="003128A2">
              <w:rPr>
                <w:b/>
                <w:sz w:val="20"/>
                <w:highlight w:val="green"/>
              </w:rPr>
              <w:t xml:space="preserve">HTTP </w:t>
            </w:r>
            <w:r w:rsidR="00763A23" w:rsidRPr="003128A2">
              <w:rPr>
                <w:b/>
                <w:sz w:val="20"/>
                <w:highlight w:val="green"/>
              </w:rPr>
              <w:t>Method</w:t>
            </w:r>
          </w:p>
        </w:tc>
        <w:tc>
          <w:tcPr>
            <w:tcW w:w="1989" w:type="dxa"/>
            <w:shd w:val="clear" w:color="auto" w:fill="D9D9D9" w:themeFill="background1" w:themeFillShade="D9"/>
          </w:tcPr>
          <w:p w:rsidR="00763A23" w:rsidRPr="003128A2" w:rsidRDefault="00763A23" w:rsidP="00313647">
            <w:pPr>
              <w:rPr>
                <w:b/>
                <w:sz w:val="20"/>
                <w:highlight w:val="green"/>
              </w:rPr>
            </w:pPr>
            <w:proofErr w:type="spellStart"/>
            <w:r w:rsidRPr="003128A2">
              <w:rPr>
                <w:b/>
                <w:sz w:val="20"/>
                <w:highlight w:val="green"/>
              </w:rPr>
              <w:t>Url</w:t>
            </w:r>
            <w:proofErr w:type="spellEnd"/>
            <w:r w:rsidRPr="003128A2">
              <w:rPr>
                <w:b/>
                <w:sz w:val="20"/>
                <w:highlight w:val="green"/>
              </w:rPr>
              <w:t xml:space="preserve"> endpoint</w:t>
            </w:r>
          </w:p>
        </w:tc>
        <w:tc>
          <w:tcPr>
            <w:tcW w:w="5182" w:type="dxa"/>
            <w:shd w:val="clear" w:color="auto" w:fill="D9D9D9" w:themeFill="background1" w:themeFillShade="D9"/>
          </w:tcPr>
          <w:p w:rsidR="00763A23" w:rsidRPr="003128A2" w:rsidRDefault="0017464D" w:rsidP="00313647">
            <w:pPr>
              <w:rPr>
                <w:b/>
                <w:sz w:val="20"/>
                <w:highlight w:val="green"/>
              </w:rPr>
            </w:pPr>
            <w:r w:rsidRPr="003128A2">
              <w:rPr>
                <w:b/>
                <w:sz w:val="20"/>
                <w:highlight w:val="green"/>
              </w:rPr>
              <w:t>Description</w:t>
            </w:r>
          </w:p>
        </w:tc>
      </w:tr>
      <w:tr w:rsidR="00763A23" w:rsidRPr="00E36433" w:rsidTr="00DC26CA">
        <w:tc>
          <w:tcPr>
            <w:tcW w:w="1824" w:type="dxa"/>
          </w:tcPr>
          <w:p w:rsidR="00763A23" w:rsidRPr="003128A2" w:rsidRDefault="00763A23" w:rsidP="00313647">
            <w:pPr>
              <w:rPr>
                <w:sz w:val="20"/>
                <w:highlight w:val="green"/>
              </w:rPr>
            </w:pPr>
            <w:r w:rsidRPr="003128A2">
              <w:rPr>
                <w:sz w:val="20"/>
                <w:highlight w:val="green"/>
              </w:rPr>
              <w:t>POST</w:t>
            </w:r>
          </w:p>
        </w:tc>
        <w:tc>
          <w:tcPr>
            <w:tcW w:w="1989" w:type="dxa"/>
          </w:tcPr>
          <w:p w:rsidR="00763A23" w:rsidRPr="003128A2" w:rsidRDefault="003D09CB" w:rsidP="00313647">
            <w:pPr>
              <w:rPr>
                <w:sz w:val="20"/>
                <w:highlight w:val="green"/>
              </w:rPr>
            </w:pPr>
            <w:r w:rsidRPr="003128A2">
              <w:rPr>
                <w:sz w:val="20"/>
                <w:highlight w:val="green"/>
              </w:rPr>
              <w:t>/</w:t>
            </w:r>
            <w:proofErr w:type="spellStart"/>
            <w:r w:rsidR="00763A23" w:rsidRPr="003128A2">
              <w:rPr>
                <w:sz w:val="20"/>
                <w:highlight w:val="green"/>
              </w:rPr>
              <w:t>api</w:t>
            </w:r>
            <w:proofErr w:type="spellEnd"/>
            <w:r w:rsidR="00763A23" w:rsidRPr="003128A2">
              <w:rPr>
                <w:sz w:val="20"/>
                <w:highlight w:val="green"/>
              </w:rPr>
              <w:t>/account/register</w:t>
            </w:r>
          </w:p>
        </w:tc>
        <w:tc>
          <w:tcPr>
            <w:tcW w:w="5182" w:type="dxa"/>
          </w:tcPr>
          <w:p w:rsidR="00763A23" w:rsidRPr="003128A2" w:rsidRDefault="0017464D" w:rsidP="00763A23">
            <w:pPr>
              <w:rPr>
                <w:sz w:val="20"/>
                <w:highlight w:val="green"/>
              </w:rPr>
            </w:pPr>
            <w:r w:rsidRPr="003128A2">
              <w:rPr>
                <w:sz w:val="20"/>
                <w:highlight w:val="green"/>
              </w:rPr>
              <w:t>Registers a new user</w:t>
            </w:r>
            <w:r w:rsidR="00EA4079" w:rsidRPr="003128A2">
              <w:rPr>
                <w:sz w:val="20"/>
                <w:highlight w:val="green"/>
              </w:rPr>
              <w:t xml:space="preserve"> with </w:t>
            </w:r>
            <w:r w:rsidR="00EA4079" w:rsidRPr="003128A2">
              <w:rPr>
                <w:b/>
                <w:sz w:val="20"/>
                <w:highlight w:val="green"/>
              </w:rPr>
              <w:t>username</w:t>
            </w:r>
            <w:r w:rsidR="00EA4079" w:rsidRPr="003128A2">
              <w:rPr>
                <w:sz w:val="20"/>
                <w:highlight w:val="green"/>
              </w:rPr>
              <w:t>, e-mail and password</w:t>
            </w:r>
          </w:p>
        </w:tc>
      </w:tr>
      <w:tr w:rsidR="00763A23" w:rsidRPr="00E36433" w:rsidTr="00DC26CA">
        <w:tc>
          <w:tcPr>
            <w:tcW w:w="1824" w:type="dxa"/>
          </w:tcPr>
          <w:p w:rsidR="00763A23" w:rsidRPr="00336847" w:rsidRDefault="00763A23" w:rsidP="00763A23">
            <w:pPr>
              <w:rPr>
                <w:sz w:val="20"/>
                <w:highlight w:val="green"/>
              </w:rPr>
            </w:pPr>
            <w:r w:rsidRPr="00336847">
              <w:rPr>
                <w:sz w:val="20"/>
                <w:highlight w:val="green"/>
              </w:rPr>
              <w:t>POST</w:t>
            </w:r>
          </w:p>
        </w:tc>
        <w:tc>
          <w:tcPr>
            <w:tcW w:w="1989" w:type="dxa"/>
          </w:tcPr>
          <w:p w:rsidR="00763A23" w:rsidRPr="00336847" w:rsidRDefault="003D09CB" w:rsidP="00313647">
            <w:pPr>
              <w:rPr>
                <w:sz w:val="20"/>
                <w:highlight w:val="green"/>
              </w:rPr>
            </w:pPr>
            <w:r w:rsidRPr="00336847">
              <w:rPr>
                <w:sz w:val="20"/>
                <w:highlight w:val="green"/>
              </w:rPr>
              <w:t>/</w:t>
            </w:r>
            <w:r w:rsidR="00763A23" w:rsidRPr="00336847">
              <w:rPr>
                <w:sz w:val="20"/>
                <w:highlight w:val="green"/>
              </w:rPr>
              <w:t>token</w:t>
            </w:r>
          </w:p>
        </w:tc>
        <w:tc>
          <w:tcPr>
            <w:tcW w:w="5182" w:type="dxa"/>
          </w:tcPr>
          <w:p w:rsidR="00763A23" w:rsidRPr="00336847" w:rsidRDefault="0017464D" w:rsidP="00763A23">
            <w:pPr>
              <w:rPr>
                <w:sz w:val="20"/>
                <w:highlight w:val="green"/>
              </w:rPr>
            </w:pPr>
            <w:r w:rsidRPr="00336847">
              <w:rPr>
                <w:sz w:val="20"/>
                <w:highlight w:val="green"/>
              </w:rPr>
              <w:t>Logs in an existing user</w:t>
            </w:r>
          </w:p>
        </w:tc>
      </w:tr>
    </w:tbl>
    <w:p w:rsidR="00F270C5" w:rsidRPr="005739DA" w:rsidRDefault="00CF0BB9" w:rsidP="00F270C5">
      <w:pPr>
        <w:pStyle w:val="Heading3"/>
        <w:numPr>
          <w:ilvl w:val="0"/>
          <w:numId w:val="19"/>
        </w:numPr>
        <w:ind w:left="1260" w:hanging="1260"/>
        <w:rPr>
          <w:highlight w:val="green"/>
        </w:rPr>
      </w:pPr>
      <w:r w:rsidRPr="005739DA">
        <w:rPr>
          <w:highlight w:val="green"/>
        </w:rPr>
        <w:lastRenderedPageBreak/>
        <w:t>Real estate</w:t>
      </w:r>
      <w:r w:rsidR="00F270C5" w:rsidRPr="005739DA">
        <w:rPr>
          <w:highlight w:val="green"/>
        </w:rPr>
        <w:t xml:space="preserve"> services</w:t>
      </w:r>
      <w:r w:rsidR="00F33255" w:rsidRPr="005739DA">
        <w:rPr>
          <w:highlight w:val="green"/>
        </w:rPr>
        <w:t xml:space="preserve"> (2</w:t>
      </w:r>
      <w:r w:rsidR="00565707" w:rsidRPr="005739DA">
        <w:rPr>
          <w:highlight w:val="green"/>
        </w:rPr>
        <w:t>0</w:t>
      </w:r>
      <w:r w:rsidR="003B082C" w:rsidRPr="005739DA">
        <w:rPr>
          <w:highlight w:val="green"/>
        </w:rPr>
        <w:t xml:space="preserve"> points)</w:t>
      </w:r>
    </w:p>
    <w:p w:rsidR="0017464D" w:rsidRPr="005739DA" w:rsidRDefault="0017464D" w:rsidP="0017464D">
      <w:pPr>
        <w:rPr>
          <w:highlight w:val="green"/>
        </w:rPr>
      </w:pPr>
      <w:r w:rsidRPr="005739DA">
        <w:rPr>
          <w:highlight w:val="green"/>
        </w:rPr>
        <w:t xml:space="preserve">Implement functionality for </w:t>
      </w:r>
      <w:r w:rsidR="009C7387" w:rsidRPr="005739DA">
        <w:rPr>
          <w:b/>
          <w:highlight w:val="green"/>
        </w:rPr>
        <w:t>listing</w:t>
      </w:r>
      <w:r w:rsidR="009C7387" w:rsidRPr="005739DA">
        <w:rPr>
          <w:highlight w:val="green"/>
        </w:rPr>
        <w:t>/</w:t>
      </w:r>
      <w:r w:rsidRPr="005739DA">
        <w:rPr>
          <w:b/>
          <w:highlight w:val="green"/>
        </w:rPr>
        <w:t>creating</w:t>
      </w:r>
      <w:r w:rsidRPr="005739DA">
        <w:rPr>
          <w:highlight w:val="green"/>
        </w:rPr>
        <w:t>/</w:t>
      </w:r>
      <w:r w:rsidR="00DB7CE8" w:rsidRPr="005739DA">
        <w:rPr>
          <w:b/>
          <w:highlight w:val="green"/>
        </w:rPr>
        <w:t>viewing</w:t>
      </w:r>
      <w:r w:rsidRPr="005739DA">
        <w:rPr>
          <w:highlight w:val="green"/>
        </w:rPr>
        <w:t xml:space="preserve"> </w:t>
      </w:r>
      <w:r w:rsidR="00D17852" w:rsidRPr="005739DA">
        <w:rPr>
          <w:highlight w:val="green"/>
        </w:rPr>
        <w:t>real estates</w:t>
      </w:r>
      <w:r w:rsidRPr="005739DA">
        <w:rPr>
          <w:highlight w:val="green"/>
        </w:rPr>
        <w:t xml:space="preserve">. </w:t>
      </w:r>
    </w:p>
    <w:p w:rsidR="00EC3D63" w:rsidRPr="005739DA" w:rsidRDefault="00EC3D63" w:rsidP="0017464D">
      <w:pPr>
        <w:rPr>
          <w:highlight w:val="green"/>
        </w:rPr>
      </w:pPr>
      <w:r w:rsidRPr="005739DA">
        <w:rPr>
          <w:b/>
          <w:highlight w:val="green"/>
        </w:rPr>
        <w:t>No</w:t>
      </w:r>
      <w:r w:rsidR="006F1E94" w:rsidRPr="005739DA">
        <w:rPr>
          <w:b/>
          <w:highlight w:val="green"/>
        </w:rPr>
        <w:t>n-</w:t>
      </w:r>
      <w:r w:rsidRPr="005739DA">
        <w:rPr>
          <w:b/>
          <w:highlight w:val="green"/>
        </w:rPr>
        <w:t xml:space="preserve">authenticated users can see all </w:t>
      </w:r>
      <w:r w:rsidR="00B2508C" w:rsidRPr="005739DA">
        <w:rPr>
          <w:b/>
          <w:highlight w:val="green"/>
        </w:rPr>
        <w:t>listed real estates</w:t>
      </w:r>
      <w:r w:rsidR="00853CCF" w:rsidRPr="005739DA">
        <w:rPr>
          <w:highlight w:val="green"/>
        </w:rPr>
        <w:t xml:space="preserve"> that are created, but not their full details.</w:t>
      </w:r>
    </w:p>
    <w:p w:rsidR="00024244" w:rsidRPr="005739DA" w:rsidRDefault="00586D67" w:rsidP="0017464D">
      <w:pPr>
        <w:rPr>
          <w:highlight w:val="green"/>
          <w:lang w:val="bg-BG"/>
        </w:rPr>
      </w:pPr>
      <w:r w:rsidRPr="005739DA">
        <w:rPr>
          <w:b/>
          <w:highlight w:val="green"/>
        </w:rPr>
        <w:t xml:space="preserve">Authenticated </w:t>
      </w:r>
      <w:r w:rsidR="00F508E9" w:rsidRPr="005739DA">
        <w:rPr>
          <w:b/>
          <w:highlight w:val="green"/>
        </w:rPr>
        <w:t>users</w:t>
      </w:r>
      <w:r w:rsidRPr="005739DA">
        <w:rPr>
          <w:highlight w:val="green"/>
        </w:rPr>
        <w:t xml:space="preserve"> can</w:t>
      </w:r>
      <w:r w:rsidR="00024244" w:rsidRPr="005739DA">
        <w:rPr>
          <w:highlight w:val="green"/>
        </w:rPr>
        <w:t>:</w:t>
      </w:r>
    </w:p>
    <w:p w:rsidR="00A818CD" w:rsidRPr="005739DA" w:rsidRDefault="004332CD" w:rsidP="0035677E">
      <w:pPr>
        <w:pStyle w:val="ListParagraph"/>
        <w:numPr>
          <w:ilvl w:val="0"/>
          <w:numId w:val="23"/>
        </w:numPr>
        <w:rPr>
          <w:highlight w:val="green"/>
        </w:rPr>
      </w:pPr>
      <w:r w:rsidRPr="005739DA">
        <w:rPr>
          <w:b/>
          <w:highlight w:val="green"/>
        </w:rPr>
        <w:t xml:space="preserve">See real estate </w:t>
      </w:r>
      <w:r w:rsidRPr="005739DA">
        <w:rPr>
          <w:highlight w:val="green"/>
        </w:rPr>
        <w:t>comments and contact information</w:t>
      </w:r>
    </w:p>
    <w:p w:rsidR="00B06B8F" w:rsidRPr="005739DA" w:rsidRDefault="00B06B8F" w:rsidP="0035677E">
      <w:pPr>
        <w:pStyle w:val="ListParagraph"/>
        <w:numPr>
          <w:ilvl w:val="0"/>
          <w:numId w:val="23"/>
        </w:numPr>
        <w:rPr>
          <w:highlight w:val="green"/>
        </w:rPr>
      </w:pPr>
      <w:r w:rsidRPr="005739DA">
        <w:rPr>
          <w:b/>
          <w:highlight w:val="green"/>
        </w:rPr>
        <w:t xml:space="preserve">Create new real estate </w:t>
      </w:r>
      <w:r w:rsidR="00AA14B3" w:rsidRPr="005739DA">
        <w:rPr>
          <w:highlight w:val="green"/>
        </w:rPr>
        <w:t>ad</w:t>
      </w:r>
    </w:p>
    <w:tbl>
      <w:tblPr>
        <w:tblStyle w:val="TableGrid"/>
        <w:tblW w:w="8995" w:type="dxa"/>
        <w:tblInd w:w="-5" w:type="dxa"/>
        <w:tblLayout w:type="fixed"/>
        <w:tblLook w:val="04A0" w:firstRow="1" w:lastRow="0" w:firstColumn="1" w:lastColumn="0" w:noHBand="0" w:noVBand="1"/>
      </w:tblPr>
      <w:tblGrid>
        <w:gridCol w:w="985"/>
        <w:gridCol w:w="2975"/>
        <w:gridCol w:w="5035"/>
      </w:tblGrid>
      <w:tr w:rsidR="0017464D" w:rsidRPr="00E36433" w:rsidTr="00DC26CA">
        <w:tc>
          <w:tcPr>
            <w:tcW w:w="985" w:type="dxa"/>
            <w:shd w:val="clear" w:color="auto" w:fill="D9D9D9" w:themeFill="background1" w:themeFillShade="D9"/>
          </w:tcPr>
          <w:p w:rsidR="0017464D" w:rsidRPr="00E06431" w:rsidRDefault="0017464D" w:rsidP="0035677E">
            <w:pPr>
              <w:rPr>
                <w:b/>
                <w:sz w:val="20"/>
                <w:highlight w:val="green"/>
              </w:rPr>
            </w:pPr>
            <w:r w:rsidRPr="00E06431">
              <w:rPr>
                <w:b/>
                <w:sz w:val="20"/>
                <w:highlight w:val="green"/>
              </w:rPr>
              <w:t>HTTP Method</w:t>
            </w:r>
          </w:p>
        </w:tc>
        <w:tc>
          <w:tcPr>
            <w:tcW w:w="2975" w:type="dxa"/>
            <w:shd w:val="clear" w:color="auto" w:fill="D9D9D9" w:themeFill="background1" w:themeFillShade="D9"/>
          </w:tcPr>
          <w:p w:rsidR="0017464D" w:rsidRPr="00E06431" w:rsidRDefault="0017464D" w:rsidP="0035677E">
            <w:pPr>
              <w:rPr>
                <w:b/>
                <w:sz w:val="20"/>
                <w:highlight w:val="green"/>
              </w:rPr>
            </w:pPr>
            <w:proofErr w:type="spellStart"/>
            <w:r w:rsidRPr="00E06431">
              <w:rPr>
                <w:b/>
                <w:sz w:val="20"/>
                <w:highlight w:val="green"/>
              </w:rPr>
              <w:t>Url</w:t>
            </w:r>
            <w:proofErr w:type="spellEnd"/>
            <w:r w:rsidRPr="00E06431">
              <w:rPr>
                <w:b/>
                <w:sz w:val="20"/>
                <w:highlight w:val="green"/>
              </w:rPr>
              <w:t xml:space="preserve"> endpoint</w:t>
            </w:r>
          </w:p>
        </w:tc>
        <w:tc>
          <w:tcPr>
            <w:tcW w:w="5035" w:type="dxa"/>
            <w:shd w:val="clear" w:color="auto" w:fill="D9D9D9" w:themeFill="background1" w:themeFillShade="D9"/>
          </w:tcPr>
          <w:p w:rsidR="0017464D" w:rsidRPr="00E06431" w:rsidRDefault="00B57933" w:rsidP="0035677E">
            <w:pPr>
              <w:rPr>
                <w:b/>
                <w:sz w:val="20"/>
                <w:highlight w:val="green"/>
              </w:rPr>
            </w:pPr>
            <w:r w:rsidRPr="00E06431">
              <w:rPr>
                <w:b/>
                <w:sz w:val="20"/>
                <w:highlight w:val="green"/>
              </w:rPr>
              <w:t>Description</w:t>
            </w:r>
          </w:p>
        </w:tc>
      </w:tr>
      <w:tr w:rsidR="00E22F9D" w:rsidRPr="00E36433" w:rsidTr="00DC26CA">
        <w:tc>
          <w:tcPr>
            <w:tcW w:w="985" w:type="dxa"/>
          </w:tcPr>
          <w:p w:rsidR="00E22F9D" w:rsidRPr="00F26A41" w:rsidRDefault="00E22F9D" w:rsidP="0035677E">
            <w:pPr>
              <w:rPr>
                <w:sz w:val="20"/>
                <w:highlight w:val="green"/>
              </w:rPr>
            </w:pPr>
            <w:r w:rsidRPr="00F26A41">
              <w:rPr>
                <w:sz w:val="20"/>
                <w:highlight w:val="green"/>
              </w:rPr>
              <w:t>GET</w:t>
            </w:r>
          </w:p>
        </w:tc>
        <w:tc>
          <w:tcPr>
            <w:tcW w:w="2975" w:type="dxa"/>
          </w:tcPr>
          <w:p w:rsidR="00E22F9D" w:rsidRPr="00F26A41" w:rsidRDefault="00E22F9D" w:rsidP="00AA14B3">
            <w:pPr>
              <w:rPr>
                <w:sz w:val="20"/>
                <w:highlight w:val="green"/>
              </w:rPr>
            </w:pPr>
            <w:bookmarkStart w:id="0" w:name="OLE_LINK1"/>
            <w:bookmarkStart w:id="1" w:name="OLE_LINK2"/>
            <w:r w:rsidRPr="00F26A41">
              <w:rPr>
                <w:sz w:val="20"/>
                <w:highlight w:val="green"/>
              </w:rPr>
              <w:t>/</w:t>
            </w:r>
            <w:proofErr w:type="spellStart"/>
            <w:r w:rsidRPr="00F26A41">
              <w:rPr>
                <w:sz w:val="20"/>
                <w:highlight w:val="green"/>
              </w:rPr>
              <w:t>api</w:t>
            </w:r>
            <w:proofErr w:type="spellEnd"/>
            <w:r w:rsidRPr="00F26A41">
              <w:rPr>
                <w:sz w:val="20"/>
                <w:highlight w:val="green"/>
              </w:rPr>
              <w:t>/</w:t>
            </w:r>
            <w:proofErr w:type="spellStart"/>
            <w:r w:rsidR="00AA14B3" w:rsidRPr="00F26A41">
              <w:rPr>
                <w:sz w:val="20"/>
                <w:highlight w:val="green"/>
              </w:rPr>
              <w:t>RealEstates</w:t>
            </w:r>
            <w:bookmarkEnd w:id="0"/>
            <w:bookmarkEnd w:id="1"/>
            <w:proofErr w:type="spellEnd"/>
          </w:p>
        </w:tc>
        <w:tc>
          <w:tcPr>
            <w:tcW w:w="5035" w:type="dxa"/>
          </w:tcPr>
          <w:p w:rsidR="00E45BCA" w:rsidRPr="00F26A41" w:rsidRDefault="00E22F9D" w:rsidP="00E22F9D">
            <w:pPr>
              <w:rPr>
                <w:sz w:val="20"/>
                <w:highlight w:val="green"/>
              </w:rPr>
            </w:pPr>
            <w:r w:rsidRPr="00F26A41">
              <w:rPr>
                <w:b/>
                <w:sz w:val="20"/>
                <w:highlight w:val="green"/>
              </w:rPr>
              <w:t>Does not require authenticati</w:t>
            </w:r>
            <w:r w:rsidR="00A0113C" w:rsidRPr="00F26A41">
              <w:rPr>
                <w:b/>
                <w:sz w:val="20"/>
                <w:highlight w:val="green"/>
              </w:rPr>
              <w:t>o</w:t>
            </w:r>
            <w:r w:rsidRPr="00F26A41">
              <w:rPr>
                <w:b/>
                <w:sz w:val="20"/>
                <w:highlight w:val="green"/>
              </w:rPr>
              <w:t>n</w:t>
            </w:r>
            <w:r w:rsidR="00607301" w:rsidRPr="00F26A41">
              <w:rPr>
                <w:b/>
                <w:sz w:val="20"/>
                <w:highlight w:val="green"/>
              </w:rPr>
              <w:t>.</w:t>
            </w:r>
          </w:p>
          <w:p w:rsidR="004B117C" w:rsidRPr="00F26A41" w:rsidRDefault="00ED1D0B" w:rsidP="00E22F9D">
            <w:pPr>
              <w:rPr>
                <w:sz w:val="20"/>
                <w:highlight w:val="green"/>
              </w:rPr>
            </w:pPr>
            <w:r w:rsidRPr="00F26A41">
              <w:rPr>
                <w:sz w:val="20"/>
                <w:highlight w:val="green"/>
              </w:rPr>
              <w:t>Gets all added real estates</w:t>
            </w:r>
            <w:r w:rsidR="00EB2816" w:rsidRPr="00F26A41">
              <w:rPr>
                <w:sz w:val="20"/>
                <w:highlight w:val="green"/>
              </w:rPr>
              <w:t>.</w:t>
            </w:r>
          </w:p>
          <w:p w:rsidR="00411836" w:rsidRPr="00F26A41" w:rsidRDefault="004B117C" w:rsidP="00B33365">
            <w:pPr>
              <w:rPr>
                <w:sz w:val="20"/>
                <w:highlight w:val="green"/>
              </w:rPr>
            </w:pPr>
            <w:r w:rsidRPr="00F26A41">
              <w:rPr>
                <w:sz w:val="20"/>
                <w:highlight w:val="green"/>
              </w:rPr>
              <w:t>R</w:t>
            </w:r>
            <w:r w:rsidR="008067ED" w:rsidRPr="00F26A41">
              <w:rPr>
                <w:sz w:val="20"/>
                <w:highlight w:val="green"/>
              </w:rPr>
              <w:t xml:space="preserve">eturn </w:t>
            </w:r>
            <w:r w:rsidR="008D1DDF" w:rsidRPr="00F26A41">
              <w:rPr>
                <w:sz w:val="20"/>
                <w:highlight w:val="green"/>
              </w:rPr>
              <w:t xml:space="preserve">only </w:t>
            </w:r>
            <w:r w:rsidR="008067ED" w:rsidRPr="00F26A41">
              <w:rPr>
                <w:sz w:val="20"/>
                <w:highlight w:val="green"/>
              </w:rPr>
              <w:t xml:space="preserve">the top 10 </w:t>
            </w:r>
            <w:r w:rsidR="00B33365" w:rsidRPr="00F26A41">
              <w:rPr>
                <w:sz w:val="20"/>
                <w:highlight w:val="green"/>
              </w:rPr>
              <w:t>real estates</w:t>
            </w:r>
            <w:r w:rsidRPr="00F26A41">
              <w:rPr>
                <w:sz w:val="20"/>
                <w:highlight w:val="green"/>
              </w:rPr>
              <w:t>, after sorting</w:t>
            </w:r>
            <w:r w:rsidR="00ED1D0B" w:rsidRPr="00F26A41">
              <w:rPr>
                <w:sz w:val="20"/>
                <w:highlight w:val="green"/>
              </w:rPr>
              <w:t xml:space="preserve"> the</w:t>
            </w:r>
            <w:r w:rsidR="00C56C91" w:rsidRPr="00F26A41">
              <w:rPr>
                <w:sz w:val="20"/>
                <w:highlight w:val="green"/>
              </w:rPr>
              <w:t>m</w:t>
            </w:r>
            <w:r w:rsidR="00ED1D0B" w:rsidRPr="00F26A41">
              <w:rPr>
                <w:sz w:val="20"/>
                <w:highlight w:val="green"/>
              </w:rPr>
              <w:t xml:space="preserve"> by date</w:t>
            </w:r>
            <w:r w:rsidR="007C7D23" w:rsidRPr="00F26A41">
              <w:rPr>
                <w:sz w:val="20"/>
                <w:highlight w:val="green"/>
              </w:rPr>
              <w:t xml:space="preserve"> and time</w:t>
            </w:r>
            <w:r w:rsidR="00ED1D0B" w:rsidRPr="00F26A41">
              <w:rPr>
                <w:sz w:val="20"/>
                <w:highlight w:val="green"/>
              </w:rPr>
              <w:t xml:space="preserve"> of creation in </w:t>
            </w:r>
            <w:r w:rsidR="00ED1D0B" w:rsidRPr="00F26A41">
              <w:rPr>
                <w:b/>
                <w:sz w:val="20"/>
                <w:highlight w:val="green"/>
              </w:rPr>
              <w:t>descending</w:t>
            </w:r>
            <w:r w:rsidR="00ED1D0B" w:rsidRPr="00F26A41">
              <w:rPr>
                <w:sz w:val="20"/>
                <w:highlight w:val="green"/>
              </w:rPr>
              <w:t xml:space="preserve"> order</w:t>
            </w:r>
            <w:r w:rsidR="00EB2816" w:rsidRPr="00F26A41">
              <w:rPr>
                <w:sz w:val="20"/>
                <w:highlight w:val="green"/>
              </w:rPr>
              <w:t>.</w:t>
            </w:r>
          </w:p>
        </w:tc>
      </w:tr>
      <w:tr w:rsidR="00B37999" w:rsidRPr="00E36433" w:rsidTr="00DC26CA">
        <w:tc>
          <w:tcPr>
            <w:tcW w:w="985" w:type="dxa"/>
          </w:tcPr>
          <w:p w:rsidR="00B37999" w:rsidRPr="00F26A41" w:rsidRDefault="00C44AED" w:rsidP="0035677E">
            <w:pPr>
              <w:rPr>
                <w:sz w:val="20"/>
                <w:highlight w:val="green"/>
              </w:rPr>
            </w:pPr>
            <w:r w:rsidRPr="00F26A41">
              <w:rPr>
                <w:sz w:val="20"/>
                <w:highlight w:val="green"/>
              </w:rPr>
              <w:t xml:space="preserve"> </w:t>
            </w:r>
            <w:r w:rsidR="00B37999" w:rsidRPr="00F26A41">
              <w:rPr>
                <w:sz w:val="20"/>
                <w:highlight w:val="green"/>
              </w:rPr>
              <w:t>GET</w:t>
            </w:r>
          </w:p>
        </w:tc>
        <w:tc>
          <w:tcPr>
            <w:tcW w:w="2975" w:type="dxa"/>
          </w:tcPr>
          <w:p w:rsidR="00B37999" w:rsidRPr="00F26A41" w:rsidRDefault="00B37999" w:rsidP="001003F6">
            <w:pPr>
              <w:rPr>
                <w:sz w:val="20"/>
                <w:highlight w:val="green"/>
              </w:rPr>
            </w:pPr>
            <w:r w:rsidRPr="00F26A41">
              <w:rPr>
                <w:sz w:val="20"/>
                <w:highlight w:val="green"/>
              </w:rPr>
              <w:t>/</w:t>
            </w:r>
            <w:proofErr w:type="spellStart"/>
            <w:r w:rsidRPr="00F26A41">
              <w:rPr>
                <w:sz w:val="20"/>
                <w:highlight w:val="green"/>
              </w:rPr>
              <w:t>api</w:t>
            </w:r>
            <w:proofErr w:type="spellEnd"/>
            <w:r w:rsidRPr="00F26A41">
              <w:rPr>
                <w:sz w:val="20"/>
                <w:highlight w:val="green"/>
              </w:rPr>
              <w:t>/</w:t>
            </w:r>
            <w:proofErr w:type="spellStart"/>
            <w:r w:rsidR="005C327A" w:rsidRPr="00F26A41">
              <w:rPr>
                <w:sz w:val="20"/>
                <w:highlight w:val="green"/>
              </w:rPr>
              <w:t>RealEstates</w:t>
            </w:r>
            <w:r w:rsidRPr="00F26A41">
              <w:rPr>
                <w:i/>
                <w:sz w:val="20"/>
                <w:highlight w:val="green"/>
              </w:rPr>
              <w:t>?</w:t>
            </w:r>
            <w:r w:rsidR="001003F6" w:rsidRPr="00F26A41">
              <w:rPr>
                <w:i/>
                <w:sz w:val="20"/>
                <w:highlight w:val="green"/>
              </w:rPr>
              <w:t>skip</w:t>
            </w:r>
            <w:proofErr w:type="spellEnd"/>
            <w:r w:rsidRPr="00F26A41">
              <w:rPr>
                <w:i/>
                <w:sz w:val="20"/>
                <w:highlight w:val="green"/>
              </w:rPr>
              <w:t>=</w:t>
            </w:r>
            <w:proofErr w:type="spellStart"/>
            <w:r w:rsidR="001003F6" w:rsidRPr="00F26A41">
              <w:rPr>
                <w:i/>
                <w:sz w:val="20"/>
                <w:highlight w:val="green"/>
              </w:rPr>
              <w:t>S&amp;take</w:t>
            </w:r>
            <w:proofErr w:type="spellEnd"/>
            <w:r w:rsidR="001003F6" w:rsidRPr="00F26A41">
              <w:rPr>
                <w:i/>
                <w:sz w:val="20"/>
                <w:highlight w:val="green"/>
              </w:rPr>
              <w:t>=T</w:t>
            </w:r>
          </w:p>
        </w:tc>
        <w:tc>
          <w:tcPr>
            <w:tcW w:w="5035" w:type="dxa"/>
          </w:tcPr>
          <w:p w:rsidR="00B37999" w:rsidRPr="005739DA" w:rsidRDefault="00B37999" w:rsidP="0035677E">
            <w:pPr>
              <w:rPr>
                <w:sz w:val="20"/>
                <w:highlight w:val="green"/>
              </w:rPr>
            </w:pPr>
            <w:r w:rsidRPr="005739DA">
              <w:rPr>
                <w:b/>
                <w:sz w:val="20"/>
                <w:highlight w:val="green"/>
              </w:rPr>
              <w:t>Does not require authentication</w:t>
            </w:r>
            <w:r w:rsidR="00607301" w:rsidRPr="005739DA">
              <w:rPr>
                <w:b/>
                <w:sz w:val="20"/>
                <w:highlight w:val="green"/>
              </w:rPr>
              <w:t>.</w:t>
            </w:r>
          </w:p>
          <w:p w:rsidR="00B37999" w:rsidRPr="005739DA" w:rsidRDefault="00B37999" w:rsidP="00DB79CB">
            <w:pPr>
              <w:rPr>
                <w:sz w:val="20"/>
                <w:highlight w:val="green"/>
              </w:rPr>
            </w:pPr>
            <w:r w:rsidRPr="005739DA">
              <w:rPr>
                <w:b/>
                <w:sz w:val="20"/>
                <w:highlight w:val="green"/>
              </w:rPr>
              <w:t xml:space="preserve">The same as </w:t>
            </w:r>
            <w:r w:rsidR="00811490" w:rsidRPr="005739DA">
              <w:rPr>
                <w:b/>
                <w:sz w:val="20"/>
                <w:highlight w:val="green"/>
              </w:rPr>
              <w:t>/</w:t>
            </w:r>
            <w:proofErr w:type="spellStart"/>
            <w:r w:rsidRPr="005739DA">
              <w:rPr>
                <w:b/>
                <w:sz w:val="20"/>
                <w:highlight w:val="green"/>
              </w:rPr>
              <w:t>api</w:t>
            </w:r>
            <w:proofErr w:type="spellEnd"/>
            <w:r w:rsidRPr="005739DA">
              <w:rPr>
                <w:b/>
                <w:sz w:val="20"/>
                <w:highlight w:val="green"/>
              </w:rPr>
              <w:t>/</w:t>
            </w:r>
            <w:proofErr w:type="spellStart"/>
            <w:r w:rsidR="005C327A" w:rsidRPr="005739DA">
              <w:rPr>
                <w:b/>
                <w:sz w:val="20"/>
                <w:highlight w:val="green"/>
              </w:rPr>
              <w:t>RealEstates</w:t>
            </w:r>
            <w:proofErr w:type="spellEnd"/>
            <w:r w:rsidRPr="005739DA">
              <w:rPr>
                <w:sz w:val="20"/>
                <w:highlight w:val="green"/>
              </w:rPr>
              <w:t xml:space="preserve">, </w:t>
            </w:r>
            <w:r w:rsidR="003E3577" w:rsidRPr="005739DA">
              <w:rPr>
                <w:sz w:val="20"/>
                <w:highlight w:val="green"/>
              </w:rPr>
              <w:t xml:space="preserve">but skip S ads and take only T ads. </w:t>
            </w:r>
            <w:r w:rsidR="005C327A" w:rsidRPr="005739DA">
              <w:rPr>
                <w:sz w:val="20"/>
                <w:highlight w:val="green"/>
              </w:rPr>
              <w:t xml:space="preserve">Both parameters are not mandatory. Default skip is 0, default take is </w:t>
            </w:r>
            <w:r w:rsidR="00DB79CB" w:rsidRPr="005739DA">
              <w:rPr>
                <w:sz w:val="20"/>
                <w:highlight w:val="green"/>
              </w:rPr>
              <w:t>10. Take cannot be more than 100</w:t>
            </w:r>
            <w:r w:rsidR="00D67C36" w:rsidRPr="005739DA">
              <w:rPr>
                <w:sz w:val="20"/>
                <w:highlight w:val="green"/>
              </w:rPr>
              <w:t>.</w:t>
            </w:r>
          </w:p>
        </w:tc>
      </w:tr>
      <w:tr w:rsidR="008E573B" w:rsidRPr="00E36433" w:rsidTr="00DC26CA">
        <w:tc>
          <w:tcPr>
            <w:tcW w:w="985" w:type="dxa"/>
          </w:tcPr>
          <w:p w:rsidR="0017464D" w:rsidRPr="00C813A1" w:rsidRDefault="00B57933" w:rsidP="0035677E">
            <w:pPr>
              <w:rPr>
                <w:sz w:val="20"/>
                <w:highlight w:val="green"/>
              </w:rPr>
            </w:pPr>
            <w:r w:rsidRPr="00C813A1">
              <w:rPr>
                <w:sz w:val="20"/>
                <w:highlight w:val="green"/>
              </w:rPr>
              <w:t>GET</w:t>
            </w:r>
          </w:p>
        </w:tc>
        <w:tc>
          <w:tcPr>
            <w:tcW w:w="2975" w:type="dxa"/>
          </w:tcPr>
          <w:p w:rsidR="0017464D" w:rsidRPr="00C813A1" w:rsidRDefault="003D09CB" w:rsidP="00E005A2">
            <w:pPr>
              <w:rPr>
                <w:sz w:val="20"/>
                <w:highlight w:val="green"/>
              </w:rPr>
            </w:pPr>
            <w:bookmarkStart w:id="2" w:name="OLE_LINK3"/>
            <w:bookmarkStart w:id="3" w:name="OLE_LINK4"/>
            <w:r w:rsidRPr="00C813A1">
              <w:rPr>
                <w:sz w:val="20"/>
                <w:highlight w:val="green"/>
              </w:rPr>
              <w:t>/</w:t>
            </w:r>
            <w:proofErr w:type="spellStart"/>
            <w:r w:rsidR="0017464D" w:rsidRPr="00C813A1">
              <w:rPr>
                <w:sz w:val="20"/>
                <w:highlight w:val="green"/>
              </w:rPr>
              <w:t>api</w:t>
            </w:r>
            <w:proofErr w:type="spellEnd"/>
            <w:r w:rsidR="0017464D" w:rsidRPr="00C813A1">
              <w:rPr>
                <w:sz w:val="20"/>
                <w:highlight w:val="green"/>
              </w:rPr>
              <w:t>/</w:t>
            </w:r>
            <w:proofErr w:type="spellStart"/>
            <w:r w:rsidR="00E005A2" w:rsidRPr="00C813A1">
              <w:rPr>
                <w:sz w:val="20"/>
                <w:highlight w:val="green"/>
              </w:rPr>
              <w:t>RealEstates</w:t>
            </w:r>
            <w:proofErr w:type="spellEnd"/>
            <w:r w:rsidR="00E005A2" w:rsidRPr="00C813A1">
              <w:rPr>
                <w:sz w:val="20"/>
                <w:highlight w:val="green"/>
              </w:rPr>
              <w:t>/</w:t>
            </w:r>
            <w:r w:rsidR="00E005A2" w:rsidRPr="00C813A1">
              <w:rPr>
                <w:i/>
                <w:sz w:val="20"/>
                <w:highlight w:val="green"/>
              </w:rPr>
              <w:t>ID</w:t>
            </w:r>
            <w:bookmarkEnd w:id="2"/>
            <w:bookmarkEnd w:id="3"/>
          </w:p>
        </w:tc>
        <w:tc>
          <w:tcPr>
            <w:tcW w:w="5035" w:type="dxa"/>
          </w:tcPr>
          <w:p w:rsidR="00040404" w:rsidRPr="005739DA" w:rsidRDefault="007D308F" w:rsidP="007D308F">
            <w:pPr>
              <w:rPr>
                <w:sz w:val="20"/>
                <w:highlight w:val="green"/>
              </w:rPr>
            </w:pPr>
            <w:r w:rsidRPr="005739DA">
              <w:rPr>
                <w:sz w:val="20"/>
                <w:highlight w:val="green"/>
              </w:rPr>
              <w:t xml:space="preserve">Returns information the about real estate ad with the provided ID. </w:t>
            </w:r>
            <w:r w:rsidRPr="005739DA">
              <w:rPr>
                <w:b/>
                <w:sz w:val="20"/>
                <w:highlight w:val="green"/>
              </w:rPr>
              <w:t>Anonymous users cannot see the comments and the contact information of the ad.</w:t>
            </w:r>
            <w:r w:rsidR="009B4633" w:rsidRPr="005739DA">
              <w:rPr>
                <w:b/>
                <w:sz w:val="20"/>
                <w:highlight w:val="green"/>
              </w:rPr>
              <w:t xml:space="preserve"> See the API description for more details</w:t>
            </w:r>
            <w:r w:rsidR="002E34B1" w:rsidRPr="005739DA">
              <w:rPr>
                <w:b/>
                <w:sz w:val="20"/>
                <w:highlight w:val="green"/>
              </w:rPr>
              <w:t>.</w:t>
            </w:r>
          </w:p>
        </w:tc>
      </w:tr>
      <w:tr w:rsidR="0017464D" w:rsidRPr="00E36433" w:rsidTr="00DC26CA">
        <w:tc>
          <w:tcPr>
            <w:tcW w:w="985" w:type="dxa"/>
          </w:tcPr>
          <w:p w:rsidR="0017464D" w:rsidRPr="0035677E" w:rsidRDefault="0017464D" w:rsidP="0035677E">
            <w:pPr>
              <w:rPr>
                <w:sz w:val="20"/>
                <w:highlight w:val="green"/>
              </w:rPr>
            </w:pPr>
            <w:r w:rsidRPr="0035677E">
              <w:rPr>
                <w:sz w:val="20"/>
                <w:highlight w:val="green"/>
              </w:rPr>
              <w:t>POST</w:t>
            </w:r>
          </w:p>
        </w:tc>
        <w:tc>
          <w:tcPr>
            <w:tcW w:w="2975" w:type="dxa"/>
          </w:tcPr>
          <w:p w:rsidR="0017464D" w:rsidRPr="0035677E" w:rsidRDefault="003D09CB" w:rsidP="00AF235B">
            <w:pPr>
              <w:rPr>
                <w:sz w:val="20"/>
                <w:highlight w:val="green"/>
              </w:rPr>
            </w:pPr>
            <w:bookmarkStart w:id="4" w:name="OLE_LINK5"/>
            <w:bookmarkStart w:id="5" w:name="OLE_LINK6"/>
            <w:r w:rsidRPr="0035677E">
              <w:rPr>
                <w:sz w:val="20"/>
                <w:highlight w:val="green"/>
              </w:rPr>
              <w:t>/</w:t>
            </w:r>
            <w:proofErr w:type="spellStart"/>
            <w:r w:rsidR="0017464D" w:rsidRPr="0035677E">
              <w:rPr>
                <w:sz w:val="20"/>
                <w:highlight w:val="green"/>
              </w:rPr>
              <w:t>api</w:t>
            </w:r>
            <w:proofErr w:type="spellEnd"/>
            <w:r w:rsidR="0017464D" w:rsidRPr="0035677E">
              <w:rPr>
                <w:sz w:val="20"/>
                <w:highlight w:val="green"/>
              </w:rPr>
              <w:t>/</w:t>
            </w:r>
            <w:proofErr w:type="spellStart"/>
            <w:r w:rsidR="00AF235B" w:rsidRPr="0035677E">
              <w:rPr>
                <w:sz w:val="20"/>
                <w:highlight w:val="green"/>
              </w:rPr>
              <w:t>RealEstates</w:t>
            </w:r>
            <w:bookmarkEnd w:id="4"/>
            <w:bookmarkEnd w:id="5"/>
            <w:proofErr w:type="spellEnd"/>
          </w:p>
        </w:tc>
        <w:tc>
          <w:tcPr>
            <w:tcW w:w="5035" w:type="dxa"/>
          </w:tcPr>
          <w:p w:rsidR="00811490" w:rsidRPr="0035677E" w:rsidRDefault="0055584F" w:rsidP="0035677E">
            <w:pPr>
              <w:rPr>
                <w:sz w:val="20"/>
                <w:highlight w:val="green"/>
              </w:rPr>
            </w:pPr>
            <w:r w:rsidRPr="0035677E">
              <w:rPr>
                <w:b/>
                <w:sz w:val="20"/>
                <w:highlight w:val="green"/>
              </w:rPr>
              <w:t>Requires an authentication</w:t>
            </w:r>
            <w:r w:rsidRPr="0035677E">
              <w:rPr>
                <w:sz w:val="20"/>
                <w:highlight w:val="green"/>
              </w:rPr>
              <w:t xml:space="preserve">. </w:t>
            </w:r>
          </w:p>
          <w:p w:rsidR="0017464D" w:rsidRPr="0035677E" w:rsidRDefault="0055584F" w:rsidP="00667879">
            <w:pPr>
              <w:rPr>
                <w:sz w:val="20"/>
                <w:highlight w:val="green"/>
              </w:rPr>
            </w:pPr>
            <w:r w:rsidRPr="0035677E">
              <w:rPr>
                <w:sz w:val="20"/>
                <w:highlight w:val="green"/>
              </w:rPr>
              <w:t xml:space="preserve">Creates a </w:t>
            </w:r>
            <w:r w:rsidR="00667879" w:rsidRPr="0035677E">
              <w:rPr>
                <w:sz w:val="20"/>
                <w:highlight w:val="green"/>
              </w:rPr>
              <w:t xml:space="preserve">new real estate ad, providing the required information to save one. </w:t>
            </w:r>
            <w:r w:rsidR="00667879" w:rsidRPr="0035677E">
              <w:rPr>
                <w:b/>
                <w:sz w:val="20"/>
                <w:highlight w:val="green"/>
              </w:rPr>
              <w:t>See the API description for more details.</w:t>
            </w:r>
          </w:p>
        </w:tc>
      </w:tr>
    </w:tbl>
    <w:p w:rsidR="006A0402" w:rsidRPr="0077158A" w:rsidRDefault="00B90244" w:rsidP="006A0402">
      <w:pPr>
        <w:pStyle w:val="Heading3"/>
        <w:numPr>
          <w:ilvl w:val="0"/>
          <w:numId w:val="19"/>
        </w:numPr>
        <w:ind w:left="1260" w:hanging="1260"/>
        <w:rPr>
          <w:highlight w:val="green"/>
        </w:rPr>
      </w:pPr>
      <w:bookmarkStart w:id="6" w:name="OLE_LINK7"/>
      <w:bookmarkStart w:id="7" w:name="OLE_LINK8"/>
      <w:r w:rsidRPr="0077158A">
        <w:rPr>
          <w:highlight w:val="green"/>
        </w:rPr>
        <w:t>Comments</w:t>
      </w:r>
      <w:r w:rsidR="006A0402" w:rsidRPr="0077158A">
        <w:rPr>
          <w:highlight w:val="green"/>
        </w:rPr>
        <w:t xml:space="preserve"> </w:t>
      </w:r>
      <w:bookmarkEnd w:id="6"/>
      <w:bookmarkEnd w:id="7"/>
      <w:r w:rsidR="006A0402" w:rsidRPr="0077158A">
        <w:rPr>
          <w:highlight w:val="green"/>
        </w:rPr>
        <w:t>services</w:t>
      </w:r>
      <w:r w:rsidR="00EE2B43" w:rsidRPr="0077158A">
        <w:rPr>
          <w:highlight w:val="green"/>
        </w:rPr>
        <w:t xml:space="preserve"> (</w:t>
      </w:r>
      <w:r w:rsidR="00B17CF3" w:rsidRPr="0077158A">
        <w:rPr>
          <w:highlight w:val="green"/>
        </w:rPr>
        <w:t>15</w:t>
      </w:r>
      <w:r w:rsidR="006A0402" w:rsidRPr="0077158A">
        <w:rPr>
          <w:highlight w:val="green"/>
        </w:rPr>
        <w:t xml:space="preserve"> points)</w:t>
      </w:r>
    </w:p>
    <w:p w:rsidR="008E573B" w:rsidRPr="0077158A" w:rsidRDefault="008E573B" w:rsidP="0017464D">
      <w:pPr>
        <w:rPr>
          <w:highlight w:val="green"/>
        </w:rPr>
      </w:pPr>
      <w:r w:rsidRPr="0077158A">
        <w:rPr>
          <w:highlight w:val="green"/>
        </w:rPr>
        <w:t xml:space="preserve">Implement functionality for </w:t>
      </w:r>
      <w:r w:rsidR="00AB7E03" w:rsidRPr="0077158A">
        <w:rPr>
          <w:highlight w:val="green"/>
        </w:rPr>
        <w:t xml:space="preserve">adding and </w:t>
      </w:r>
      <w:r w:rsidR="00584FF2" w:rsidRPr="0077158A">
        <w:rPr>
          <w:highlight w:val="green"/>
        </w:rPr>
        <w:t>retrieving</w:t>
      </w:r>
      <w:r w:rsidR="00AB7E03" w:rsidRPr="0077158A">
        <w:rPr>
          <w:highlight w:val="green"/>
        </w:rPr>
        <w:t xml:space="preserve"> comments</w:t>
      </w:r>
      <w:r w:rsidRPr="0077158A">
        <w:rPr>
          <w:highlight w:val="green"/>
        </w:rPr>
        <w:t>.</w:t>
      </w:r>
      <w:r w:rsidR="000C14DA" w:rsidRPr="0077158A">
        <w:rPr>
          <w:highlight w:val="green"/>
        </w:rPr>
        <w:t xml:space="preserve"> All endpoints are available only for authenticated users.</w:t>
      </w:r>
      <w:r w:rsidRPr="0077158A">
        <w:rPr>
          <w:highlight w:val="green"/>
        </w:rPr>
        <w:t xml:space="preserve"> Follow the criteria:</w:t>
      </w:r>
    </w:p>
    <w:tbl>
      <w:tblPr>
        <w:tblStyle w:val="TableGrid"/>
        <w:tblW w:w="8995" w:type="dxa"/>
        <w:tblLayout w:type="fixed"/>
        <w:tblLook w:val="04A0" w:firstRow="1" w:lastRow="0" w:firstColumn="1" w:lastColumn="0" w:noHBand="0" w:noVBand="1"/>
      </w:tblPr>
      <w:tblGrid>
        <w:gridCol w:w="895"/>
        <w:gridCol w:w="4770"/>
        <w:gridCol w:w="3330"/>
      </w:tblGrid>
      <w:tr w:rsidR="005E52BE" w:rsidRPr="0077158A" w:rsidTr="005E52BE">
        <w:tc>
          <w:tcPr>
            <w:tcW w:w="895" w:type="dxa"/>
            <w:shd w:val="clear" w:color="auto" w:fill="D0CECE" w:themeFill="background2" w:themeFillShade="E6"/>
          </w:tcPr>
          <w:p w:rsidR="00AB7E03" w:rsidRPr="0077158A" w:rsidRDefault="00AB7E03" w:rsidP="0035677E">
            <w:pPr>
              <w:rPr>
                <w:b/>
                <w:sz w:val="20"/>
                <w:highlight w:val="green"/>
              </w:rPr>
            </w:pPr>
            <w:r w:rsidRPr="0077158A">
              <w:rPr>
                <w:b/>
                <w:sz w:val="20"/>
                <w:highlight w:val="green"/>
              </w:rPr>
              <w:t>HTTP Method</w:t>
            </w:r>
          </w:p>
        </w:tc>
        <w:tc>
          <w:tcPr>
            <w:tcW w:w="4770" w:type="dxa"/>
            <w:shd w:val="clear" w:color="auto" w:fill="D0CECE" w:themeFill="background2" w:themeFillShade="E6"/>
          </w:tcPr>
          <w:p w:rsidR="00AB7E03" w:rsidRPr="0077158A" w:rsidRDefault="00AB7E03" w:rsidP="0035677E">
            <w:pPr>
              <w:rPr>
                <w:b/>
                <w:sz w:val="20"/>
                <w:highlight w:val="green"/>
              </w:rPr>
            </w:pPr>
            <w:proofErr w:type="spellStart"/>
            <w:r w:rsidRPr="0077158A">
              <w:rPr>
                <w:b/>
                <w:sz w:val="20"/>
                <w:highlight w:val="green"/>
              </w:rPr>
              <w:t>Url</w:t>
            </w:r>
            <w:proofErr w:type="spellEnd"/>
            <w:r w:rsidRPr="0077158A">
              <w:rPr>
                <w:b/>
                <w:sz w:val="20"/>
                <w:highlight w:val="green"/>
              </w:rPr>
              <w:t xml:space="preserve"> endpoint</w:t>
            </w:r>
          </w:p>
        </w:tc>
        <w:tc>
          <w:tcPr>
            <w:tcW w:w="3330" w:type="dxa"/>
            <w:shd w:val="clear" w:color="auto" w:fill="D0CECE" w:themeFill="background2" w:themeFillShade="E6"/>
          </w:tcPr>
          <w:p w:rsidR="00AB7E03" w:rsidRPr="0077158A" w:rsidRDefault="00AB7E03" w:rsidP="0035677E">
            <w:pPr>
              <w:rPr>
                <w:b/>
                <w:sz w:val="20"/>
                <w:highlight w:val="green"/>
              </w:rPr>
            </w:pPr>
            <w:r w:rsidRPr="0077158A">
              <w:rPr>
                <w:b/>
                <w:sz w:val="20"/>
                <w:highlight w:val="green"/>
              </w:rPr>
              <w:t>Description</w:t>
            </w:r>
          </w:p>
        </w:tc>
      </w:tr>
      <w:tr w:rsidR="00AB7E03" w:rsidRPr="0077158A" w:rsidTr="005E52BE">
        <w:tc>
          <w:tcPr>
            <w:tcW w:w="895" w:type="dxa"/>
          </w:tcPr>
          <w:p w:rsidR="00AB7E03" w:rsidRPr="0077158A" w:rsidRDefault="00AB7E03" w:rsidP="0035677E">
            <w:pPr>
              <w:rPr>
                <w:sz w:val="20"/>
                <w:highlight w:val="green"/>
              </w:rPr>
            </w:pPr>
            <w:r w:rsidRPr="0077158A">
              <w:rPr>
                <w:sz w:val="20"/>
                <w:highlight w:val="green"/>
              </w:rPr>
              <w:t>GET</w:t>
            </w:r>
          </w:p>
        </w:tc>
        <w:tc>
          <w:tcPr>
            <w:tcW w:w="4770" w:type="dxa"/>
          </w:tcPr>
          <w:p w:rsidR="00AB7E03" w:rsidRPr="0077158A" w:rsidRDefault="00AB7E03" w:rsidP="009F23CC">
            <w:pPr>
              <w:rPr>
                <w:sz w:val="20"/>
                <w:highlight w:val="green"/>
              </w:rPr>
            </w:pPr>
            <w:bookmarkStart w:id="8" w:name="OLE_LINK9"/>
            <w:bookmarkStart w:id="9" w:name="OLE_LINK10"/>
            <w:r w:rsidRPr="0077158A">
              <w:rPr>
                <w:sz w:val="20"/>
                <w:highlight w:val="green"/>
              </w:rPr>
              <w:t>/</w:t>
            </w:r>
            <w:proofErr w:type="spellStart"/>
            <w:r w:rsidRPr="0077158A">
              <w:rPr>
                <w:sz w:val="20"/>
                <w:highlight w:val="green"/>
              </w:rPr>
              <w:t>api</w:t>
            </w:r>
            <w:proofErr w:type="spellEnd"/>
            <w:r w:rsidRPr="0077158A">
              <w:rPr>
                <w:sz w:val="20"/>
                <w:highlight w:val="green"/>
              </w:rPr>
              <w:t>/</w:t>
            </w:r>
            <w:r w:rsidR="009F23CC" w:rsidRPr="0077158A">
              <w:rPr>
                <w:sz w:val="20"/>
                <w:highlight w:val="green"/>
              </w:rPr>
              <w:t>Comments</w:t>
            </w:r>
            <w:r w:rsidR="007F7484" w:rsidRPr="0077158A">
              <w:rPr>
                <w:sz w:val="20"/>
                <w:highlight w:val="green"/>
              </w:rPr>
              <w:t>/</w:t>
            </w:r>
            <w:r w:rsidR="007F7484" w:rsidRPr="0077158A">
              <w:rPr>
                <w:i/>
                <w:sz w:val="20"/>
                <w:highlight w:val="green"/>
              </w:rPr>
              <w:t>ID</w:t>
            </w:r>
            <w:bookmarkEnd w:id="8"/>
            <w:bookmarkEnd w:id="9"/>
          </w:p>
        </w:tc>
        <w:tc>
          <w:tcPr>
            <w:tcW w:w="3330" w:type="dxa"/>
          </w:tcPr>
          <w:p w:rsidR="007F7484" w:rsidRPr="0077158A" w:rsidRDefault="007F7484" w:rsidP="007F7484">
            <w:pPr>
              <w:rPr>
                <w:sz w:val="20"/>
                <w:highlight w:val="green"/>
              </w:rPr>
            </w:pPr>
            <w:r w:rsidRPr="0077158A">
              <w:rPr>
                <w:b/>
                <w:sz w:val="20"/>
                <w:highlight w:val="green"/>
              </w:rPr>
              <w:t>Requires an authentication</w:t>
            </w:r>
            <w:r w:rsidRPr="0077158A">
              <w:rPr>
                <w:sz w:val="20"/>
                <w:highlight w:val="green"/>
              </w:rPr>
              <w:t xml:space="preserve">. </w:t>
            </w:r>
          </w:p>
          <w:p w:rsidR="00AB7E03" w:rsidRPr="0077158A" w:rsidRDefault="00AB7E03" w:rsidP="0035677E">
            <w:pPr>
              <w:rPr>
                <w:sz w:val="20"/>
                <w:highlight w:val="green"/>
              </w:rPr>
            </w:pPr>
            <w:r w:rsidRPr="0077158A">
              <w:rPr>
                <w:sz w:val="20"/>
                <w:highlight w:val="green"/>
              </w:rPr>
              <w:t xml:space="preserve">Gets all </w:t>
            </w:r>
            <w:r w:rsidR="007F7484" w:rsidRPr="0077158A">
              <w:rPr>
                <w:sz w:val="20"/>
                <w:highlight w:val="green"/>
              </w:rPr>
              <w:t>comment</w:t>
            </w:r>
            <w:r w:rsidR="00D05EE8" w:rsidRPr="0077158A">
              <w:rPr>
                <w:sz w:val="20"/>
                <w:highlight w:val="green"/>
              </w:rPr>
              <w:t>s</w:t>
            </w:r>
            <w:r w:rsidR="007F7484" w:rsidRPr="0077158A">
              <w:rPr>
                <w:sz w:val="20"/>
                <w:highlight w:val="green"/>
              </w:rPr>
              <w:t xml:space="preserve"> by </w:t>
            </w:r>
            <w:r w:rsidR="007F7484" w:rsidRPr="0077158A">
              <w:rPr>
                <w:b/>
                <w:sz w:val="20"/>
                <w:highlight w:val="green"/>
              </w:rPr>
              <w:t>real estate id</w:t>
            </w:r>
            <w:r w:rsidR="007F7484" w:rsidRPr="0077158A">
              <w:rPr>
                <w:sz w:val="20"/>
                <w:highlight w:val="green"/>
              </w:rPr>
              <w:t>.</w:t>
            </w:r>
          </w:p>
          <w:p w:rsidR="00AB7E03" w:rsidRPr="0077158A" w:rsidRDefault="00AB7E03" w:rsidP="00B95FAA">
            <w:pPr>
              <w:rPr>
                <w:sz w:val="20"/>
                <w:highlight w:val="green"/>
              </w:rPr>
            </w:pPr>
            <w:r w:rsidRPr="0077158A">
              <w:rPr>
                <w:sz w:val="20"/>
                <w:highlight w:val="green"/>
              </w:rPr>
              <w:t xml:space="preserve">Return only the top 10 </w:t>
            </w:r>
            <w:r w:rsidR="00BF28E0" w:rsidRPr="0077158A">
              <w:rPr>
                <w:sz w:val="20"/>
                <w:highlight w:val="green"/>
              </w:rPr>
              <w:t>comment</w:t>
            </w:r>
            <w:r w:rsidR="00990E61" w:rsidRPr="0077158A">
              <w:rPr>
                <w:sz w:val="20"/>
                <w:highlight w:val="green"/>
              </w:rPr>
              <w:t>s</w:t>
            </w:r>
            <w:r w:rsidRPr="0077158A">
              <w:rPr>
                <w:sz w:val="20"/>
                <w:highlight w:val="green"/>
              </w:rPr>
              <w:t xml:space="preserve">, after sorting them by date and time of creation in </w:t>
            </w:r>
            <w:r w:rsidR="00B95FAA" w:rsidRPr="0077158A">
              <w:rPr>
                <w:b/>
                <w:sz w:val="20"/>
                <w:highlight w:val="green"/>
              </w:rPr>
              <w:t>ascending</w:t>
            </w:r>
            <w:r w:rsidRPr="0077158A">
              <w:rPr>
                <w:sz w:val="20"/>
                <w:highlight w:val="green"/>
              </w:rPr>
              <w:t xml:space="preserve"> order.</w:t>
            </w:r>
          </w:p>
        </w:tc>
      </w:tr>
      <w:tr w:rsidR="00AB7E03" w:rsidRPr="0077158A" w:rsidTr="005E52BE">
        <w:tc>
          <w:tcPr>
            <w:tcW w:w="895" w:type="dxa"/>
          </w:tcPr>
          <w:p w:rsidR="00AB7E03" w:rsidRPr="0077158A" w:rsidRDefault="00AB7E03" w:rsidP="0035677E">
            <w:pPr>
              <w:rPr>
                <w:sz w:val="20"/>
                <w:highlight w:val="green"/>
              </w:rPr>
            </w:pPr>
            <w:r w:rsidRPr="0077158A">
              <w:rPr>
                <w:sz w:val="20"/>
                <w:highlight w:val="green"/>
              </w:rPr>
              <w:t>GET</w:t>
            </w:r>
          </w:p>
        </w:tc>
        <w:tc>
          <w:tcPr>
            <w:tcW w:w="4770" w:type="dxa"/>
          </w:tcPr>
          <w:p w:rsidR="00AB7E03" w:rsidRPr="0077158A" w:rsidRDefault="00AB7E03" w:rsidP="0035677E">
            <w:pPr>
              <w:rPr>
                <w:sz w:val="20"/>
                <w:highlight w:val="green"/>
              </w:rPr>
            </w:pPr>
            <w:bookmarkStart w:id="10" w:name="OLE_LINK11"/>
            <w:bookmarkStart w:id="11" w:name="OLE_LINK12"/>
            <w:r w:rsidRPr="0077158A">
              <w:rPr>
                <w:sz w:val="20"/>
                <w:highlight w:val="green"/>
              </w:rPr>
              <w:t>/</w:t>
            </w:r>
            <w:proofErr w:type="spellStart"/>
            <w:r w:rsidRPr="0077158A">
              <w:rPr>
                <w:sz w:val="20"/>
                <w:highlight w:val="green"/>
              </w:rPr>
              <w:t>api</w:t>
            </w:r>
            <w:proofErr w:type="spellEnd"/>
            <w:r w:rsidRPr="0077158A">
              <w:rPr>
                <w:sz w:val="20"/>
                <w:highlight w:val="green"/>
              </w:rPr>
              <w:t>/</w:t>
            </w:r>
            <w:r w:rsidR="007C07F1" w:rsidRPr="0077158A">
              <w:rPr>
                <w:sz w:val="20"/>
                <w:highlight w:val="green"/>
              </w:rPr>
              <w:t>Comments/</w:t>
            </w:r>
            <w:proofErr w:type="spellStart"/>
            <w:r w:rsidR="007C07F1" w:rsidRPr="0077158A">
              <w:rPr>
                <w:i/>
                <w:sz w:val="20"/>
                <w:highlight w:val="green"/>
              </w:rPr>
              <w:t>ID</w:t>
            </w:r>
            <w:r w:rsidRPr="0077158A">
              <w:rPr>
                <w:i/>
                <w:sz w:val="20"/>
                <w:highlight w:val="green"/>
              </w:rPr>
              <w:t>?skip</w:t>
            </w:r>
            <w:proofErr w:type="spellEnd"/>
            <w:r w:rsidRPr="0077158A">
              <w:rPr>
                <w:i/>
                <w:sz w:val="20"/>
                <w:highlight w:val="green"/>
              </w:rPr>
              <w:t>=</w:t>
            </w:r>
            <w:proofErr w:type="spellStart"/>
            <w:r w:rsidRPr="0077158A">
              <w:rPr>
                <w:i/>
                <w:sz w:val="20"/>
                <w:highlight w:val="green"/>
              </w:rPr>
              <w:t>S&amp;take</w:t>
            </w:r>
            <w:proofErr w:type="spellEnd"/>
            <w:r w:rsidRPr="0077158A">
              <w:rPr>
                <w:i/>
                <w:sz w:val="20"/>
                <w:highlight w:val="green"/>
              </w:rPr>
              <w:t>=T</w:t>
            </w:r>
            <w:bookmarkEnd w:id="10"/>
            <w:bookmarkEnd w:id="11"/>
          </w:p>
        </w:tc>
        <w:tc>
          <w:tcPr>
            <w:tcW w:w="3330" w:type="dxa"/>
          </w:tcPr>
          <w:p w:rsidR="00717DE5" w:rsidRPr="0077158A" w:rsidRDefault="00717DE5" w:rsidP="00717DE5">
            <w:pPr>
              <w:rPr>
                <w:sz w:val="20"/>
                <w:highlight w:val="green"/>
              </w:rPr>
            </w:pPr>
            <w:r w:rsidRPr="0077158A">
              <w:rPr>
                <w:b/>
                <w:sz w:val="20"/>
                <w:highlight w:val="green"/>
              </w:rPr>
              <w:t>Requires an authentication</w:t>
            </w:r>
            <w:r w:rsidRPr="0077158A">
              <w:rPr>
                <w:sz w:val="20"/>
                <w:highlight w:val="green"/>
              </w:rPr>
              <w:t xml:space="preserve">. </w:t>
            </w:r>
          </w:p>
          <w:p w:rsidR="00AB7E03" w:rsidRPr="0077158A" w:rsidRDefault="00AB7E03" w:rsidP="007A62E9">
            <w:pPr>
              <w:rPr>
                <w:sz w:val="20"/>
                <w:highlight w:val="green"/>
              </w:rPr>
            </w:pPr>
            <w:r w:rsidRPr="0077158A">
              <w:rPr>
                <w:b/>
                <w:sz w:val="20"/>
                <w:highlight w:val="green"/>
              </w:rPr>
              <w:t>The same as /</w:t>
            </w:r>
            <w:proofErr w:type="spellStart"/>
            <w:r w:rsidRPr="0077158A">
              <w:rPr>
                <w:b/>
                <w:sz w:val="20"/>
                <w:highlight w:val="green"/>
              </w:rPr>
              <w:t>api</w:t>
            </w:r>
            <w:proofErr w:type="spellEnd"/>
            <w:r w:rsidRPr="0077158A">
              <w:rPr>
                <w:b/>
                <w:sz w:val="20"/>
                <w:highlight w:val="green"/>
              </w:rPr>
              <w:t>/</w:t>
            </w:r>
            <w:r w:rsidR="00717DE5" w:rsidRPr="0077158A">
              <w:rPr>
                <w:b/>
                <w:sz w:val="20"/>
                <w:highlight w:val="green"/>
              </w:rPr>
              <w:t>Comments/</w:t>
            </w:r>
            <w:r w:rsidR="00717DE5" w:rsidRPr="0077158A">
              <w:rPr>
                <w:b/>
                <w:i/>
                <w:sz w:val="20"/>
                <w:highlight w:val="green"/>
              </w:rPr>
              <w:t>ID</w:t>
            </w:r>
            <w:r w:rsidRPr="0077158A">
              <w:rPr>
                <w:sz w:val="20"/>
                <w:highlight w:val="green"/>
              </w:rPr>
              <w:t xml:space="preserve">, but skip S </w:t>
            </w:r>
            <w:r w:rsidR="007A62E9" w:rsidRPr="0077158A">
              <w:rPr>
                <w:sz w:val="20"/>
                <w:highlight w:val="green"/>
              </w:rPr>
              <w:t>comments</w:t>
            </w:r>
            <w:r w:rsidRPr="0077158A">
              <w:rPr>
                <w:sz w:val="20"/>
                <w:highlight w:val="green"/>
              </w:rPr>
              <w:t xml:space="preserve"> and take only T </w:t>
            </w:r>
            <w:r w:rsidR="007A62E9" w:rsidRPr="0077158A">
              <w:rPr>
                <w:sz w:val="20"/>
                <w:highlight w:val="green"/>
              </w:rPr>
              <w:t>comments</w:t>
            </w:r>
            <w:r w:rsidRPr="0077158A">
              <w:rPr>
                <w:sz w:val="20"/>
                <w:highlight w:val="green"/>
              </w:rPr>
              <w:t xml:space="preserve">. Both parameters are not mandatory. Default skip is 0, default </w:t>
            </w:r>
            <w:r w:rsidRPr="0077158A">
              <w:rPr>
                <w:sz w:val="20"/>
                <w:highlight w:val="green"/>
              </w:rPr>
              <w:lastRenderedPageBreak/>
              <w:t>take is 10. Take cannot be more than 100.</w:t>
            </w:r>
          </w:p>
        </w:tc>
      </w:tr>
      <w:tr w:rsidR="00AB7E03" w:rsidRPr="0077158A" w:rsidTr="005E52BE">
        <w:tc>
          <w:tcPr>
            <w:tcW w:w="895" w:type="dxa"/>
          </w:tcPr>
          <w:p w:rsidR="00AB7E03" w:rsidRPr="0077158A" w:rsidRDefault="00AB7E03" w:rsidP="0035677E">
            <w:pPr>
              <w:rPr>
                <w:sz w:val="20"/>
                <w:highlight w:val="green"/>
              </w:rPr>
            </w:pPr>
            <w:r w:rsidRPr="0077158A">
              <w:rPr>
                <w:sz w:val="20"/>
                <w:highlight w:val="green"/>
              </w:rPr>
              <w:lastRenderedPageBreak/>
              <w:t>GET</w:t>
            </w:r>
          </w:p>
        </w:tc>
        <w:tc>
          <w:tcPr>
            <w:tcW w:w="4770" w:type="dxa"/>
          </w:tcPr>
          <w:p w:rsidR="00AB7E03" w:rsidRPr="0077158A" w:rsidRDefault="00AB7E03" w:rsidP="00B843EB">
            <w:pPr>
              <w:rPr>
                <w:sz w:val="20"/>
                <w:highlight w:val="green"/>
              </w:rPr>
            </w:pPr>
            <w:bookmarkStart w:id="12" w:name="OLE_LINK13"/>
            <w:bookmarkStart w:id="13" w:name="OLE_LINK14"/>
            <w:r w:rsidRPr="0077158A">
              <w:rPr>
                <w:sz w:val="20"/>
                <w:highlight w:val="green"/>
              </w:rPr>
              <w:t>/</w:t>
            </w:r>
            <w:proofErr w:type="spellStart"/>
            <w:r w:rsidRPr="0077158A">
              <w:rPr>
                <w:sz w:val="20"/>
                <w:highlight w:val="green"/>
              </w:rPr>
              <w:t>api</w:t>
            </w:r>
            <w:proofErr w:type="spellEnd"/>
            <w:r w:rsidRPr="0077158A">
              <w:rPr>
                <w:sz w:val="20"/>
                <w:highlight w:val="green"/>
              </w:rPr>
              <w:t>/</w:t>
            </w:r>
            <w:r w:rsidR="007A62E9" w:rsidRPr="0077158A">
              <w:rPr>
                <w:sz w:val="20"/>
                <w:highlight w:val="green"/>
              </w:rPr>
              <w:t>Comments</w:t>
            </w:r>
            <w:r w:rsidRPr="0077158A">
              <w:rPr>
                <w:sz w:val="20"/>
                <w:highlight w:val="green"/>
              </w:rPr>
              <w:t>/</w:t>
            </w:r>
            <w:proofErr w:type="spellStart"/>
            <w:r w:rsidR="007A62E9" w:rsidRPr="0077158A">
              <w:rPr>
                <w:sz w:val="20"/>
                <w:highlight w:val="green"/>
              </w:rPr>
              <w:t>ByUser</w:t>
            </w:r>
            <w:proofErr w:type="spellEnd"/>
            <w:r w:rsidR="007A62E9" w:rsidRPr="0077158A">
              <w:rPr>
                <w:sz w:val="20"/>
                <w:highlight w:val="green"/>
              </w:rPr>
              <w:t>/</w:t>
            </w:r>
            <w:r w:rsidR="00B843EB" w:rsidRPr="0077158A">
              <w:rPr>
                <w:i/>
                <w:sz w:val="20"/>
                <w:highlight w:val="green"/>
              </w:rPr>
              <w:t>USERNAME</w:t>
            </w:r>
            <w:bookmarkEnd w:id="12"/>
            <w:bookmarkEnd w:id="13"/>
          </w:p>
        </w:tc>
        <w:tc>
          <w:tcPr>
            <w:tcW w:w="3330" w:type="dxa"/>
          </w:tcPr>
          <w:p w:rsidR="00B843EB" w:rsidRPr="0077158A" w:rsidRDefault="00B843EB" w:rsidP="00B843EB">
            <w:pPr>
              <w:rPr>
                <w:sz w:val="20"/>
                <w:highlight w:val="green"/>
              </w:rPr>
            </w:pPr>
            <w:r w:rsidRPr="0077158A">
              <w:rPr>
                <w:b/>
                <w:sz w:val="20"/>
                <w:highlight w:val="green"/>
              </w:rPr>
              <w:t>Requires an authentication</w:t>
            </w:r>
            <w:r w:rsidRPr="0077158A">
              <w:rPr>
                <w:sz w:val="20"/>
                <w:highlight w:val="green"/>
              </w:rPr>
              <w:t xml:space="preserve">. </w:t>
            </w:r>
          </w:p>
          <w:p w:rsidR="00B843EB" w:rsidRPr="0077158A" w:rsidRDefault="00B843EB" w:rsidP="00B843EB">
            <w:pPr>
              <w:rPr>
                <w:sz w:val="20"/>
                <w:highlight w:val="green"/>
              </w:rPr>
            </w:pPr>
            <w:r w:rsidRPr="0077158A">
              <w:rPr>
                <w:sz w:val="20"/>
                <w:highlight w:val="green"/>
              </w:rPr>
              <w:t xml:space="preserve">Gets all comments by </w:t>
            </w:r>
            <w:r w:rsidR="00CE11D1" w:rsidRPr="0077158A">
              <w:rPr>
                <w:b/>
                <w:sz w:val="20"/>
                <w:highlight w:val="green"/>
              </w:rPr>
              <w:t>the user with the provided username</w:t>
            </w:r>
            <w:r w:rsidRPr="0077158A">
              <w:rPr>
                <w:sz w:val="20"/>
                <w:highlight w:val="green"/>
              </w:rPr>
              <w:t>.</w:t>
            </w:r>
          </w:p>
          <w:p w:rsidR="00AB7E03" w:rsidRPr="0077158A" w:rsidRDefault="00B843EB" w:rsidP="00B843EB">
            <w:pPr>
              <w:rPr>
                <w:sz w:val="20"/>
                <w:highlight w:val="green"/>
              </w:rPr>
            </w:pPr>
            <w:r w:rsidRPr="0077158A">
              <w:rPr>
                <w:sz w:val="20"/>
                <w:highlight w:val="green"/>
              </w:rPr>
              <w:t xml:space="preserve">Return only the top 10 comments, after sorting them by date and time of creation in </w:t>
            </w:r>
            <w:r w:rsidRPr="0077158A">
              <w:rPr>
                <w:b/>
                <w:sz w:val="20"/>
                <w:highlight w:val="green"/>
              </w:rPr>
              <w:t>ascending</w:t>
            </w:r>
            <w:r w:rsidRPr="0077158A">
              <w:rPr>
                <w:sz w:val="20"/>
                <w:highlight w:val="green"/>
              </w:rPr>
              <w:t xml:space="preserve"> order.</w:t>
            </w:r>
          </w:p>
        </w:tc>
      </w:tr>
      <w:tr w:rsidR="00C67D69" w:rsidRPr="0077158A" w:rsidTr="005E52BE">
        <w:tc>
          <w:tcPr>
            <w:tcW w:w="895" w:type="dxa"/>
          </w:tcPr>
          <w:p w:rsidR="00C67D69" w:rsidRPr="0077158A" w:rsidRDefault="00C67D69" w:rsidP="0035677E">
            <w:pPr>
              <w:rPr>
                <w:sz w:val="20"/>
                <w:highlight w:val="green"/>
              </w:rPr>
            </w:pPr>
            <w:r w:rsidRPr="0077158A">
              <w:rPr>
                <w:sz w:val="20"/>
                <w:highlight w:val="green"/>
              </w:rPr>
              <w:t>GET</w:t>
            </w:r>
          </w:p>
        </w:tc>
        <w:tc>
          <w:tcPr>
            <w:tcW w:w="4770" w:type="dxa"/>
          </w:tcPr>
          <w:p w:rsidR="00C67D69" w:rsidRPr="0077158A" w:rsidRDefault="00C67D69" w:rsidP="00B843EB">
            <w:pPr>
              <w:rPr>
                <w:sz w:val="20"/>
                <w:highlight w:val="green"/>
              </w:rPr>
            </w:pPr>
            <w:bookmarkStart w:id="14" w:name="OLE_LINK15"/>
            <w:bookmarkStart w:id="15" w:name="OLE_LINK16"/>
            <w:r w:rsidRPr="0077158A">
              <w:rPr>
                <w:sz w:val="20"/>
                <w:highlight w:val="green"/>
              </w:rPr>
              <w:t>/</w:t>
            </w:r>
            <w:proofErr w:type="spellStart"/>
            <w:r w:rsidRPr="0077158A">
              <w:rPr>
                <w:sz w:val="20"/>
                <w:highlight w:val="green"/>
              </w:rPr>
              <w:t>api</w:t>
            </w:r>
            <w:proofErr w:type="spellEnd"/>
            <w:r w:rsidRPr="0077158A">
              <w:rPr>
                <w:sz w:val="20"/>
                <w:highlight w:val="green"/>
              </w:rPr>
              <w:t>/Comments/</w:t>
            </w:r>
            <w:proofErr w:type="spellStart"/>
            <w:r w:rsidRPr="0077158A">
              <w:rPr>
                <w:sz w:val="20"/>
                <w:highlight w:val="green"/>
              </w:rPr>
              <w:t>ByUser</w:t>
            </w:r>
            <w:proofErr w:type="spellEnd"/>
            <w:r w:rsidRPr="0077158A">
              <w:rPr>
                <w:sz w:val="20"/>
                <w:highlight w:val="green"/>
              </w:rPr>
              <w:t>/</w:t>
            </w:r>
            <w:proofErr w:type="spellStart"/>
            <w:r w:rsidRPr="0077158A">
              <w:rPr>
                <w:i/>
                <w:sz w:val="20"/>
                <w:highlight w:val="green"/>
              </w:rPr>
              <w:t>USERNAME?skip</w:t>
            </w:r>
            <w:proofErr w:type="spellEnd"/>
            <w:r w:rsidRPr="0077158A">
              <w:rPr>
                <w:i/>
                <w:sz w:val="20"/>
                <w:highlight w:val="green"/>
              </w:rPr>
              <w:t>=</w:t>
            </w:r>
            <w:proofErr w:type="spellStart"/>
            <w:r w:rsidRPr="0077158A">
              <w:rPr>
                <w:i/>
                <w:sz w:val="20"/>
                <w:highlight w:val="green"/>
              </w:rPr>
              <w:t>S&amp;take</w:t>
            </w:r>
            <w:proofErr w:type="spellEnd"/>
            <w:r w:rsidRPr="0077158A">
              <w:rPr>
                <w:i/>
                <w:sz w:val="20"/>
                <w:highlight w:val="green"/>
              </w:rPr>
              <w:t>=T</w:t>
            </w:r>
            <w:bookmarkEnd w:id="14"/>
            <w:bookmarkEnd w:id="15"/>
          </w:p>
        </w:tc>
        <w:tc>
          <w:tcPr>
            <w:tcW w:w="3330" w:type="dxa"/>
          </w:tcPr>
          <w:p w:rsidR="00C67D69" w:rsidRPr="0077158A" w:rsidRDefault="00C67D69" w:rsidP="00C67D69">
            <w:pPr>
              <w:rPr>
                <w:sz w:val="20"/>
                <w:highlight w:val="green"/>
              </w:rPr>
            </w:pPr>
            <w:r w:rsidRPr="0077158A">
              <w:rPr>
                <w:b/>
                <w:sz w:val="20"/>
                <w:highlight w:val="green"/>
              </w:rPr>
              <w:t>Requires an authentication</w:t>
            </w:r>
            <w:r w:rsidRPr="0077158A">
              <w:rPr>
                <w:sz w:val="20"/>
                <w:highlight w:val="green"/>
              </w:rPr>
              <w:t xml:space="preserve">. </w:t>
            </w:r>
          </w:p>
          <w:p w:rsidR="00C67D69" w:rsidRPr="0077158A" w:rsidRDefault="00C67D69" w:rsidP="005E52BE">
            <w:pPr>
              <w:rPr>
                <w:b/>
                <w:sz w:val="20"/>
                <w:highlight w:val="green"/>
              </w:rPr>
            </w:pPr>
            <w:r w:rsidRPr="0077158A">
              <w:rPr>
                <w:b/>
                <w:sz w:val="20"/>
                <w:highlight w:val="green"/>
              </w:rPr>
              <w:t>The same as /</w:t>
            </w:r>
            <w:proofErr w:type="spellStart"/>
            <w:r w:rsidRPr="0077158A">
              <w:rPr>
                <w:b/>
                <w:sz w:val="20"/>
                <w:highlight w:val="green"/>
              </w:rPr>
              <w:t>api</w:t>
            </w:r>
            <w:proofErr w:type="spellEnd"/>
            <w:r w:rsidRPr="0077158A">
              <w:rPr>
                <w:b/>
                <w:sz w:val="20"/>
                <w:highlight w:val="green"/>
              </w:rPr>
              <w:t>/Comments/</w:t>
            </w:r>
            <w:proofErr w:type="spellStart"/>
            <w:r w:rsidRPr="0077158A">
              <w:rPr>
                <w:b/>
                <w:sz w:val="20"/>
                <w:highlight w:val="green"/>
              </w:rPr>
              <w:t>ByUser</w:t>
            </w:r>
            <w:proofErr w:type="spellEnd"/>
            <w:r w:rsidR="005E52BE" w:rsidRPr="0077158A">
              <w:rPr>
                <w:b/>
                <w:sz w:val="20"/>
                <w:highlight w:val="green"/>
              </w:rPr>
              <w:br/>
            </w:r>
            <w:r w:rsidRPr="0077158A">
              <w:rPr>
                <w:b/>
                <w:sz w:val="20"/>
                <w:highlight w:val="green"/>
              </w:rPr>
              <w:t>/</w:t>
            </w:r>
            <w:r w:rsidRPr="0077158A">
              <w:rPr>
                <w:b/>
                <w:i/>
                <w:sz w:val="20"/>
                <w:highlight w:val="green"/>
              </w:rPr>
              <w:t>USERNAME</w:t>
            </w:r>
            <w:r w:rsidRPr="0077158A">
              <w:rPr>
                <w:sz w:val="20"/>
                <w:highlight w:val="green"/>
              </w:rPr>
              <w:t>, but skip S comments and take only T comments. Both parameters are not mandatory. Default skip is 0, default take is 10. Take cannot be more than 100.</w:t>
            </w:r>
          </w:p>
        </w:tc>
      </w:tr>
      <w:tr w:rsidR="00AB7E03" w:rsidRPr="001121A4" w:rsidTr="005E52BE">
        <w:tc>
          <w:tcPr>
            <w:tcW w:w="895" w:type="dxa"/>
          </w:tcPr>
          <w:p w:rsidR="00AB7E03" w:rsidRPr="0077158A" w:rsidRDefault="00AB7E03" w:rsidP="0035677E">
            <w:pPr>
              <w:rPr>
                <w:sz w:val="20"/>
                <w:highlight w:val="green"/>
              </w:rPr>
            </w:pPr>
            <w:r w:rsidRPr="0077158A">
              <w:rPr>
                <w:sz w:val="20"/>
                <w:highlight w:val="green"/>
              </w:rPr>
              <w:t>POST</w:t>
            </w:r>
          </w:p>
        </w:tc>
        <w:tc>
          <w:tcPr>
            <w:tcW w:w="4770" w:type="dxa"/>
          </w:tcPr>
          <w:p w:rsidR="00AB7E03" w:rsidRPr="0077158A" w:rsidRDefault="00AB7E03" w:rsidP="0035677E">
            <w:pPr>
              <w:rPr>
                <w:sz w:val="20"/>
                <w:highlight w:val="green"/>
              </w:rPr>
            </w:pPr>
            <w:bookmarkStart w:id="16" w:name="OLE_LINK17"/>
            <w:bookmarkStart w:id="17" w:name="OLE_LINK18"/>
            <w:r w:rsidRPr="0077158A">
              <w:rPr>
                <w:sz w:val="20"/>
                <w:highlight w:val="green"/>
              </w:rPr>
              <w:t>/</w:t>
            </w:r>
            <w:proofErr w:type="spellStart"/>
            <w:r w:rsidRPr="0077158A">
              <w:rPr>
                <w:sz w:val="20"/>
                <w:highlight w:val="green"/>
              </w:rPr>
              <w:t>api</w:t>
            </w:r>
            <w:proofErr w:type="spellEnd"/>
            <w:r w:rsidRPr="0077158A">
              <w:rPr>
                <w:sz w:val="20"/>
                <w:highlight w:val="green"/>
              </w:rPr>
              <w:t>/</w:t>
            </w:r>
            <w:r w:rsidR="00C01BB6" w:rsidRPr="0077158A">
              <w:rPr>
                <w:sz w:val="20"/>
                <w:highlight w:val="green"/>
              </w:rPr>
              <w:t>Comments</w:t>
            </w:r>
            <w:bookmarkEnd w:id="16"/>
            <w:bookmarkEnd w:id="17"/>
          </w:p>
        </w:tc>
        <w:tc>
          <w:tcPr>
            <w:tcW w:w="3330" w:type="dxa"/>
          </w:tcPr>
          <w:p w:rsidR="002611BC" w:rsidRPr="0077158A" w:rsidRDefault="002611BC" w:rsidP="002611BC">
            <w:pPr>
              <w:rPr>
                <w:sz w:val="20"/>
                <w:highlight w:val="green"/>
              </w:rPr>
            </w:pPr>
            <w:r w:rsidRPr="0077158A">
              <w:rPr>
                <w:b/>
                <w:sz w:val="20"/>
                <w:highlight w:val="green"/>
              </w:rPr>
              <w:t>Requires an authentication</w:t>
            </w:r>
            <w:r w:rsidRPr="0077158A">
              <w:rPr>
                <w:sz w:val="20"/>
                <w:highlight w:val="green"/>
              </w:rPr>
              <w:t xml:space="preserve">. </w:t>
            </w:r>
          </w:p>
          <w:p w:rsidR="00AB7E03" w:rsidRPr="001121A4" w:rsidRDefault="002611BC" w:rsidP="002611BC">
            <w:pPr>
              <w:rPr>
                <w:sz w:val="20"/>
              </w:rPr>
            </w:pPr>
            <w:r w:rsidRPr="0077158A">
              <w:rPr>
                <w:sz w:val="20"/>
                <w:highlight w:val="green"/>
              </w:rPr>
              <w:t xml:space="preserve">Creates a new comment, providing the required information to save one. </w:t>
            </w:r>
            <w:r w:rsidRPr="0077158A">
              <w:rPr>
                <w:b/>
                <w:sz w:val="20"/>
                <w:highlight w:val="green"/>
              </w:rPr>
              <w:t>See the API description for more details.</w:t>
            </w:r>
          </w:p>
        </w:tc>
      </w:tr>
    </w:tbl>
    <w:p w:rsidR="000E2833" w:rsidRPr="007F78CD" w:rsidRDefault="00A84957" w:rsidP="000E2833">
      <w:pPr>
        <w:pStyle w:val="Heading3"/>
        <w:numPr>
          <w:ilvl w:val="0"/>
          <w:numId w:val="19"/>
        </w:numPr>
        <w:ind w:left="1260" w:hanging="1260"/>
        <w:rPr>
          <w:highlight w:val="green"/>
        </w:rPr>
      </w:pPr>
      <w:bookmarkStart w:id="18" w:name="OLE_LINK19"/>
      <w:bookmarkStart w:id="19" w:name="OLE_LINK20"/>
      <w:r w:rsidRPr="007F78CD">
        <w:rPr>
          <w:highlight w:val="green"/>
        </w:rPr>
        <w:t>Users</w:t>
      </w:r>
      <w:r w:rsidR="000E2833" w:rsidRPr="007F78CD">
        <w:rPr>
          <w:highlight w:val="green"/>
        </w:rPr>
        <w:t xml:space="preserve"> </w:t>
      </w:r>
      <w:bookmarkEnd w:id="18"/>
      <w:bookmarkEnd w:id="19"/>
      <w:r w:rsidR="000E2833" w:rsidRPr="007F78CD">
        <w:rPr>
          <w:highlight w:val="green"/>
        </w:rPr>
        <w:t>services (</w:t>
      </w:r>
      <w:r w:rsidR="00A03222" w:rsidRPr="007F78CD">
        <w:rPr>
          <w:highlight w:val="green"/>
        </w:rPr>
        <w:t>10</w:t>
      </w:r>
      <w:r w:rsidR="000E2833" w:rsidRPr="007F78CD">
        <w:rPr>
          <w:highlight w:val="green"/>
        </w:rPr>
        <w:t xml:space="preserve"> points)</w:t>
      </w:r>
    </w:p>
    <w:p w:rsidR="00A7176C" w:rsidRPr="007F78CD" w:rsidRDefault="000D000A" w:rsidP="00AE2D02">
      <w:pPr>
        <w:rPr>
          <w:b/>
          <w:highlight w:val="green"/>
          <w:u w:val="single"/>
        </w:rPr>
      </w:pPr>
      <w:r w:rsidRPr="007F78CD">
        <w:rPr>
          <w:highlight w:val="green"/>
        </w:rPr>
        <w:t>Implement f</w:t>
      </w:r>
      <w:r w:rsidR="0010749C" w:rsidRPr="007F78CD">
        <w:rPr>
          <w:highlight w:val="green"/>
        </w:rPr>
        <w:t xml:space="preserve">unctionality for </w:t>
      </w:r>
      <w:r w:rsidR="00451D31" w:rsidRPr="007F78CD">
        <w:rPr>
          <w:highlight w:val="green"/>
        </w:rPr>
        <w:t>getting user information and rating him/her</w:t>
      </w:r>
      <w:r w:rsidR="0010749C" w:rsidRPr="007F78CD">
        <w:rPr>
          <w:highlight w:val="green"/>
        </w:rPr>
        <w:t>.</w:t>
      </w:r>
    </w:p>
    <w:tbl>
      <w:tblPr>
        <w:tblStyle w:val="TableGrid"/>
        <w:tblW w:w="8910" w:type="dxa"/>
        <w:tblInd w:w="-5" w:type="dxa"/>
        <w:tblLayout w:type="fixed"/>
        <w:tblLook w:val="04A0" w:firstRow="1" w:lastRow="0" w:firstColumn="1" w:lastColumn="0" w:noHBand="0" w:noVBand="1"/>
      </w:tblPr>
      <w:tblGrid>
        <w:gridCol w:w="1350"/>
        <w:gridCol w:w="2700"/>
        <w:gridCol w:w="4860"/>
      </w:tblGrid>
      <w:tr w:rsidR="007D4613" w:rsidRPr="007F78CD" w:rsidTr="002E5EC8">
        <w:tc>
          <w:tcPr>
            <w:tcW w:w="1350" w:type="dxa"/>
            <w:shd w:val="clear" w:color="auto" w:fill="D9D9D9" w:themeFill="background1" w:themeFillShade="D9"/>
          </w:tcPr>
          <w:p w:rsidR="007D4613" w:rsidRPr="007F78CD" w:rsidRDefault="007D4613" w:rsidP="0035677E">
            <w:pPr>
              <w:rPr>
                <w:b/>
                <w:sz w:val="20"/>
                <w:highlight w:val="green"/>
              </w:rPr>
            </w:pPr>
            <w:r w:rsidRPr="007F78CD">
              <w:rPr>
                <w:b/>
                <w:sz w:val="20"/>
                <w:highlight w:val="green"/>
              </w:rPr>
              <w:t>HTTP Method</w:t>
            </w:r>
          </w:p>
        </w:tc>
        <w:tc>
          <w:tcPr>
            <w:tcW w:w="2700" w:type="dxa"/>
            <w:shd w:val="clear" w:color="auto" w:fill="D9D9D9" w:themeFill="background1" w:themeFillShade="D9"/>
          </w:tcPr>
          <w:p w:rsidR="007D4613" w:rsidRPr="007F78CD" w:rsidRDefault="007D4613" w:rsidP="0035677E">
            <w:pPr>
              <w:rPr>
                <w:b/>
                <w:sz w:val="20"/>
                <w:highlight w:val="green"/>
              </w:rPr>
            </w:pPr>
            <w:proofErr w:type="spellStart"/>
            <w:r w:rsidRPr="007F78CD">
              <w:rPr>
                <w:b/>
                <w:sz w:val="20"/>
                <w:highlight w:val="green"/>
              </w:rPr>
              <w:t>Url</w:t>
            </w:r>
            <w:proofErr w:type="spellEnd"/>
            <w:r w:rsidRPr="007F78CD">
              <w:rPr>
                <w:b/>
                <w:sz w:val="20"/>
                <w:highlight w:val="green"/>
              </w:rPr>
              <w:t xml:space="preserve"> endpoint</w:t>
            </w:r>
          </w:p>
        </w:tc>
        <w:tc>
          <w:tcPr>
            <w:tcW w:w="4860" w:type="dxa"/>
            <w:shd w:val="clear" w:color="auto" w:fill="D9D9D9" w:themeFill="background1" w:themeFillShade="D9"/>
          </w:tcPr>
          <w:p w:rsidR="007D4613" w:rsidRPr="007F78CD" w:rsidRDefault="007D4613" w:rsidP="0035677E">
            <w:pPr>
              <w:rPr>
                <w:b/>
                <w:sz w:val="20"/>
                <w:highlight w:val="green"/>
              </w:rPr>
            </w:pPr>
            <w:r w:rsidRPr="007F78CD">
              <w:rPr>
                <w:b/>
                <w:sz w:val="20"/>
                <w:highlight w:val="green"/>
              </w:rPr>
              <w:t>Description</w:t>
            </w:r>
          </w:p>
        </w:tc>
      </w:tr>
      <w:tr w:rsidR="007D4613" w:rsidRPr="00E36433" w:rsidTr="002E5EC8">
        <w:tc>
          <w:tcPr>
            <w:tcW w:w="1350" w:type="dxa"/>
          </w:tcPr>
          <w:p w:rsidR="007D4613" w:rsidRPr="007F78CD" w:rsidRDefault="007D4613" w:rsidP="0035677E">
            <w:pPr>
              <w:rPr>
                <w:sz w:val="20"/>
                <w:highlight w:val="green"/>
              </w:rPr>
            </w:pPr>
            <w:r w:rsidRPr="007F78CD">
              <w:rPr>
                <w:sz w:val="20"/>
                <w:highlight w:val="green"/>
              </w:rPr>
              <w:t>GET</w:t>
            </w:r>
          </w:p>
        </w:tc>
        <w:tc>
          <w:tcPr>
            <w:tcW w:w="2700" w:type="dxa"/>
          </w:tcPr>
          <w:p w:rsidR="007D4613" w:rsidRDefault="007D4613" w:rsidP="007D4613">
            <w:pPr>
              <w:rPr>
                <w:i/>
                <w:sz w:val="20"/>
                <w:highlight w:val="yellow"/>
              </w:rPr>
            </w:pPr>
            <w:bookmarkStart w:id="20" w:name="OLE_LINK21"/>
            <w:bookmarkStart w:id="21" w:name="OLE_LINK22"/>
            <w:r w:rsidRPr="007F78CD">
              <w:rPr>
                <w:sz w:val="20"/>
                <w:highlight w:val="yellow"/>
              </w:rPr>
              <w:t>/</w:t>
            </w:r>
            <w:proofErr w:type="spellStart"/>
            <w:r w:rsidRPr="007F78CD">
              <w:rPr>
                <w:sz w:val="20"/>
                <w:highlight w:val="yellow"/>
              </w:rPr>
              <w:t>api</w:t>
            </w:r>
            <w:proofErr w:type="spellEnd"/>
            <w:r w:rsidRPr="007F78CD">
              <w:rPr>
                <w:sz w:val="20"/>
                <w:highlight w:val="yellow"/>
              </w:rPr>
              <w:t>/</w:t>
            </w:r>
            <w:r w:rsidR="00A7176C" w:rsidRPr="007F78CD">
              <w:rPr>
                <w:sz w:val="20"/>
                <w:highlight w:val="yellow"/>
              </w:rPr>
              <w:t>Users</w:t>
            </w:r>
            <w:r w:rsidRPr="007F78CD">
              <w:rPr>
                <w:sz w:val="20"/>
                <w:highlight w:val="yellow"/>
              </w:rPr>
              <w:t>/</w:t>
            </w:r>
            <w:r w:rsidR="00A7176C" w:rsidRPr="007F78CD">
              <w:rPr>
                <w:i/>
                <w:sz w:val="20"/>
                <w:highlight w:val="yellow"/>
              </w:rPr>
              <w:t>USERNAME</w:t>
            </w:r>
            <w:bookmarkEnd w:id="20"/>
            <w:bookmarkEnd w:id="21"/>
          </w:p>
          <w:p w:rsidR="007F78CD" w:rsidRPr="007F78CD" w:rsidRDefault="007F78CD" w:rsidP="007D4613">
            <w:pPr>
              <w:rPr>
                <w:sz w:val="20"/>
                <w:highlight w:val="green"/>
              </w:rPr>
            </w:pPr>
            <w:r>
              <w:rPr>
                <w:i/>
                <w:sz w:val="20"/>
                <w:highlight w:val="yellow"/>
              </w:rPr>
              <w:t>No the best way done</w:t>
            </w:r>
          </w:p>
        </w:tc>
        <w:tc>
          <w:tcPr>
            <w:tcW w:w="4860" w:type="dxa"/>
          </w:tcPr>
          <w:p w:rsidR="00607301" w:rsidRPr="007F78CD" w:rsidRDefault="00607301" w:rsidP="00607301">
            <w:pPr>
              <w:rPr>
                <w:sz w:val="20"/>
                <w:highlight w:val="green"/>
              </w:rPr>
            </w:pPr>
            <w:r w:rsidRPr="007F78CD">
              <w:rPr>
                <w:b/>
                <w:sz w:val="20"/>
                <w:highlight w:val="green"/>
              </w:rPr>
              <w:t>Does not require authentication.</w:t>
            </w:r>
          </w:p>
          <w:p w:rsidR="007D4613" w:rsidRPr="007F78CD" w:rsidRDefault="00607301" w:rsidP="00D17178">
            <w:pPr>
              <w:rPr>
                <w:sz w:val="20"/>
                <w:highlight w:val="green"/>
              </w:rPr>
            </w:pPr>
            <w:r w:rsidRPr="007F78CD">
              <w:rPr>
                <w:sz w:val="20"/>
                <w:highlight w:val="green"/>
              </w:rPr>
              <w:t>Returns the users' username, total real estate ads, total comments and average total rating.</w:t>
            </w:r>
          </w:p>
        </w:tc>
      </w:tr>
      <w:tr w:rsidR="00AE2D02" w:rsidRPr="001121A4" w:rsidTr="002E5EC8">
        <w:tc>
          <w:tcPr>
            <w:tcW w:w="1350" w:type="dxa"/>
          </w:tcPr>
          <w:p w:rsidR="00AE2D02" w:rsidRPr="00E06431" w:rsidRDefault="00975E00" w:rsidP="0035677E">
            <w:pPr>
              <w:rPr>
                <w:sz w:val="20"/>
                <w:highlight w:val="green"/>
              </w:rPr>
            </w:pPr>
            <w:r w:rsidRPr="00E06431">
              <w:rPr>
                <w:sz w:val="20"/>
                <w:highlight w:val="green"/>
              </w:rPr>
              <w:t>POST</w:t>
            </w:r>
          </w:p>
        </w:tc>
        <w:tc>
          <w:tcPr>
            <w:tcW w:w="2700" w:type="dxa"/>
          </w:tcPr>
          <w:p w:rsidR="00AE2D02" w:rsidRPr="00E06431" w:rsidRDefault="0078303D" w:rsidP="007D4613">
            <w:pPr>
              <w:rPr>
                <w:sz w:val="20"/>
                <w:highlight w:val="green"/>
              </w:rPr>
            </w:pPr>
            <w:bookmarkStart w:id="22" w:name="OLE_LINK23"/>
            <w:bookmarkStart w:id="23" w:name="OLE_LINK24"/>
            <w:r w:rsidRPr="00E06431">
              <w:rPr>
                <w:sz w:val="20"/>
                <w:highlight w:val="green"/>
              </w:rPr>
              <w:t>/</w:t>
            </w:r>
            <w:proofErr w:type="spellStart"/>
            <w:r w:rsidRPr="00E06431">
              <w:rPr>
                <w:sz w:val="20"/>
                <w:highlight w:val="green"/>
              </w:rPr>
              <w:t>api</w:t>
            </w:r>
            <w:proofErr w:type="spellEnd"/>
            <w:r w:rsidRPr="00E06431">
              <w:rPr>
                <w:sz w:val="20"/>
                <w:highlight w:val="green"/>
              </w:rPr>
              <w:t>/Users/Rate</w:t>
            </w:r>
            <w:bookmarkEnd w:id="22"/>
            <w:bookmarkEnd w:id="23"/>
          </w:p>
        </w:tc>
        <w:tc>
          <w:tcPr>
            <w:tcW w:w="4860" w:type="dxa"/>
          </w:tcPr>
          <w:p w:rsidR="002A5CC0" w:rsidRPr="00E06431" w:rsidRDefault="00AE2D02" w:rsidP="00AE2D02">
            <w:pPr>
              <w:rPr>
                <w:sz w:val="20"/>
                <w:highlight w:val="green"/>
              </w:rPr>
            </w:pPr>
            <w:r w:rsidRPr="00E06431">
              <w:rPr>
                <w:b/>
                <w:sz w:val="20"/>
                <w:highlight w:val="green"/>
              </w:rPr>
              <w:t>Requires an authentication</w:t>
            </w:r>
            <w:r w:rsidRPr="00E06431">
              <w:rPr>
                <w:sz w:val="20"/>
                <w:highlight w:val="green"/>
              </w:rPr>
              <w:t xml:space="preserve">. </w:t>
            </w:r>
          </w:p>
          <w:p w:rsidR="00AE2D02" w:rsidRPr="00E06431" w:rsidRDefault="0078303D" w:rsidP="00AE2D02">
            <w:pPr>
              <w:rPr>
                <w:sz w:val="20"/>
                <w:highlight w:val="green"/>
              </w:rPr>
            </w:pPr>
            <w:r w:rsidRPr="00E06431">
              <w:rPr>
                <w:sz w:val="20"/>
                <w:highlight w:val="green"/>
              </w:rPr>
              <w:t>Adds new rating from 1 to 5 to a specified user.</w:t>
            </w:r>
          </w:p>
        </w:tc>
      </w:tr>
    </w:tbl>
    <w:p w:rsidR="00997D93" w:rsidRPr="001121A4" w:rsidRDefault="000C66FC" w:rsidP="00997D93">
      <w:pPr>
        <w:pStyle w:val="Heading2"/>
      </w:pPr>
      <w:r w:rsidRPr="001121A4">
        <w:t>WCF t</w:t>
      </w:r>
      <w:r w:rsidR="00997D93" w:rsidRPr="001121A4">
        <w:t>asks</w:t>
      </w:r>
    </w:p>
    <w:p w:rsidR="00997D93" w:rsidRPr="001121A4" w:rsidRDefault="00897617" w:rsidP="00997D93">
      <w:pPr>
        <w:pStyle w:val="Heading3"/>
        <w:numPr>
          <w:ilvl w:val="0"/>
          <w:numId w:val="19"/>
        </w:numPr>
        <w:ind w:left="1260" w:hanging="1260"/>
      </w:pPr>
      <w:r w:rsidRPr="001121A4">
        <w:t>Users</w:t>
      </w:r>
      <w:r w:rsidR="00903278" w:rsidRPr="001121A4">
        <w:t xml:space="preserve"> </w:t>
      </w:r>
      <w:r w:rsidR="004372CA" w:rsidRPr="001121A4">
        <w:t>i</w:t>
      </w:r>
      <w:r w:rsidR="00903278" w:rsidRPr="001121A4">
        <w:t>nfo</w:t>
      </w:r>
      <w:r w:rsidR="00997D93" w:rsidRPr="001121A4">
        <w:t xml:space="preserve"> </w:t>
      </w:r>
      <w:r w:rsidR="004372CA" w:rsidRPr="001121A4">
        <w:t>s</w:t>
      </w:r>
      <w:r w:rsidR="00F14290" w:rsidRPr="001121A4">
        <w:t>ervices (</w:t>
      </w:r>
      <w:r w:rsidR="00A03222" w:rsidRPr="001121A4">
        <w:t>5</w:t>
      </w:r>
      <w:r w:rsidR="00997D93" w:rsidRPr="001121A4">
        <w:t xml:space="preserve"> points)</w:t>
      </w:r>
    </w:p>
    <w:p w:rsidR="00997D93" w:rsidRPr="001121A4" w:rsidRDefault="00EA0951" w:rsidP="00EA0951">
      <w:r w:rsidRPr="001121A4">
        <w:t xml:space="preserve">Implement the following </w:t>
      </w:r>
      <w:r w:rsidR="00504703" w:rsidRPr="001121A4">
        <w:t>HTTP service</w:t>
      </w:r>
      <w:r w:rsidR="002D2043" w:rsidRPr="001121A4">
        <w:t xml:space="preserve"> using WCF</w:t>
      </w:r>
      <w:r w:rsidR="00504703" w:rsidRPr="001121A4">
        <w:t xml:space="preserve"> (SOAP is not required)</w:t>
      </w:r>
      <w:r w:rsidR="002D2043" w:rsidRPr="001121A4">
        <w:t>:</w:t>
      </w:r>
    </w:p>
    <w:tbl>
      <w:tblPr>
        <w:tblStyle w:val="TableGrid"/>
        <w:tblW w:w="8905" w:type="dxa"/>
        <w:tblInd w:w="-5" w:type="dxa"/>
        <w:tblLayout w:type="fixed"/>
        <w:tblLook w:val="04A0" w:firstRow="1" w:lastRow="0" w:firstColumn="1" w:lastColumn="0" w:noHBand="0" w:noVBand="1"/>
      </w:tblPr>
      <w:tblGrid>
        <w:gridCol w:w="1437"/>
        <w:gridCol w:w="2608"/>
        <w:gridCol w:w="4860"/>
      </w:tblGrid>
      <w:tr w:rsidR="002D2043" w:rsidRPr="001121A4" w:rsidTr="000F4047">
        <w:tc>
          <w:tcPr>
            <w:tcW w:w="1437" w:type="dxa"/>
            <w:shd w:val="clear" w:color="auto" w:fill="D9D9D9" w:themeFill="background1" w:themeFillShade="D9"/>
          </w:tcPr>
          <w:p w:rsidR="002D2043" w:rsidRPr="001121A4" w:rsidRDefault="002D2043" w:rsidP="0035677E">
            <w:pPr>
              <w:rPr>
                <w:b/>
                <w:sz w:val="20"/>
              </w:rPr>
            </w:pPr>
            <w:r w:rsidRPr="001121A4">
              <w:rPr>
                <w:b/>
                <w:sz w:val="20"/>
              </w:rPr>
              <w:t>HTTP Method</w:t>
            </w:r>
          </w:p>
        </w:tc>
        <w:tc>
          <w:tcPr>
            <w:tcW w:w="2608" w:type="dxa"/>
            <w:shd w:val="clear" w:color="auto" w:fill="D9D9D9" w:themeFill="background1" w:themeFillShade="D9"/>
          </w:tcPr>
          <w:p w:rsidR="002D2043" w:rsidRPr="001121A4" w:rsidRDefault="002D2043" w:rsidP="0035677E">
            <w:pPr>
              <w:rPr>
                <w:b/>
                <w:sz w:val="20"/>
              </w:rPr>
            </w:pPr>
            <w:proofErr w:type="spellStart"/>
            <w:r w:rsidRPr="001121A4">
              <w:rPr>
                <w:b/>
                <w:sz w:val="20"/>
              </w:rPr>
              <w:t>Url</w:t>
            </w:r>
            <w:proofErr w:type="spellEnd"/>
            <w:r w:rsidRPr="001121A4">
              <w:rPr>
                <w:b/>
                <w:sz w:val="20"/>
              </w:rPr>
              <w:t xml:space="preserve"> endpoint</w:t>
            </w:r>
          </w:p>
        </w:tc>
        <w:tc>
          <w:tcPr>
            <w:tcW w:w="4860" w:type="dxa"/>
            <w:shd w:val="clear" w:color="auto" w:fill="D9D9D9" w:themeFill="background1" w:themeFillShade="D9"/>
          </w:tcPr>
          <w:p w:rsidR="002D2043" w:rsidRPr="001121A4" w:rsidRDefault="002D2043" w:rsidP="0035677E">
            <w:pPr>
              <w:rPr>
                <w:b/>
                <w:sz w:val="20"/>
              </w:rPr>
            </w:pPr>
            <w:r w:rsidRPr="001121A4">
              <w:rPr>
                <w:b/>
                <w:sz w:val="20"/>
              </w:rPr>
              <w:t>Description</w:t>
            </w:r>
          </w:p>
        </w:tc>
      </w:tr>
      <w:tr w:rsidR="001D541F" w:rsidRPr="001121A4" w:rsidTr="000F4047">
        <w:tc>
          <w:tcPr>
            <w:tcW w:w="1437" w:type="dxa"/>
          </w:tcPr>
          <w:p w:rsidR="001D541F" w:rsidRPr="001121A4" w:rsidRDefault="001D541F" w:rsidP="0035677E">
            <w:pPr>
              <w:rPr>
                <w:sz w:val="20"/>
              </w:rPr>
            </w:pPr>
            <w:r w:rsidRPr="001121A4">
              <w:rPr>
                <w:sz w:val="20"/>
              </w:rPr>
              <w:t>GET</w:t>
            </w:r>
          </w:p>
        </w:tc>
        <w:tc>
          <w:tcPr>
            <w:tcW w:w="2608" w:type="dxa"/>
          </w:tcPr>
          <w:p w:rsidR="001D541F" w:rsidRPr="001121A4" w:rsidRDefault="003D09CB" w:rsidP="006312A9">
            <w:pPr>
              <w:rPr>
                <w:sz w:val="20"/>
              </w:rPr>
            </w:pPr>
            <w:r w:rsidRPr="001121A4">
              <w:rPr>
                <w:sz w:val="20"/>
              </w:rPr>
              <w:t>/</w:t>
            </w:r>
            <w:r w:rsidR="001D541F" w:rsidRPr="001121A4">
              <w:rPr>
                <w:sz w:val="20"/>
              </w:rPr>
              <w:t>users</w:t>
            </w:r>
            <w:r w:rsidR="00410CBB" w:rsidRPr="001121A4">
              <w:rPr>
                <w:sz w:val="20"/>
              </w:rPr>
              <w:t>/</w:t>
            </w:r>
            <w:proofErr w:type="spellStart"/>
            <w:r w:rsidR="006312A9" w:rsidRPr="001121A4">
              <w:rPr>
                <w:sz w:val="20"/>
              </w:rPr>
              <w:t>top</w:t>
            </w:r>
            <w:r w:rsidR="0017637D" w:rsidRPr="001121A4">
              <w:rPr>
                <w:sz w:val="20"/>
              </w:rPr>
              <w:t>.svc</w:t>
            </w:r>
            <w:proofErr w:type="spellEnd"/>
            <w:r w:rsidR="00125647" w:rsidRPr="001121A4">
              <w:rPr>
                <w:sz w:val="20"/>
              </w:rPr>
              <w:t>/</w:t>
            </w:r>
          </w:p>
        </w:tc>
        <w:tc>
          <w:tcPr>
            <w:tcW w:w="4860" w:type="dxa"/>
          </w:tcPr>
          <w:p w:rsidR="00344A10" w:rsidRPr="001121A4" w:rsidRDefault="00310EBC" w:rsidP="00310EBC">
            <w:pPr>
              <w:rPr>
                <w:sz w:val="20"/>
              </w:rPr>
            </w:pPr>
            <w:r w:rsidRPr="001121A4">
              <w:rPr>
                <w:b/>
                <w:sz w:val="20"/>
              </w:rPr>
              <w:t>Does not require an authentication</w:t>
            </w:r>
            <w:r w:rsidRPr="001121A4">
              <w:rPr>
                <w:sz w:val="20"/>
              </w:rPr>
              <w:t xml:space="preserve">. </w:t>
            </w:r>
          </w:p>
          <w:p w:rsidR="001D541F" w:rsidRPr="001121A4" w:rsidRDefault="00310EBC" w:rsidP="00393ED7">
            <w:pPr>
              <w:rPr>
                <w:b/>
                <w:sz w:val="20"/>
              </w:rPr>
            </w:pPr>
            <w:r w:rsidRPr="001121A4">
              <w:rPr>
                <w:sz w:val="20"/>
              </w:rPr>
              <w:t xml:space="preserve">Returns the first 10 users, sorted by </w:t>
            </w:r>
            <w:r w:rsidR="00393ED7" w:rsidRPr="001121A4">
              <w:rPr>
                <w:sz w:val="20"/>
              </w:rPr>
              <w:t>their average rating.</w:t>
            </w:r>
          </w:p>
        </w:tc>
      </w:tr>
    </w:tbl>
    <w:p w:rsidR="00785C56" w:rsidRPr="001121A4" w:rsidRDefault="00785C56" w:rsidP="00785C56">
      <w:pPr>
        <w:pStyle w:val="Heading2"/>
      </w:pPr>
      <w:r w:rsidRPr="001121A4">
        <w:lastRenderedPageBreak/>
        <w:t>Testing tasks</w:t>
      </w:r>
    </w:p>
    <w:p w:rsidR="004738F4" w:rsidRPr="001121A4" w:rsidRDefault="0027319E" w:rsidP="004738F4">
      <w:pPr>
        <w:pStyle w:val="Heading3"/>
        <w:numPr>
          <w:ilvl w:val="0"/>
          <w:numId w:val="19"/>
        </w:numPr>
        <w:ind w:left="1260" w:hanging="1260"/>
      </w:pPr>
      <w:r w:rsidRPr="001121A4">
        <w:t>Unit testing</w:t>
      </w:r>
      <w:r w:rsidR="004B45E5" w:rsidRPr="001121A4">
        <w:t>, route testing and integration testing</w:t>
      </w:r>
      <w:r w:rsidRPr="001121A4">
        <w:t xml:space="preserve"> (</w:t>
      </w:r>
      <w:r w:rsidR="00A722D8" w:rsidRPr="001121A4">
        <w:t>1</w:t>
      </w:r>
      <w:r w:rsidR="00565707" w:rsidRPr="001121A4">
        <w:t>0</w:t>
      </w:r>
      <w:r w:rsidR="004738F4" w:rsidRPr="001121A4">
        <w:t xml:space="preserve"> points)</w:t>
      </w:r>
    </w:p>
    <w:p w:rsidR="00785C56" w:rsidRPr="00E36433" w:rsidRDefault="00C8131F" w:rsidP="00C8131F">
      <w:pPr>
        <w:rPr>
          <w:highlight w:val="yellow"/>
        </w:rPr>
      </w:pPr>
      <w:r w:rsidRPr="00E36433">
        <w:rPr>
          <w:highlight w:val="yellow"/>
        </w:rPr>
        <w:t xml:space="preserve">Write </w:t>
      </w:r>
      <w:r w:rsidR="00477750" w:rsidRPr="00E36433">
        <w:rPr>
          <w:highlight w:val="yellow"/>
        </w:rPr>
        <w:t>tests for the "</w:t>
      </w:r>
      <w:bookmarkStart w:id="24" w:name="OLE_LINK25"/>
      <w:bookmarkStart w:id="25" w:name="OLE_LINK26"/>
      <w:proofErr w:type="spellStart"/>
      <w:r w:rsidR="0037181F" w:rsidRPr="00E36433">
        <w:rPr>
          <w:highlight w:val="yellow"/>
        </w:rPr>
        <w:t>api</w:t>
      </w:r>
      <w:proofErr w:type="spellEnd"/>
      <w:r w:rsidR="0037181F" w:rsidRPr="00E36433">
        <w:rPr>
          <w:highlight w:val="yellow"/>
        </w:rPr>
        <w:t>/Comments/</w:t>
      </w:r>
      <w:proofErr w:type="spellStart"/>
      <w:r w:rsidR="0037181F" w:rsidRPr="00E36433">
        <w:rPr>
          <w:highlight w:val="yellow"/>
        </w:rPr>
        <w:t>ByUser</w:t>
      </w:r>
      <w:proofErr w:type="spellEnd"/>
      <w:r w:rsidR="0037181F" w:rsidRPr="00E36433">
        <w:rPr>
          <w:highlight w:val="yellow"/>
        </w:rPr>
        <w:t>/</w:t>
      </w:r>
      <w:r w:rsidR="0037181F" w:rsidRPr="00E36433">
        <w:rPr>
          <w:i/>
          <w:highlight w:val="yellow"/>
        </w:rPr>
        <w:t>USERNAME</w:t>
      </w:r>
      <w:bookmarkEnd w:id="24"/>
      <w:bookmarkEnd w:id="25"/>
      <w:r w:rsidR="00477750" w:rsidRPr="00E36433">
        <w:rPr>
          <w:highlight w:val="yellow"/>
        </w:rPr>
        <w:t xml:space="preserve">" </w:t>
      </w:r>
      <w:r w:rsidR="00E01F28" w:rsidRPr="00E36433">
        <w:rPr>
          <w:highlight w:val="yellow"/>
        </w:rPr>
        <w:t>endpoint</w:t>
      </w:r>
      <w:r w:rsidR="00477750" w:rsidRPr="00E36433">
        <w:rPr>
          <w:highlight w:val="yellow"/>
        </w:rPr>
        <w:t>.</w:t>
      </w:r>
    </w:p>
    <w:p w:rsidR="00C8131F" w:rsidRPr="00056B41" w:rsidRDefault="00E65760" w:rsidP="0053646C">
      <w:pPr>
        <w:pStyle w:val="ListParagraph"/>
        <w:numPr>
          <w:ilvl w:val="0"/>
          <w:numId w:val="29"/>
        </w:numPr>
        <w:rPr>
          <w:highlight w:val="green"/>
        </w:rPr>
      </w:pPr>
      <w:r w:rsidRPr="00056B41">
        <w:rPr>
          <w:b/>
          <w:highlight w:val="green"/>
        </w:rPr>
        <w:t>Unit tests</w:t>
      </w:r>
      <w:r w:rsidRPr="00056B41">
        <w:rPr>
          <w:highlight w:val="green"/>
        </w:rPr>
        <w:t xml:space="preserve"> </w:t>
      </w:r>
      <w:r w:rsidR="002E5EC8" w:rsidRPr="00056B41">
        <w:rPr>
          <w:highlight w:val="green"/>
        </w:rPr>
        <w:t>–</w:t>
      </w:r>
      <w:r w:rsidRPr="00056B41">
        <w:rPr>
          <w:highlight w:val="green"/>
        </w:rPr>
        <w:t xml:space="preserve"> </w:t>
      </w:r>
      <w:r w:rsidR="002E5EC8" w:rsidRPr="00056B41">
        <w:rPr>
          <w:highlight w:val="green"/>
        </w:rPr>
        <w:t xml:space="preserve">test that the action behind this route has appropriate action filters and that with its default </w:t>
      </w:r>
      <w:r w:rsidR="002E5EC8" w:rsidRPr="00056B41">
        <w:rPr>
          <w:i/>
          <w:highlight w:val="green"/>
        </w:rPr>
        <w:t>skip</w:t>
      </w:r>
      <w:r w:rsidR="002E5EC8" w:rsidRPr="00056B41">
        <w:rPr>
          <w:highlight w:val="green"/>
        </w:rPr>
        <w:t xml:space="preserve"> and </w:t>
      </w:r>
      <w:r w:rsidR="002E5EC8" w:rsidRPr="00056B41">
        <w:rPr>
          <w:i/>
          <w:highlight w:val="green"/>
        </w:rPr>
        <w:t xml:space="preserve">take </w:t>
      </w:r>
      <w:r w:rsidR="002E5EC8" w:rsidRPr="00056B41">
        <w:rPr>
          <w:highlight w:val="green"/>
        </w:rPr>
        <w:t>parameters it returns correct</w:t>
      </w:r>
      <w:r w:rsidR="003A1F4F" w:rsidRPr="00056B41">
        <w:rPr>
          <w:highlight w:val="green"/>
        </w:rPr>
        <w:t xml:space="preserve"> response with correct</w:t>
      </w:r>
      <w:r w:rsidR="002E5EC8" w:rsidRPr="00056B41">
        <w:rPr>
          <w:highlight w:val="green"/>
        </w:rPr>
        <w:t xml:space="preserve"> number of elements.</w:t>
      </w:r>
    </w:p>
    <w:p w:rsidR="00430B34" w:rsidRPr="00E36433" w:rsidRDefault="00430B34" w:rsidP="0053646C">
      <w:pPr>
        <w:pStyle w:val="ListParagraph"/>
        <w:numPr>
          <w:ilvl w:val="0"/>
          <w:numId w:val="29"/>
        </w:numPr>
        <w:rPr>
          <w:highlight w:val="yellow"/>
        </w:rPr>
      </w:pPr>
      <w:r w:rsidRPr="00E36433">
        <w:rPr>
          <w:b/>
          <w:highlight w:val="yellow"/>
        </w:rPr>
        <w:t>Integration tests</w:t>
      </w:r>
      <w:r w:rsidRPr="00E36433">
        <w:rPr>
          <w:highlight w:val="yellow"/>
        </w:rPr>
        <w:t xml:space="preserve"> – test that the route requested without authenticated user returns unauthorized status code.</w:t>
      </w:r>
    </w:p>
    <w:p w:rsidR="00DC6151" w:rsidRPr="00E36433" w:rsidRDefault="00DC6151" w:rsidP="0053646C">
      <w:pPr>
        <w:pStyle w:val="ListParagraph"/>
        <w:numPr>
          <w:ilvl w:val="0"/>
          <w:numId w:val="29"/>
        </w:numPr>
        <w:rPr>
          <w:b/>
          <w:highlight w:val="yellow"/>
        </w:rPr>
      </w:pPr>
      <w:r w:rsidRPr="00E36433">
        <w:rPr>
          <w:b/>
          <w:highlight w:val="yellow"/>
        </w:rPr>
        <w:t xml:space="preserve">Route tests </w:t>
      </w:r>
      <w:r w:rsidRPr="00E36433">
        <w:rPr>
          <w:highlight w:val="yellow"/>
        </w:rPr>
        <w:t>– test that the route is resolved to the correct controller, action and route values for the following situations: with d</w:t>
      </w:r>
      <w:bookmarkStart w:id="26" w:name="_GoBack"/>
      <w:bookmarkEnd w:id="26"/>
      <w:r w:rsidRPr="00E36433">
        <w:rPr>
          <w:highlight w:val="yellow"/>
        </w:rPr>
        <w:t>efault skip and take, with provided custom skip, with provided custom take, with provided custom skip and custom take. Additionally, test that the route does not have valid model state, if you do not provide the username.</w:t>
      </w:r>
    </w:p>
    <w:p w:rsidR="00C35825" w:rsidRPr="001121A4" w:rsidRDefault="00C35825" w:rsidP="0005620F">
      <w:pPr>
        <w:pStyle w:val="Heading2"/>
      </w:pPr>
      <w:r w:rsidRPr="001121A4">
        <w:t xml:space="preserve">High quality code </w:t>
      </w:r>
      <w:r w:rsidR="00F814C1" w:rsidRPr="001121A4">
        <w:t xml:space="preserve">and validation </w:t>
      </w:r>
      <w:r w:rsidRPr="001121A4">
        <w:t>tasks</w:t>
      </w:r>
    </w:p>
    <w:p w:rsidR="00482B72" w:rsidRPr="00FB66A0" w:rsidRDefault="00525504" w:rsidP="00482B72">
      <w:pPr>
        <w:pStyle w:val="Heading3"/>
        <w:numPr>
          <w:ilvl w:val="0"/>
          <w:numId w:val="19"/>
        </w:numPr>
        <w:ind w:left="1260" w:hanging="1260"/>
        <w:rPr>
          <w:highlight w:val="green"/>
        </w:rPr>
      </w:pPr>
      <w:r w:rsidRPr="00FB66A0">
        <w:rPr>
          <w:highlight w:val="green"/>
        </w:rPr>
        <w:t>High-quality code</w:t>
      </w:r>
      <w:r w:rsidR="00B3347A" w:rsidRPr="00FB66A0">
        <w:rPr>
          <w:highlight w:val="green"/>
        </w:rPr>
        <w:t xml:space="preserve"> (</w:t>
      </w:r>
      <w:r w:rsidR="00736E48" w:rsidRPr="00FB66A0">
        <w:rPr>
          <w:highlight w:val="green"/>
        </w:rPr>
        <w:t>10</w:t>
      </w:r>
      <w:r w:rsidR="00E21851" w:rsidRPr="00FB66A0">
        <w:rPr>
          <w:highlight w:val="green"/>
        </w:rPr>
        <w:t xml:space="preserve"> points</w:t>
      </w:r>
      <w:r w:rsidR="0099426B" w:rsidRPr="00FB66A0">
        <w:rPr>
          <w:highlight w:val="green"/>
        </w:rPr>
        <w:t>)</w:t>
      </w:r>
    </w:p>
    <w:p w:rsidR="00BA4077" w:rsidRPr="00FB66A0" w:rsidRDefault="00E21851" w:rsidP="00BA4077">
      <w:pPr>
        <w:pStyle w:val="ListParagraph"/>
        <w:numPr>
          <w:ilvl w:val="0"/>
          <w:numId w:val="30"/>
        </w:numPr>
        <w:rPr>
          <w:highlight w:val="green"/>
        </w:rPr>
      </w:pPr>
      <w:r w:rsidRPr="00FB66A0">
        <w:rPr>
          <w:highlight w:val="green"/>
        </w:rPr>
        <w:t>Provide validation on all needed services</w:t>
      </w:r>
    </w:p>
    <w:p w:rsidR="0005620F" w:rsidRPr="00FB66A0" w:rsidRDefault="00BA4077" w:rsidP="0035677E">
      <w:pPr>
        <w:pStyle w:val="ListParagraph"/>
        <w:numPr>
          <w:ilvl w:val="0"/>
          <w:numId w:val="30"/>
        </w:numPr>
        <w:rPr>
          <w:highlight w:val="green"/>
        </w:rPr>
      </w:pPr>
      <w:r w:rsidRPr="00FB66A0">
        <w:rPr>
          <w:highlight w:val="green"/>
        </w:rPr>
        <w:t>In case of error r</w:t>
      </w:r>
      <w:r w:rsidR="009248CC" w:rsidRPr="00FB66A0">
        <w:rPr>
          <w:highlight w:val="green"/>
        </w:rPr>
        <w:t xml:space="preserve">eturn the appropriate </w:t>
      </w:r>
      <w:r w:rsidR="00CC1ED6" w:rsidRPr="00FB66A0">
        <w:rPr>
          <w:highlight w:val="green"/>
        </w:rPr>
        <w:t>HTTP Statu</w:t>
      </w:r>
      <w:r w:rsidR="00C74970" w:rsidRPr="00FB66A0">
        <w:rPr>
          <w:highlight w:val="green"/>
        </w:rPr>
        <w:t>s codes</w:t>
      </w:r>
    </w:p>
    <w:p w:rsidR="00275216" w:rsidRPr="00FB66A0" w:rsidRDefault="007F2B62" w:rsidP="0035677E">
      <w:pPr>
        <w:pStyle w:val="ListParagraph"/>
        <w:numPr>
          <w:ilvl w:val="0"/>
          <w:numId w:val="30"/>
        </w:numPr>
        <w:rPr>
          <w:highlight w:val="green"/>
        </w:rPr>
      </w:pPr>
      <w:r w:rsidRPr="00FB66A0">
        <w:rPr>
          <w:highlight w:val="green"/>
        </w:rPr>
        <w:t>Write hi</w:t>
      </w:r>
      <w:r w:rsidR="00FF0063" w:rsidRPr="00FB66A0">
        <w:rPr>
          <w:highlight w:val="green"/>
        </w:rPr>
        <w:t xml:space="preserve">gh-quality, </w:t>
      </w:r>
      <w:r w:rsidR="00275216" w:rsidRPr="00FB66A0">
        <w:rPr>
          <w:highlight w:val="green"/>
        </w:rPr>
        <w:t>abstract code</w:t>
      </w:r>
      <w:r w:rsidR="00600926" w:rsidRPr="00FB66A0">
        <w:rPr>
          <w:highlight w:val="green"/>
          <w:lang w:val="bg-BG"/>
        </w:rPr>
        <w:t xml:space="preserve"> </w:t>
      </w:r>
      <w:r w:rsidR="00600926" w:rsidRPr="00FB66A0">
        <w:rPr>
          <w:highlight w:val="green"/>
        </w:rPr>
        <w:t>that is easy to maintain and extend</w:t>
      </w:r>
    </w:p>
    <w:p w:rsidR="002451E1" w:rsidRPr="001121A4" w:rsidRDefault="002451E1" w:rsidP="002451E1">
      <w:pPr>
        <w:pStyle w:val="Heading2"/>
      </w:pPr>
      <w:r w:rsidRPr="001121A4">
        <w:t>Evaluation Criteria</w:t>
      </w:r>
    </w:p>
    <w:p w:rsidR="002451E1" w:rsidRPr="001121A4" w:rsidRDefault="002451E1" w:rsidP="002451E1">
      <w:r w:rsidRPr="001121A4">
        <w:t>The evaluation criteria are as follows:</w:t>
      </w:r>
    </w:p>
    <w:p w:rsidR="002451E1" w:rsidRPr="001121A4" w:rsidRDefault="002451E1" w:rsidP="002451E1">
      <w:pPr>
        <w:numPr>
          <w:ilvl w:val="0"/>
          <w:numId w:val="11"/>
        </w:numPr>
      </w:pPr>
      <w:r w:rsidRPr="001121A4">
        <w:t>Correct and complete fulfillment of the requirements.</w:t>
      </w:r>
    </w:p>
    <w:p w:rsidR="002451E1" w:rsidRPr="001121A4" w:rsidRDefault="002451E1" w:rsidP="002451E1">
      <w:pPr>
        <w:numPr>
          <w:ilvl w:val="0"/>
          <w:numId w:val="11"/>
        </w:numPr>
      </w:pPr>
      <w:r w:rsidRPr="001121A4">
        <w:t>Good technical design and appropriate use of technologies.</w:t>
      </w:r>
    </w:p>
    <w:p w:rsidR="002451E1" w:rsidRPr="001121A4" w:rsidRDefault="002451E1" w:rsidP="002451E1">
      <w:pPr>
        <w:numPr>
          <w:ilvl w:val="0"/>
          <w:numId w:val="11"/>
        </w:numPr>
      </w:pPr>
      <w:r w:rsidRPr="001121A4">
        <w:t>High-quality programming code – correctness, readability, maintainability.</w:t>
      </w:r>
    </w:p>
    <w:p w:rsidR="00DA7302" w:rsidRPr="001121A4" w:rsidRDefault="00DA7302" w:rsidP="002451E1">
      <w:pPr>
        <w:numPr>
          <w:ilvl w:val="0"/>
          <w:numId w:val="11"/>
        </w:numPr>
      </w:pPr>
      <w:r w:rsidRPr="001121A4">
        <w:t>Performance – highly-efficient code.</w:t>
      </w:r>
    </w:p>
    <w:p w:rsidR="002451E1" w:rsidRPr="001121A4" w:rsidRDefault="002451E1" w:rsidP="002451E1">
      <w:pPr>
        <w:pStyle w:val="Heading2"/>
      </w:pPr>
      <w:r w:rsidRPr="001121A4">
        <w:t>Other Terms</w:t>
      </w:r>
    </w:p>
    <w:p w:rsidR="002451E1" w:rsidRPr="001121A4" w:rsidRDefault="002451E1" w:rsidP="002451E1">
      <w:r w:rsidRPr="001121A4">
        <w:t xml:space="preserve">During the exam </w:t>
      </w:r>
      <w:r w:rsidR="00A530C9" w:rsidRPr="001121A4">
        <w:rPr>
          <w:rFonts w:hint="eastAsia"/>
          <w:lang w:eastAsia="ja-JP"/>
        </w:rPr>
        <w:t xml:space="preserve">you are </w:t>
      </w:r>
      <w:r w:rsidRPr="001121A4">
        <w:t>allowed to use any teaching materials, lectures, books, existing source code, and other paper or Internet resources.</w:t>
      </w:r>
    </w:p>
    <w:p w:rsidR="00D01D3A" w:rsidRPr="001121A4" w:rsidRDefault="00D01D3A" w:rsidP="002451E1">
      <w:r w:rsidRPr="001121A4">
        <w:t xml:space="preserve">The </w:t>
      </w:r>
      <w:proofErr w:type="spellStart"/>
      <w:r w:rsidRPr="001121A4">
        <w:t>Telerik</w:t>
      </w:r>
      <w:proofErr w:type="spellEnd"/>
      <w:r w:rsidRPr="001121A4">
        <w:t xml:space="preserve"> Academy Anti-cheat client should be turned on</w:t>
      </w:r>
      <w:r w:rsidR="00924A8F" w:rsidRPr="001121A4">
        <w:t xml:space="preserve"> during the entire exam</w:t>
      </w:r>
      <w:r w:rsidRPr="001121A4">
        <w:t>.</w:t>
      </w:r>
    </w:p>
    <w:p w:rsidR="002451E1" w:rsidRPr="001121A4" w:rsidRDefault="002451E1" w:rsidP="002451E1">
      <w:r w:rsidRPr="001121A4">
        <w:t>Direct or indirect communication with anybody in class or outside is forbidden. This includes</w:t>
      </w:r>
      <w:r w:rsidR="00A530C9" w:rsidRPr="001121A4">
        <w:rPr>
          <w:rFonts w:hint="eastAsia"/>
          <w:lang w:eastAsia="ja-JP"/>
        </w:rPr>
        <w:t>,</w:t>
      </w:r>
      <w:r w:rsidRPr="001121A4">
        <w:t xml:space="preserve"> but does not limit to</w:t>
      </w:r>
      <w:r w:rsidR="00A530C9" w:rsidRPr="001121A4">
        <w:rPr>
          <w:rFonts w:hint="eastAsia"/>
          <w:lang w:eastAsia="ja-JP"/>
        </w:rPr>
        <w:t>,</w:t>
      </w:r>
      <w:r w:rsidRPr="001121A4">
        <w:t xml:space="preserve"> technical conversations with other students, using mobile phones, chat software (Skype, ICQ, etc.), email</w:t>
      </w:r>
      <w:r w:rsidR="00263DDF" w:rsidRPr="001121A4">
        <w:t xml:space="preserve"> communication</w:t>
      </w:r>
      <w:r w:rsidRPr="001121A4">
        <w:t>, post</w:t>
      </w:r>
      <w:r w:rsidR="00FB0978" w:rsidRPr="001121A4">
        <w:t>ing in forums</w:t>
      </w:r>
      <w:r w:rsidRPr="001121A4">
        <w:t xml:space="preserve">, </w:t>
      </w:r>
      <w:r w:rsidR="008A6076" w:rsidRPr="001121A4">
        <w:t>folder sync</w:t>
      </w:r>
      <w:r w:rsidR="00A530C9" w:rsidRPr="001121A4">
        <w:t>hronization software (like Drop</w:t>
      </w:r>
      <w:r w:rsidR="00A530C9" w:rsidRPr="001121A4">
        <w:rPr>
          <w:rFonts w:hint="eastAsia"/>
          <w:lang w:eastAsia="ja-JP"/>
        </w:rPr>
        <w:t>b</w:t>
      </w:r>
      <w:r w:rsidR="008A6076" w:rsidRPr="001121A4">
        <w:t xml:space="preserve">ox), </w:t>
      </w:r>
      <w:r w:rsidRPr="001121A4">
        <w:t>etc.</w:t>
      </w:r>
    </w:p>
    <w:p w:rsidR="002451E1" w:rsidRPr="001121A4" w:rsidRDefault="002451E1" w:rsidP="002451E1">
      <w:pPr>
        <w:pStyle w:val="Heading2"/>
        <w:rPr>
          <w:lang w:val="bg-BG"/>
        </w:rPr>
      </w:pPr>
      <w:r w:rsidRPr="001121A4">
        <w:t>Exam Duration</w:t>
      </w:r>
    </w:p>
    <w:p w:rsidR="001B02D5" w:rsidRPr="00E36433" w:rsidRDefault="002451E1" w:rsidP="002451E1">
      <w:pPr>
        <w:rPr>
          <w:lang w:val="bg-BG"/>
        </w:rPr>
      </w:pPr>
      <w:r w:rsidRPr="001121A4">
        <w:t>Students are allowed to work up to 8 hours.</w:t>
      </w:r>
    </w:p>
    <w:p w:rsidR="0061798A" w:rsidRPr="002451E1" w:rsidRDefault="0061798A" w:rsidP="002451E1"/>
    <w:sectPr w:rsidR="0061798A" w:rsidRPr="002451E1" w:rsidSect="00346BC7">
      <w:headerReference w:type="default" r:id="rId8"/>
      <w:footerReference w:type="default" r:id="rId9"/>
      <w:pgSz w:w="11907" w:h="16839" w:code="9"/>
      <w:pgMar w:top="851" w:right="851" w:bottom="851" w:left="851"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D77" w:rsidRDefault="002F4D77">
      <w:r>
        <w:separator/>
      </w:r>
    </w:p>
  </w:endnote>
  <w:endnote w:type="continuationSeparator" w:id="0">
    <w:p w:rsidR="002F4D77" w:rsidRDefault="002F4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58A" w:rsidRPr="000E532F" w:rsidRDefault="0077158A" w:rsidP="00084F57">
    <w:pPr>
      <w:spacing w:before="0" w:after="0"/>
      <w:rPr>
        <w:sz w:val="6"/>
        <w:szCs w:val="6"/>
      </w:rPr>
    </w:pPr>
  </w:p>
  <w:tbl>
    <w:tblPr>
      <w:tblW w:w="10206" w:type="dxa"/>
      <w:tblInd w:w="5" w:type="dxa"/>
      <w:tblCellMar>
        <w:left w:w="0" w:type="dxa"/>
        <w:right w:w="0" w:type="dxa"/>
      </w:tblCellMar>
      <w:tblLook w:val="04A0" w:firstRow="1" w:lastRow="0" w:firstColumn="1" w:lastColumn="0" w:noHBand="0" w:noVBand="1"/>
    </w:tblPr>
    <w:tblGrid>
      <w:gridCol w:w="3119"/>
      <w:gridCol w:w="3543"/>
      <w:gridCol w:w="3544"/>
    </w:tblGrid>
    <w:tr w:rsidR="0077158A" w:rsidRPr="00F44305" w:rsidTr="00A97129">
      <w:trPr>
        <w:trHeight w:val="60"/>
      </w:trPr>
      <w:tc>
        <w:tcPr>
          <w:tcW w:w="10206" w:type="dxa"/>
          <w:gridSpan w:val="3"/>
          <w:shd w:val="clear" w:color="auto" w:fill="CCFF00"/>
          <w:vAlign w:val="center"/>
        </w:tcPr>
        <w:p w:rsidR="0077158A" w:rsidRPr="00F44305" w:rsidRDefault="0077158A" w:rsidP="00A97129">
          <w:pPr>
            <w:pStyle w:val="Header"/>
            <w:rPr>
              <w:rFonts w:ascii="Lucida Sans" w:hAnsi="Lucida Sans"/>
              <w:sz w:val="8"/>
              <w:szCs w:val="8"/>
            </w:rPr>
          </w:pPr>
        </w:p>
      </w:tc>
    </w:tr>
    <w:tr w:rsidR="0077158A" w:rsidRPr="00127768" w:rsidTr="00A97129">
      <w:trPr>
        <w:trHeight w:val="56"/>
      </w:trPr>
      <w:tc>
        <w:tcPr>
          <w:tcW w:w="3119" w:type="dxa"/>
          <w:vAlign w:val="center"/>
        </w:tcPr>
        <w:p w:rsidR="0077158A" w:rsidRPr="000E197A" w:rsidRDefault="0077158A" w:rsidP="00084F57">
          <w:pPr>
            <w:pStyle w:val="Footer"/>
            <w:spacing w:before="60"/>
            <w:jc w:val="left"/>
            <w:rPr>
              <w:rFonts w:eastAsia="Malgun Gothic"/>
              <w:b/>
              <w:i/>
              <w:lang w:eastAsia="ko-KR"/>
            </w:rPr>
          </w:pPr>
          <w:proofErr w:type="spellStart"/>
          <w:r>
            <w:rPr>
              <w:rFonts w:eastAsia="Malgun Gothic"/>
              <w:b/>
              <w:i/>
              <w:lang w:eastAsia="ko-KR"/>
            </w:rPr>
            <w:t>Telerik</w:t>
          </w:r>
          <w:proofErr w:type="spellEnd"/>
          <w:r>
            <w:rPr>
              <w:rFonts w:eastAsia="Malgun Gothic"/>
              <w:b/>
              <w:i/>
              <w:lang w:eastAsia="ko-KR"/>
            </w:rPr>
            <w:t xml:space="preserve"> Software Academy</w:t>
          </w:r>
        </w:p>
      </w:tc>
      <w:tc>
        <w:tcPr>
          <w:tcW w:w="3543" w:type="dxa"/>
          <w:vAlign w:val="center"/>
        </w:tcPr>
        <w:p w:rsidR="0077158A" w:rsidRPr="000E532F" w:rsidRDefault="0077158A" w:rsidP="00084F57">
          <w:pPr>
            <w:pStyle w:val="Footer"/>
            <w:spacing w:before="60"/>
          </w:pPr>
          <w:r w:rsidRPr="000E532F">
            <w:fldChar w:fldCharType="begin"/>
          </w:r>
          <w:r w:rsidRPr="000E532F">
            <w:instrText xml:space="preserve"> PAGE </w:instrText>
          </w:r>
          <w:r w:rsidRPr="000E532F">
            <w:fldChar w:fldCharType="separate"/>
          </w:r>
          <w:r w:rsidR="00056B41">
            <w:rPr>
              <w:noProof/>
            </w:rPr>
            <w:t>4</w:t>
          </w:r>
          <w:r w:rsidRPr="000E532F">
            <w:fldChar w:fldCharType="end"/>
          </w:r>
          <w:r w:rsidRPr="000E532F">
            <w:t xml:space="preserve"> of </w:t>
          </w:r>
          <w:r w:rsidR="002F4D77">
            <w:fldChar w:fldCharType="begin"/>
          </w:r>
          <w:r w:rsidR="002F4D77">
            <w:instrText xml:space="preserve"> NUMPAGES </w:instrText>
          </w:r>
          <w:r w:rsidR="002F4D77">
            <w:fldChar w:fldCharType="separate"/>
          </w:r>
          <w:r w:rsidR="00056B41">
            <w:rPr>
              <w:noProof/>
            </w:rPr>
            <w:t>4</w:t>
          </w:r>
          <w:r w:rsidR="002F4D77">
            <w:rPr>
              <w:noProof/>
            </w:rPr>
            <w:fldChar w:fldCharType="end"/>
          </w:r>
        </w:p>
      </w:tc>
      <w:tc>
        <w:tcPr>
          <w:tcW w:w="3544" w:type="dxa"/>
          <w:vAlign w:val="center"/>
        </w:tcPr>
        <w:p w:rsidR="0077158A" w:rsidRPr="00127768" w:rsidRDefault="002F4D77" w:rsidP="00084F57">
          <w:pPr>
            <w:pStyle w:val="Footer"/>
            <w:spacing w:before="60"/>
            <w:jc w:val="right"/>
            <w:rPr>
              <w:b/>
              <w:noProof/>
              <w:szCs w:val="22"/>
            </w:rPr>
          </w:pPr>
          <w:hyperlink r:id="rId1" w:history="1">
            <w:r w:rsidR="0077158A" w:rsidRPr="00127768">
              <w:rPr>
                <w:rStyle w:val="Hyperlink"/>
                <w:noProof/>
              </w:rPr>
              <w:t>facebook.com/TelerikAcademy</w:t>
            </w:r>
          </w:hyperlink>
          <w:r w:rsidR="0077158A" w:rsidRPr="00127768">
            <w:rPr>
              <w:b/>
              <w:noProof/>
              <w:szCs w:val="22"/>
            </w:rPr>
            <w:t xml:space="preserve"> </w:t>
          </w:r>
        </w:p>
      </w:tc>
    </w:tr>
  </w:tbl>
  <w:p w:rsidR="0077158A" w:rsidRPr="000E532F" w:rsidRDefault="0077158A"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D77" w:rsidRDefault="002F4D77">
      <w:r>
        <w:separator/>
      </w:r>
    </w:p>
  </w:footnote>
  <w:footnote w:type="continuationSeparator" w:id="0">
    <w:p w:rsidR="002F4D77" w:rsidRDefault="002F4D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Ind w:w="5" w:type="dxa"/>
      <w:tblLayout w:type="fixed"/>
      <w:tblCellMar>
        <w:left w:w="0" w:type="dxa"/>
        <w:right w:w="0" w:type="dxa"/>
      </w:tblCellMar>
      <w:tblLook w:val="04A0" w:firstRow="1" w:lastRow="0" w:firstColumn="1" w:lastColumn="0" w:noHBand="0" w:noVBand="1"/>
    </w:tblPr>
    <w:tblGrid>
      <w:gridCol w:w="2547"/>
      <w:gridCol w:w="7659"/>
    </w:tblGrid>
    <w:tr w:rsidR="0077158A" w:rsidRPr="0017625F" w:rsidTr="008758B8">
      <w:trPr>
        <w:trHeight w:val="675"/>
      </w:trPr>
      <w:tc>
        <w:tcPr>
          <w:tcW w:w="2547" w:type="dxa"/>
        </w:tcPr>
        <w:p w:rsidR="0077158A" w:rsidRPr="0017625F" w:rsidRDefault="0077158A" w:rsidP="008758B8">
          <w:pPr>
            <w:pStyle w:val="Header"/>
            <w:jc w:val="left"/>
          </w:pPr>
          <w:r>
            <w:rPr>
              <w:noProof/>
              <w:lang w:val="bg-BG" w:eastAsia="bg-BG"/>
            </w:rPr>
            <w:drawing>
              <wp:inline distT="0" distB="0" distL="0" distR="0">
                <wp:extent cx="1590675" cy="466725"/>
                <wp:effectExtent l="0" t="0" r="9525" b="9525"/>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0675" cy="466725"/>
                        </a:xfrm>
                        <a:prstGeom prst="rect">
                          <a:avLst/>
                        </a:prstGeom>
                        <a:noFill/>
                        <a:ln>
                          <a:noFill/>
                        </a:ln>
                      </pic:spPr>
                    </pic:pic>
                  </a:graphicData>
                </a:graphic>
              </wp:inline>
            </w:drawing>
          </w:r>
        </w:p>
      </w:tc>
      <w:tc>
        <w:tcPr>
          <w:tcW w:w="7659" w:type="dxa"/>
        </w:tcPr>
        <w:p w:rsidR="0077158A" w:rsidRPr="000C300D" w:rsidRDefault="0077158A" w:rsidP="00A9626F">
          <w:pPr>
            <w:pStyle w:val="Header"/>
            <w:spacing w:before="60" w:line="240" w:lineRule="exact"/>
            <w:rPr>
              <w:lang w:val="bg-BG"/>
            </w:rPr>
          </w:pPr>
          <w:r>
            <w:rPr>
              <w:lang w:val="bg-BG"/>
            </w:rPr>
            <w:t>“</w:t>
          </w:r>
          <w:r>
            <w:t xml:space="preserve">Alexander </w:t>
          </w:r>
          <w:proofErr w:type="spellStart"/>
          <w:r>
            <w:t>Malinov</w:t>
          </w:r>
          <w:proofErr w:type="spellEnd"/>
          <w:r>
            <w:rPr>
              <w:lang w:val="bg-BG"/>
            </w:rPr>
            <w:t>“</w:t>
          </w:r>
          <w:r>
            <w:t xml:space="preserve"> Blvd. </w:t>
          </w:r>
          <w:r>
            <w:rPr>
              <w:lang w:val="bg-BG"/>
            </w:rPr>
            <w:t>3</w:t>
          </w:r>
          <w:r>
            <w:t xml:space="preserve">1, </w:t>
          </w:r>
          <w:r>
            <w:rPr>
              <w:rFonts w:eastAsia="Malgun Gothic"/>
              <w:lang w:eastAsia="ko-KR"/>
            </w:rPr>
            <w:t>Sofia</w:t>
          </w:r>
          <w:r>
            <w:t>, 1729</w:t>
          </w:r>
        </w:p>
        <w:p w:rsidR="0077158A" w:rsidRDefault="002F4D77" w:rsidP="008758B8">
          <w:pPr>
            <w:pStyle w:val="Header"/>
            <w:spacing w:line="240" w:lineRule="exact"/>
          </w:pPr>
          <w:hyperlink r:id="rId3" w:history="1">
            <w:r w:rsidR="0077158A" w:rsidRPr="000F28D1">
              <w:rPr>
                <w:rStyle w:val="Hyperlink"/>
              </w:rPr>
              <w:t>academy.telerik.com</w:t>
            </w:r>
          </w:hyperlink>
          <w:r w:rsidR="0077158A">
            <w:t xml:space="preserve"> </w:t>
          </w:r>
        </w:p>
        <w:p w:rsidR="0077158A" w:rsidRPr="008758B8" w:rsidRDefault="0077158A" w:rsidP="008758B8">
          <w:pPr>
            <w:pStyle w:val="Header"/>
            <w:spacing w:line="240" w:lineRule="exact"/>
          </w:pPr>
        </w:p>
      </w:tc>
    </w:tr>
    <w:tr w:rsidR="0077158A" w:rsidRPr="0017625F" w:rsidTr="008758B8">
      <w:trPr>
        <w:trHeight w:val="60"/>
      </w:trPr>
      <w:tc>
        <w:tcPr>
          <w:tcW w:w="10206" w:type="dxa"/>
          <w:gridSpan w:val="2"/>
          <w:shd w:val="clear" w:color="auto" w:fill="CCFF00"/>
        </w:tcPr>
        <w:p w:rsidR="0077158A" w:rsidRPr="0017625F" w:rsidRDefault="0077158A">
          <w:pPr>
            <w:pStyle w:val="Header"/>
            <w:rPr>
              <w:sz w:val="8"/>
              <w:szCs w:val="8"/>
            </w:rPr>
          </w:pPr>
        </w:p>
      </w:tc>
    </w:tr>
  </w:tbl>
  <w:p w:rsidR="0077158A" w:rsidRPr="000E532F" w:rsidRDefault="0077158A">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55598"/>
    <w:multiLevelType w:val="hybridMultilevel"/>
    <w:tmpl w:val="DDC0D30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40FD1"/>
    <w:multiLevelType w:val="hybridMultilevel"/>
    <w:tmpl w:val="0F185F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9127BF"/>
    <w:multiLevelType w:val="hybridMultilevel"/>
    <w:tmpl w:val="15829A8E"/>
    <w:lvl w:ilvl="0" w:tplc="E786A15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2E5F99"/>
    <w:multiLevelType w:val="hybridMultilevel"/>
    <w:tmpl w:val="82DA69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67C62"/>
    <w:multiLevelType w:val="hybridMultilevel"/>
    <w:tmpl w:val="B712B7FA"/>
    <w:lvl w:ilvl="0" w:tplc="E786A15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6">
    <w:nsid w:val="2F191451"/>
    <w:multiLevelType w:val="hybridMultilevel"/>
    <w:tmpl w:val="E0CEE2D6"/>
    <w:lvl w:ilvl="0" w:tplc="F2BA6226">
      <w:start w:val="1"/>
      <w:numFmt w:val="decimal"/>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9B231AE"/>
    <w:multiLevelType w:val="hybridMultilevel"/>
    <w:tmpl w:val="3FB2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CC4E8E"/>
    <w:multiLevelType w:val="hybridMultilevel"/>
    <w:tmpl w:val="BC269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D5560E"/>
    <w:multiLevelType w:val="hybridMultilevel"/>
    <w:tmpl w:val="6172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960303"/>
    <w:multiLevelType w:val="hybridMultilevel"/>
    <w:tmpl w:val="57D4C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9F5051"/>
    <w:multiLevelType w:val="hybridMultilevel"/>
    <w:tmpl w:val="E85CA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6271F6"/>
    <w:multiLevelType w:val="hybridMultilevel"/>
    <w:tmpl w:val="87043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D54858"/>
    <w:multiLevelType w:val="hybridMultilevel"/>
    <w:tmpl w:val="53508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297315"/>
    <w:multiLevelType w:val="hybridMultilevel"/>
    <w:tmpl w:val="78E09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C778B0"/>
    <w:multiLevelType w:val="hybridMultilevel"/>
    <w:tmpl w:val="761C9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B63581"/>
    <w:multiLevelType w:val="hybridMultilevel"/>
    <w:tmpl w:val="9E32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813CBA"/>
    <w:multiLevelType w:val="hybridMultilevel"/>
    <w:tmpl w:val="D47AC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837185"/>
    <w:multiLevelType w:val="hybridMultilevel"/>
    <w:tmpl w:val="867A8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344E2F"/>
    <w:multiLevelType w:val="hybridMultilevel"/>
    <w:tmpl w:val="5FBC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A761B0"/>
    <w:multiLevelType w:val="hybridMultilevel"/>
    <w:tmpl w:val="AF64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6C4E0A"/>
    <w:multiLevelType w:val="hybridMultilevel"/>
    <w:tmpl w:val="25E4F1E0"/>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7">
    <w:nsid w:val="787E5DA2"/>
    <w:multiLevelType w:val="hybridMultilevel"/>
    <w:tmpl w:val="8EAAAF68"/>
    <w:lvl w:ilvl="0" w:tplc="A768EC9C">
      <w:start w:val="1"/>
      <w:numFmt w:val="decimal"/>
      <w:lvlText w:val="%1."/>
      <w:lvlJc w:val="left"/>
      <w:pPr>
        <w:ind w:left="774" w:hanging="360"/>
      </w:pPr>
      <w:rPr>
        <w:b w:val="0"/>
      </w:rPr>
    </w:lvl>
    <w:lvl w:ilvl="1" w:tplc="04090001">
      <w:start w:val="1"/>
      <w:numFmt w:val="bullet"/>
      <w:lvlText w:val=""/>
      <w:lvlJc w:val="left"/>
      <w:pPr>
        <w:ind w:left="1494" w:hanging="360"/>
      </w:pPr>
      <w:rPr>
        <w:rFonts w:ascii="Symbol" w:hAnsi="Symbol" w:hint="default"/>
      </w:rPr>
    </w:lvl>
    <w:lvl w:ilvl="2" w:tplc="04090001">
      <w:start w:val="1"/>
      <w:numFmt w:val="bullet"/>
      <w:lvlText w:val=""/>
      <w:lvlJc w:val="left"/>
      <w:pPr>
        <w:ind w:left="2214" w:hanging="180"/>
      </w:pPr>
      <w:rPr>
        <w:rFonts w:ascii="Symbol" w:hAnsi="Symbol" w:hint="default"/>
      </w:r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8">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EA3FEF"/>
    <w:multiLevelType w:val="hybridMultilevel"/>
    <w:tmpl w:val="D1820B96"/>
    <w:lvl w:ilvl="0" w:tplc="E786A154">
      <w:start w:val="1"/>
      <w:numFmt w:val="decimal"/>
      <w:lvlText w:val="Problem %1:"/>
      <w:lvlJc w:val="left"/>
      <w:pPr>
        <w:ind w:left="36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0"/>
  </w:num>
  <w:num w:numId="4">
    <w:abstractNumId w:val="30"/>
  </w:num>
  <w:num w:numId="5">
    <w:abstractNumId w:val="21"/>
  </w:num>
  <w:num w:numId="6">
    <w:abstractNumId w:val="28"/>
  </w:num>
  <w:num w:numId="7">
    <w:abstractNumId w:val="19"/>
  </w:num>
  <w:num w:numId="8">
    <w:abstractNumId w:val="16"/>
  </w:num>
  <w:num w:numId="9">
    <w:abstractNumId w:val="7"/>
  </w:num>
  <w:num w:numId="10">
    <w:abstractNumId w:val="6"/>
  </w:num>
  <w:num w:numId="11">
    <w:abstractNumId w:val="11"/>
  </w:num>
  <w:num w:numId="12">
    <w:abstractNumId w:val="23"/>
  </w:num>
  <w:num w:numId="13">
    <w:abstractNumId w:val="3"/>
  </w:num>
  <w:num w:numId="14">
    <w:abstractNumId w:val="14"/>
  </w:num>
  <w:num w:numId="15">
    <w:abstractNumId w:val="13"/>
  </w:num>
  <w:num w:numId="16">
    <w:abstractNumId w:val="22"/>
  </w:num>
  <w:num w:numId="17">
    <w:abstractNumId w:val="0"/>
  </w:num>
  <w:num w:numId="18">
    <w:abstractNumId w:val="4"/>
  </w:num>
  <w:num w:numId="19">
    <w:abstractNumId w:val="29"/>
  </w:num>
  <w:num w:numId="20">
    <w:abstractNumId w:val="25"/>
  </w:num>
  <w:num w:numId="21">
    <w:abstractNumId w:val="15"/>
  </w:num>
  <w:num w:numId="22">
    <w:abstractNumId w:val="20"/>
  </w:num>
  <w:num w:numId="23">
    <w:abstractNumId w:val="26"/>
  </w:num>
  <w:num w:numId="24">
    <w:abstractNumId w:val="2"/>
  </w:num>
  <w:num w:numId="25">
    <w:abstractNumId w:val="1"/>
  </w:num>
  <w:num w:numId="26">
    <w:abstractNumId w:val="27"/>
  </w:num>
  <w:num w:numId="27">
    <w:abstractNumId w:val="17"/>
  </w:num>
  <w:num w:numId="28">
    <w:abstractNumId w:val="24"/>
  </w:num>
  <w:num w:numId="29">
    <w:abstractNumId w:val="8"/>
  </w:num>
  <w:num w:numId="30">
    <w:abstractNumId w:val="18"/>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201" w:allStyles="1" w:customStyles="0" w:latentStyles="0" w:stylesInUse="0" w:headingStyles="0" w:numberingStyles="0" w:tableStyles="0" w:directFormattingOnRuns="0" w:directFormattingOnParagraphs="1" w:directFormattingOnNumbering="0" w:directFormattingOnTables="0"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22F"/>
    <w:rsid w:val="0000179B"/>
    <w:rsid w:val="000021F7"/>
    <w:rsid w:val="00004E5A"/>
    <w:rsid w:val="000064FA"/>
    <w:rsid w:val="00010247"/>
    <w:rsid w:val="00012FF9"/>
    <w:rsid w:val="000222B0"/>
    <w:rsid w:val="00024244"/>
    <w:rsid w:val="00024338"/>
    <w:rsid w:val="00027702"/>
    <w:rsid w:val="00031BE2"/>
    <w:rsid w:val="00031C55"/>
    <w:rsid w:val="000320D4"/>
    <w:rsid w:val="0003282E"/>
    <w:rsid w:val="0003314B"/>
    <w:rsid w:val="000337AD"/>
    <w:rsid w:val="00033E24"/>
    <w:rsid w:val="000348AB"/>
    <w:rsid w:val="00034946"/>
    <w:rsid w:val="00035777"/>
    <w:rsid w:val="00040404"/>
    <w:rsid w:val="00040D93"/>
    <w:rsid w:val="00040F45"/>
    <w:rsid w:val="00042CD9"/>
    <w:rsid w:val="00043235"/>
    <w:rsid w:val="000434E5"/>
    <w:rsid w:val="00051A0F"/>
    <w:rsid w:val="00051ABB"/>
    <w:rsid w:val="00055D48"/>
    <w:rsid w:val="00056004"/>
    <w:rsid w:val="0005620F"/>
    <w:rsid w:val="0005693A"/>
    <w:rsid w:val="00056B41"/>
    <w:rsid w:val="00057634"/>
    <w:rsid w:val="00060A2E"/>
    <w:rsid w:val="00063ABA"/>
    <w:rsid w:val="00064EB8"/>
    <w:rsid w:val="00064F6A"/>
    <w:rsid w:val="00065DAE"/>
    <w:rsid w:val="0006735E"/>
    <w:rsid w:val="00070960"/>
    <w:rsid w:val="000733CB"/>
    <w:rsid w:val="000740B9"/>
    <w:rsid w:val="00075E58"/>
    <w:rsid w:val="000760D1"/>
    <w:rsid w:val="00080C4F"/>
    <w:rsid w:val="000814ED"/>
    <w:rsid w:val="00083ABB"/>
    <w:rsid w:val="00084F57"/>
    <w:rsid w:val="000850D0"/>
    <w:rsid w:val="00087969"/>
    <w:rsid w:val="00093DCB"/>
    <w:rsid w:val="000943BF"/>
    <w:rsid w:val="000A6FDB"/>
    <w:rsid w:val="000B20C7"/>
    <w:rsid w:val="000B4724"/>
    <w:rsid w:val="000C0AA8"/>
    <w:rsid w:val="000C14DA"/>
    <w:rsid w:val="000C300D"/>
    <w:rsid w:val="000C4E14"/>
    <w:rsid w:val="000C66FC"/>
    <w:rsid w:val="000D000A"/>
    <w:rsid w:val="000D1ABE"/>
    <w:rsid w:val="000D1B7A"/>
    <w:rsid w:val="000D3CF9"/>
    <w:rsid w:val="000D72B2"/>
    <w:rsid w:val="000D7973"/>
    <w:rsid w:val="000D7A2E"/>
    <w:rsid w:val="000D7F80"/>
    <w:rsid w:val="000E0B5E"/>
    <w:rsid w:val="000E0F0A"/>
    <w:rsid w:val="000E197A"/>
    <w:rsid w:val="000E2833"/>
    <w:rsid w:val="000E494F"/>
    <w:rsid w:val="000E532F"/>
    <w:rsid w:val="000E6EA7"/>
    <w:rsid w:val="000F1061"/>
    <w:rsid w:val="000F33C3"/>
    <w:rsid w:val="000F4047"/>
    <w:rsid w:val="000F47F7"/>
    <w:rsid w:val="000F7A28"/>
    <w:rsid w:val="001003F6"/>
    <w:rsid w:val="001047C0"/>
    <w:rsid w:val="00105CC2"/>
    <w:rsid w:val="0010749C"/>
    <w:rsid w:val="0011026F"/>
    <w:rsid w:val="001113FD"/>
    <w:rsid w:val="001114B1"/>
    <w:rsid w:val="001121A4"/>
    <w:rsid w:val="00112EEA"/>
    <w:rsid w:val="00114BDC"/>
    <w:rsid w:val="00117231"/>
    <w:rsid w:val="001220BF"/>
    <w:rsid w:val="00123582"/>
    <w:rsid w:val="00123E1D"/>
    <w:rsid w:val="001246FA"/>
    <w:rsid w:val="001248BE"/>
    <w:rsid w:val="00125647"/>
    <w:rsid w:val="00127768"/>
    <w:rsid w:val="00130468"/>
    <w:rsid w:val="001314E9"/>
    <w:rsid w:val="00134C58"/>
    <w:rsid w:val="00134D45"/>
    <w:rsid w:val="001417E8"/>
    <w:rsid w:val="0014314B"/>
    <w:rsid w:val="00144843"/>
    <w:rsid w:val="0014529C"/>
    <w:rsid w:val="00145940"/>
    <w:rsid w:val="00145C95"/>
    <w:rsid w:val="0014613A"/>
    <w:rsid w:val="00146291"/>
    <w:rsid w:val="0014677B"/>
    <w:rsid w:val="00150820"/>
    <w:rsid w:val="001510E9"/>
    <w:rsid w:val="001516BF"/>
    <w:rsid w:val="0015193B"/>
    <w:rsid w:val="00151D10"/>
    <w:rsid w:val="00154972"/>
    <w:rsid w:val="0015630B"/>
    <w:rsid w:val="00162570"/>
    <w:rsid w:val="001635EE"/>
    <w:rsid w:val="001661ED"/>
    <w:rsid w:val="00166DC2"/>
    <w:rsid w:val="0017104E"/>
    <w:rsid w:val="00174308"/>
    <w:rsid w:val="0017464D"/>
    <w:rsid w:val="00175D02"/>
    <w:rsid w:val="0017625F"/>
    <w:rsid w:val="0017637D"/>
    <w:rsid w:val="001842A5"/>
    <w:rsid w:val="001867E7"/>
    <w:rsid w:val="001902AE"/>
    <w:rsid w:val="00190FDA"/>
    <w:rsid w:val="00191D76"/>
    <w:rsid w:val="00193E4B"/>
    <w:rsid w:val="001957A4"/>
    <w:rsid w:val="00195962"/>
    <w:rsid w:val="00196928"/>
    <w:rsid w:val="001976E7"/>
    <w:rsid w:val="001A031B"/>
    <w:rsid w:val="001A0BB6"/>
    <w:rsid w:val="001A118E"/>
    <w:rsid w:val="001A136D"/>
    <w:rsid w:val="001A14AC"/>
    <w:rsid w:val="001A2314"/>
    <w:rsid w:val="001A31DE"/>
    <w:rsid w:val="001A32AF"/>
    <w:rsid w:val="001A4ECF"/>
    <w:rsid w:val="001A550D"/>
    <w:rsid w:val="001B00CA"/>
    <w:rsid w:val="001B02D5"/>
    <w:rsid w:val="001B0494"/>
    <w:rsid w:val="001B2549"/>
    <w:rsid w:val="001B390D"/>
    <w:rsid w:val="001B42C2"/>
    <w:rsid w:val="001C4209"/>
    <w:rsid w:val="001C456F"/>
    <w:rsid w:val="001C6B8B"/>
    <w:rsid w:val="001C7370"/>
    <w:rsid w:val="001D1635"/>
    <w:rsid w:val="001D1EA7"/>
    <w:rsid w:val="001D1FB7"/>
    <w:rsid w:val="001D3FE9"/>
    <w:rsid w:val="001D541F"/>
    <w:rsid w:val="001D6BF2"/>
    <w:rsid w:val="001E0240"/>
    <w:rsid w:val="001E0257"/>
    <w:rsid w:val="001E177B"/>
    <w:rsid w:val="001E1F24"/>
    <w:rsid w:val="001E4080"/>
    <w:rsid w:val="001E5586"/>
    <w:rsid w:val="001E5AB8"/>
    <w:rsid w:val="001E6B19"/>
    <w:rsid w:val="001F0C95"/>
    <w:rsid w:val="001F0DB5"/>
    <w:rsid w:val="001F34EE"/>
    <w:rsid w:val="001F5E7C"/>
    <w:rsid w:val="001F7222"/>
    <w:rsid w:val="001F7874"/>
    <w:rsid w:val="00202B21"/>
    <w:rsid w:val="00204902"/>
    <w:rsid w:val="002050C3"/>
    <w:rsid w:val="002058B5"/>
    <w:rsid w:val="002067D1"/>
    <w:rsid w:val="00210D1D"/>
    <w:rsid w:val="00212E3D"/>
    <w:rsid w:val="00213EAA"/>
    <w:rsid w:val="0022048C"/>
    <w:rsid w:val="0022155A"/>
    <w:rsid w:val="002256CC"/>
    <w:rsid w:val="00234452"/>
    <w:rsid w:val="002402B4"/>
    <w:rsid w:val="00244AD1"/>
    <w:rsid w:val="002451E1"/>
    <w:rsid w:val="0024795A"/>
    <w:rsid w:val="002501EA"/>
    <w:rsid w:val="00250423"/>
    <w:rsid w:val="0025114C"/>
    <w:rsid w:val="002515B7"/>
    <w:rsid w:val="002529EB"/>
    <w:rsid w:val="002547AE"/>
    <w:rsid w:val="00254849"/>
    <w:rsid w:val="00255D64"/>
    <w:rsid w:val="00260AE5"/>
    <w:rsid w:val="00261136"/>
    <w:rsid w:val="002611BC"/>
    <w:rsid w:val="00261FA2"/>
    <w:rsid w:val="00263DDF"/>
    <w:rsid w:val="00264E74"/>
    <w:rsid w:val="00264FE9"/>
    <w:rsid w:val="00266BDD"/>
    <w:rsid w:val="00270C98"/>
    <w:rsid w:val="00270DD5"/>
    <w:rsid w:val="002715F8"/>
    <w:rsid w:val="0027273B"/>
    <w:rsid w:val="002730AA"/>
    <w:rsid w:val="0027319E"/>
    <w:rsid w:val="00275216"/>
    <w:rsid w:val="002778F6"/>
    <w:rsid w:val="00280B2F"/>
    <w:rsid w:val="00281C9D"/>
    <w:rsid w:val="00282344"/>
    <w:rsid w:val="002868AD"/>
    <w:rsid w:val="00286DDB"/>
    <w:rsid w:val="0028708B"/>
    <w:rsid w:val="0029171A"/>
    <w:rsid w:val="00293F47"/>
    <w:rsid w:val="002954EB"/>
    <w:rsid w:val="002A04B2"/>
    <w:rsid w:val="002A2D6F"/>
    <w:rsid w:val="002A3358"/>
    <w:rsid w:val="002A5CC0"/>
    <w:rsid w:val="002A6C6F"/>
    <w:rsid w:val="002B58FB"/>
    <w:rsid w:val="002B64FA"/>
    <w:rsid w:val="002B6B03"/>
    <w:rsid w:val="002B6CAB"/>
    <w:rsid w:val="002B6DFF"/>
    <w:rsid w:val="002B7426"/>
    <w:rsid w:val="002B7453"/>
    <w:rsid w:val="002C0C45"/>
    <w:rsid w:val="002C1485"/>
    <w:rsid w:val="002C1CF6"/>
    <w:rsid w:val="002C3D1F"/>
    <w:rsid w:val="002C6AC0"/>
    <w:rsid w:val="002D1262"/>
    <w:rsid w:val="002D1C74"/>
    <w:rsid w:val="002D2043"/>
    <w:rsid w:val="002D3733"/>
    <w:rsid w:val="002D625A"/>
    <w:rsid w:val="002D6E61"/>
    <w:rsid w:val="002E0D60"/>
    <w:rsid w:val="002E25C8"/>
    <w:rsid w:val="002E34B1"/>
    <w:rsid w:val="002E4FED"/>
    <w:rsid w:val="002E5EC8"/>
    <w:rsid w:val="002E6261"/>
    <w:rsid w:val="002E6BEF"/>
    <w:rsid w:val="002F17A5"/>
    <w:rsid w:val="002F27CA"/>
    <w:rsid w:val="002F2EA1"/>
    <w:rsid w:val="002F4D77"/>
    <w:rsid w:val="00301631"/>
    <w:rsid w:val="00301A78"/>
    <w:rsid w:val="00301DA3"/>
    <w:rsid w:val="003021C6"/>
    <w:rsid w:val="00302CDC"/>
    <w:rsid w:val="00304206"/>
    <w:rsid w:val="00304213"/>
    <w:rsid w:val="003104AE"/>
    <w:rsid w:val="00310EBC"/>
    <w:rsid w:val="00311784"/>
    <w:rsid w:val="00311D5A"/>
    <w:rsid w:val="003128A2"/>
    <w:rsid w:val="00313647"/>
    <w:rsid w:val="003156E8"/>
    <w:rsid w:val="0031671A"/>
    <w:rsid w:val="003171C7"/>
    <w:rsid w:val="00317CBE"/>
    <w:rsid w:val="00317ED4"/>
    <w:rsid w:val="00324BBE"/>
    <w:rsid w:val="003263CC"/>
    <w:rsid w:val="00330DB9"/>
    <w:rsid w:val="0033158D"/>
    <w:rsid w:val="0033229E"/>
    <w:rsid w:val="00333501"/>
    <w:rsid w:val="003341A0"/>
    <w:rsid w:val="003349A0"/>
    <w:rsid w:val="0033575A"/>
    <w:rsid w:val="00335F16"/>
    <w:rsid w:val="00336847"/>
    <w:rsid w:val="003376A7"/>
    <w:rsid w:val="00340566"/>
    <w:rsid w:val="00340AB6"/>
    <w:rsid w:val="00340BB7"/>
    <w:rsid w:val="00342711"/>
    <w:rsid w:val="00344A10"/>
    <w:rsid w:val="003465A4"/>
    <w:rsid w:val="00346BC7"/>
    <w:rsid w:val="003513CC"/>
    <w:rsid w:val="00351F5A"/>
    <w:rsid w:val="00352282"/>
    <w:rsid w:val="00353E4D"/>
    <w:rsid w:val="0035637E"/>
    <w:rsid w:val="0035677E"/>
    <w:rsid w:val="003606FD"/>
    <w:rsid w:val="00360B4D"/>
    <w:rsid w:val="00361CF6"/>
    <w:rsid w:val="003623CF"/>
    <w:rsid w:val="003625C6"/>
    <w:rsid w:val="00362FF9"/>
    <w:rsid w:val="003642F7"/>
    <w:rsid w:val="0037181F"/>
    <w:rsid w:val="00373B48"/>
    <w:rsid w:val="00374F38"/>
    <w:rsid w:val="00375AFA"/>
    <w:rsid w:val="00380B60"/>
    <w:rsid w:val="00382EAA"/>
    <w:rsid w:val="00383C26"/>
    <w:rsid w:val="00383FEB"/>
    <w:rsid w:val="0038518D"/>
    <w:rsid w:val="0038720A"/>
    <w:rsid w:val="003911F3"/>
    <w:rsid w:val="00392A4F"/>
    <w:rsid w:val="00392ABA"/>
    <w:rsid w:val="00392E78"/>
    <w:rsid w:val="0039314B"/>
    <w:rsid w:val="003933E9"/>
    <w:rsid w:val="0039364B"/>
    <w:rsid w:val="00393ED7"/>
    <w:rsid w:val="00397A68"/>
    <w:rsid w:val="003A1F4F"/>
    <w:rsid w:val="003A24B4"/>
    <w:rsid w:val="003A283E"/>
    <w:rsid w:val="003A4BA8"/>
    <w:rsid w:val="003A54AE"/>
    <w:rsid w:val="003B082C"/>
    <w:rsid w:val="003B0BA0"/>
    <w:rsid w:val="003B2223"/>
    <w:rsid w:val="003B312B"/>
    <w:rsid w:val="003B66C1"/>
    <w:rsid w:val="003B752D"/>
    <w:rsid w:val="003C0402"/>
    <w:rsid w:val="003C0C78"/>
    <w:rsid w:val="003C1544"/>
    <w:rsid w:val="003C355F"/>
    <w:rsid w:val="003C42A1"/>
    <w:rsid w:val="003C477B"/>
    <w:rsid w:val="003C5837"/>
    <w:rsid w:val="003C5862"/>
    <w:rsid w:val="003C61C4"/>
    <w:rsid w:val="003C6947"/>
    <w:rsid w:val="003C694A"/>
    <w:rsid w:val="003D09CB"/>
    <w:rsid w:val="003D0AA5"/>
    <w:rsid w:val="003D13B7"/>
    <w:rsid w:val="003D1AA7"/>
    <w:rsid w:val="003D2B08"/>
    <w:rsid w:val="003D4B57"/>
    <w:rsid w:val="003E1770"/>
    <w:rsid w:val="003E238C"/>
    <w:rsid w:val="003E23CD"/>
    <w:rsid w:val="003E3577"/>
    <w:rsid w:val="003E3ACF"/>
    <w:rsid w:val="003E3E31"/>
    <w:rsid w:val="003F0025"/>
    <w:rsid w:val="003F103E"/>
    <w:rsid w:val="003F3A33"/>
    <w:rsid w:val="003F4722"/>
    <w:rsid w:val="003F6241"/>
    <w:rsid w:val="00401417"/>
    <w:rsid w:val="00402F10"/>
    <w:rsid w:val="00404189"/>
    <w:rsid w:val="00410CBB"/>
    <w:rsid w:val="00411819"/>
    <w:rsid w:val="00411836"/>
    <w:rsid w:val="00416D86"/>
    <w:rsid w:val="004202D6"/>
    <w:rsid w:val="004210F6"/>
    <w:rsid w:val="00424C3B"/>
    <w:rsid w:val="004254EE"/>
    <w:rsid w:val="004308AA"/>
    <w:rsid w:val="00430B34"/>
    <w:rsid w:val="00432677"/>
    <w:rsid w:val="00433029"/>
    <w:rsid w:val="004332CD"/>
    <w:rsid w:val="004372CA"/>
    <w:rsid w:val="004424D8"/>
    <w:rsid w:val="00443B68"/>
    <w:rsid w:val="004452F2"/>
    <w:rsid w:val="0044590D"/>
    <w:rsid w:val="00446410"/>
    <w:rsid w:val="004508B2"/>
    <w:rsid w:val="00451D31"/>
    <w:rsid w:val="00453CA4"/>
    <w:rsid w:val="00453CDB"/>
    <w:rsid w:val="00454FD8"/>
    <w:rsid w:val="0045673A"/>
    <w:rsid w:val="00456DD6"/>
    <w:rsid w:val="004601AC"/>
    <w:rsid w:val="00460E19"/>
    <w:rsid w:val="0046113A"/>
    <w:rsid w:val="004616E5"/>
    <w:rsid w:val="00461717"/>
    <w:rsid w:val="00462CC2"/>
    <w:rsid w:val="0046629E"/>
    <w:rsid w:val="004664D0"/>
    <w:rsid w:val="00466846"/>
    <w:rsid w:val="00467E8E"/>
    <w:rsid w:val="0047078C"/>
    <w:rsid w:val="00471AA9"/>
    <w:rsid w:val="0047295B"/>
    <w:rsid w:val="004732AD"/>
    <w:rsid w:val="004738F4"/>
    <w:rsid w:val="004745FC"/>
    <w:rsid w:val="004750C3"/>
    <w:rsid w:val="004755A4"/>
    <w:rsid w:val="004757C4"/>
    <w:rsid w:val="0047611C"/>
    <w:rsid w:val="004766ED"/>
    <w:rsid w:val="00477750"/>
    <w:rsid w:val="004828DE"/>
    <w:rsid w:val="00482A89"/>
    <w:rsid w:val="00482A9B"/>
    <w:rsid w:val="00482B72"/>
    <w:rsid w:val="00482BFD"/>
    <w:rsid w:val="00486BB7"/>
    <w:rsid w:val="00487471"/>
    <w:rsid w:val="00487747"/>
    <w:rsid w:val="00496687"/>
    <w:rsid w:val="00496CA8"/>
    <w:rsid w:val="004971EB"/>
    <w:rsid w:val="00497267"/>
    <w:rsid w:val="004A3D3D"/>
    <w:rsid w:val="004A49FB"/>
    <w:rsid w:val="004A5005"/>
    <w:rsid w:val="004A5A15"/>
    <w:rsid w:val="004A6053"/>
    <w:rsid w:val="004B117C"/>
    <w:rsid w:val="004B21CC"/>
    <w:rsid w:val="004B3132"/>
    <w:rsid w:val="004B45E5"/>
    <w:rsid w:val="004B4EBC"/>
    <w:rsid w:val="004B6437"/>
    <w:rsid w:val="004C007D"/>
    <w:rsid w:val="004C0C23"/>
    <w:rsid w:val="004C5ADC"/>
    <w:rsid w:val="004C744A"/>
    <w:rsid w:val="004C7F52"/>
    <w:rsid w:val="004D05EE"/>
    <w:rsid w:val="004D0809"/>
    <w:rsid w:val="004D5834"/>
    <w:rsid w:val="004D5E3D"/>
    <w:rsid w:val="004D73BC"/>
    <w:rsid w:val="004D7BAC"/>
    <w:rsid w:val="004E1536"/>
    <w:rsid w:val="004E19BB"/>
    <w:rsid w:val="004E2384"/>
    <w:rsid w:val="004E3A51"/>
    <w:rsid w:val="004E5366"/>
    <w:rsid w:val="004E665D"/>
    <w:rsid w:val="004F1B00"/>
    <w:rsid w:val="004F473F"/>
    <w:rsid w:val="004F69E1"/>
    <w:rsid w:val="004F7ECF"/>
    <w:rsid w:val="005007FE"/>
    <w:rsid w:val="00500A74"/>
    <w:rsid w:val="00502016"/>
    <w:rsid w:val="00502A78"/>
    <w:rsid w:val="00504703"/>
    <w:rsid w:val="005049DD"/>
    <w:rsid w:val="005057ED"/>
    <w:rsid w:val="00505A90"/>
    <w:rsid w:val="0050791D"/>
    <w:rsid w:val="00507C61"/>
    <w:rsid w:val="00512ED7"/>
    <w:rsid w:val="0051316B"/>
    <w:rsid w:val="00513183"/>
    <w:rsid w:val="00514740"/>
    <w:rsid w:val="00523B64"/>
    <w:rsid w:val="00525504"/>
    <w:rsid w:val="00530490"/>
    <w:rsid w:val="00531449"/>
    <w:rsid w:val="0053396D"/>
    <w:rsid w:val="00535770"/>
    <w:rsid w:val="0053646C"/>
    <w:rsid w:val="0053698C"/>
    <w:rsid w:val="00541958"/>
    <w:rsid w:val="00543376"/>
    <w:rsid w:val="00545A77"/>
    <w:rsid w:val="0054608F"/>
    <w:rsid w:val="00550149"/>
    <w:rsid w:val="00551158"/>
    <w:rsid w:val="00552346"/>
    <w:rsid w:val="00553430"/>
    <w:rsid w:val="00553AB4"/>
    <w:rsid w:val="00554317"/>
    <w:rsid w:val="00554CD4"/>
    <w:rsid w:val="0055584F"/>
    <w:rsid w:val="00556584"/>
    <w:rsid w:val="005578D0"/>
    <w:rsid w:val="00560FD3"/>
    <w:rsid w:val="00565707"/>
    <w:rsid w:val="005668A0"/>
    <w:rsid w:val="00566B47"/>
    <w:rsid w:val="00571182"/>
    <w:rsid w:val="005739DA"/>
    <w:rsid w:val="00574748"/>
    <w:rsid w:val="00575161"/>
    <w:rsid w:val="00577F46"/>
    <w:rsid w:val="00581484"/>
    <w:rsid w:val="00581CE7"/>
    <w:rsid w:val="00582B7E"/>
    <w:rsid w:val="00583C42"/>
    <w:rsid w:val="00584FF2"/>
    <w:rsid w:val="00585E6C"/>
    <w:rsid w:val="00586D67"/>
    <w:rsid w:val="005907FF"/>
    <w:rsid w:val="00590839"/>
    <w:rsid w:val="005929CD"/>
    <w:rsid w:val="00592F31"/>
    <w:rsid w:val="005948C2"/>
    <w:rsid w:val="00594ED0"/>
    <w:rsid w:val="005966AE"/>
    <w:rsid w:val="005976D2"/>
    <w:rsid w:val="00597C09"/>
    <w:rsid w:val="005B0A73"/>
    <w:rsid w:val="005B0D5C"/>
    <w:rsid w:val="005B379D"/>
    <w:rsid w:val="005B5010"/>
    <w:rsid w:val="005B65DF"/>
    <w:rsid w:val="005B6632"/>
    <w:rsid w:val="005C07DE"/>
    <w:rsid w:val="005C1CEC"/>
    <w:rsid w:val="005C327A"/>
    <w:rsid w:val="005C3A6F"/>
    <w:rsid w:val="005C621C"/>
    <w:rsid w:val="005D1858"/>
    <w:rsid w:val="005D1C62"/>
    <w:rsid w:val="005D2AE3"/>
    <w:rsid w:val="005D3CCC"/>
    <w:rsid w:val="005D3F6F"/>
    <w:rsid w:val="005D52F9"/>
    <w:rsid w:val="005D7A01"/>
    <w:rsid w:val="005E1000"/>
    <w:rsid w:val="005E52BE"/>
    <w:rsid w:val="005E61B0"/>
    <w:rsid w:val="005E6867"/>
    <w:rsid w:val="005F1E66"/>
    <w:rsid w:val="005F5011"/>
    <w:rsid w:val="005F7EC5"/>
    <w:rsid w:val="006001FA"/>
    <w:rsid w:val="00600926"/>
    <w:rsid w:val="006029FA"/>
    <w:rsid w:val="00602FDB"/>
    <w:rsid w:val="00604540"/>
    <w:rsid w:val="00605BD1"/>
    <w:rsid w:val="006062C1"/>
    <w:rsid w:val="00607301"/>
    <w:rsid w:val="00610A1F"/>
    <w:rsid w:val="0061142D"/>
    <w:rsid w:val="00614B77"/>
    <w:rsid w:val="0061622F"/>
    <w:rsid w:val="00616694"/>
    <w:rsid w:val="0061798A"/>
    <w:rsid w:val="00617DBF"/>
    <w:rsid w:val="00621062"/>
    <w:rsid w:val="00626C1F"/>
    <w:rsid w:val="006306A3"/>
    <w:rsid w:val="00630F73"/>
    <w:rsid w:val="006312A9"/>
    <w:rsid w:val="006320C6"/>
    <w:rsid w:val="00634698"/>
    <w:rsid w:val="00635412"/>
    <w:rsid w:val="00636D60"/>
    <w:rsid w:val="0063718F"/>
    <w:rsid w:val="0064053A"/>
    <w:rsid w:val="006432EA"/>
    <w:rsid w:val="006442DE"/>
    <w:rsid w:val="00644316"/>
    <w:rsid w:val="00647AF5"/>
    <w:rsid w:val="00647EA1"/>
    <w:rsid w:val="00647F89"/>
    <w:rsid w:val="0065023A"/>
    <w:rsid w:val="00650983"/>
    <w:rsid w:val="006525F2"/>
    <w:rsid w:val="0065384D"/>
    <w:rsid w:val="0065389E"/>
    <w:rsid w:val="006538D3"/>
    <w:rsid w:val="0065529A"/>
    <w:rsid w:val="00657806"/>
    <w:rsid w:val="00657FD4"/>
    <w:rsid w:val="00660EC8"/>
    <w:rsid w:val="00661227"/>
    <w:rsid w:val="00662FFF"/>
    <w:rsid w:val="00663699"/>
    <w:rsid w:val="0066622F"/>
    <w:rsid w:val="00667879"/>
    <w:rsid w:val="00671F54"/>
    <w:rsid w:val="006742B2"/>
    <w:rsid w:val="00677A42"/>
    <w:rsid w:val="00686F82"/>
    <w:rsid w:val="00687677"/>
    <w:rsid w:val="00694736"/>
    <w:rsid w:val="006948E4"/>
    <w:rsid w:val="0069718F"/>
    <w:rsid w:val="00697687"/>
    <w:rsid w:val="006A0402"/>
    <w:rsid w:val="006A1129"/>
    <w:rsid w:val="006A470F"/>
    <w:rsid w:val="006A51B7"/>
    <w:rsid w:val="006A693B"/>
    <w:rsid w:val="006A74A5"/>
    <w:rsid w:val="006B01AC"/>
    <w:rsid w:val="006B13C8"/>
    <w:rsid w:val="006B14CC"/>
    <w:rsid w:val="006B21C8"/>
    <w:rsid w:val="006B6BC4"/>
    <w:rsid w:val="006C1A3A"/>
    <w:rsid w:val="006C4D39"/>
    <w:rsid w:val="006C6C4D"/>
    <w:rsid w:val="006C799E"/>
    <w:rsid w:val="006C7D85"/>
    <w:rsid w:val="006D04FB"/>
    <w:rsid w:val="006D0EED"/>
    <w:rsid w:val="006D173D"/>
    <w:rsid w:val="006D5BB1"/>
    <w:rsid w:val="006D5CA6"/>
    <w:rsid w:val="006E192E"/>
    <w:rsid w:val="006E7EE1"/>
    <w:rsid w:val="006F0A71"/>
    <w:rsid w:val="006F1E94"/>
    <w:rsid w:val="006F3EE9"/>
    <w:rsid w:val="006F63F0"/>
    <w:rsid w:val="006F6A9F"/>
    <w:rsid w:val="00700288"/>
    <w:rsid w:val="00703B5E"/>
    <w:rsid w:val="007072F4"/>
    <w:rsid w:val="007079C8"/>
    <w:rsid w:val="0071580A"/>
    <w:rsid w:val="00716797"/>
    <w:rsid w:val="00717DE5"/>
    <w:rsid w:val="0072052C"/>
    <w:rsid w:val="00720AA8"/>
    <w:rsid w:val="0072155B"/>
    <w:rsid w:val="007231FB"/>
    <w:rsid w:val="007234BE"/>
    <w:rsid w:val="007234CF"/>
    <w:rsid w:val="007309BA"/>
    <w:rsid w:val="00730ADF"/>
    <w:rsid w:val="00731349"/>
    <w:rsid w:val="00733200"/>
    <w:rsid w:val="007334EC"/>
    <w:rsid w:val="007347C1"/>
    <w:rsid w:val="00736E48"/>
    <w:rsid w:val="0073797A"/>
    <w:rsid w:val="00741E48"/>
    <w:rsid w:val="00746BFE"/>
    <w:rsid w:val="007472F5"/>
    <w:rsid w:val="00750E5D"/>
    <w:rsid w:val="00752E88"/>
    <w:rsid w:val="0075352C"/>
    <w:rsid w:val="0075357C"/>
    <w:rsid w:val="00753911"/>
    <w:rsid w:val="00753A30"/>
    <w:rsid w:val="00756610"/>
    <w:rsid w:val="00756709"/>
    <w:rsid w:val="0075798B"/>
    <w:rsid w:val="00760400"/>
    <w:rsid w:val="00763847"/>
    <w:rsid w:val="00763A23"/>
    <w:rsid w:val="00764CDE"/>
    <w:rsid w:val="007657A8"/>
    <w:rsid w:val="00766A83"/>
    <w:rsid w:val="0077158A"/>
    <w:rsid w:val="0077245B"/>
    <w:rsid w:val="00775F99"/>
    <w:rsid w:val="0077680D"/>
    <w:rsid w:val="00780EF9"/>
    <w:rsid w:val="00781100"/>
    <w:rsid w:val="00782764"/>
    <w:rsid w:val="0078303D"/>
    <w:rsid w:val="00785C56"/>
    <w:rsid w:val="00787F60"/>
    <w:rsid w:val="00790B8C"/>
    <w:rsid w:val="0079281D"/>
    <w:rsid w:val="00792CC8"/>
    <w:rsid w:val="00793FED"/>
    <w:rsid w:val="007945E7"/>
    <w:rsid w:val="00796B48"/>
    <w:rsid w:val="00797EE7"/>
    <w:rsid w:val="007A25B6"/>
    <w:rsid w:val="007A5892"/>
    <w:rsid w:val="007A62E9"/>
    <w:rsid w:val="007B0CEC"/>
    <w:rsid w:val="007B2F61"/>
    <w:rsid w:val="007B4214"/>
    <w:rsid w:val="007B5AF2"/>
    <w:rsid w:val="007B5FEA"/>
    <w:rsid w:val="007C0026"/>
    <w:rsid w:val="007C01D8"/>
    <w:rsid w:val="007C07F1"/>
    <w:rsid w:val="007C39D4"/>
    <w:rsid w:val="007C46A2"/>
    <w:rsid w:val="007C4F57"/>
    <w:rsid w:val="007C5DB5"/>
    <w:rsid w:val="007C6C2B"/>
    <w:rsid w:val="007C7522"/>
    <w:rsid w:val="007C7D23"/>
    <w:rsid w:val="007D1D1C"/>
    <w:rsid w:val="007D2547"/>
    <w:rsid w:val="007D25D0"/>
    <w:rsid w:val="007D2CDA"/>
    <w:rsid w:val="007D308F"/>
    <w:rsid w:val="007D35C9"/>
    <w:rsid w:val="007D4613"/>
    <w:rsid w:val="007D7773"/>
    <w:rsid w:val="007E1CE4"/>
    <w:rsid w:val="007E2734"/>
    <w:rsid w:val="007E3DB6"/>
    <w:rsid w:val="007E443C"/>
    <w:rsid w:val="007E49EC"/>
    <w:rsid w:val="007E59CE"/>
    <w:rsid w:val="007E682E"/>
    <w:rsid w:val="007F0E1F"/>
    <w:rsid w:val="007F2B62"/>
    <w:rsid w:val="007F4294"/>
    <w:rsid w:val="007F47CF"/>
    <w:rsid w:val="007F6565"/>
    <w:rsid w:val="007F7484"/>
    <w:rsid w:val="007F78CD"/>
    <w:rsid w:val="00800BC7"/>
    <w:rsid w:val="00802704"/>
    <w:rsid w:val="00803974"/>
    <w:rsid w:val="008067ED"/>
    <w:rsid w:val="008069D4"/>
    <w:rsid w:val="00807B7C"/>
    <w:rsid w:val="00811490"/>
    <w:rsid w:val="00812032"/>
    <w:rsid w:val="00812E48"/>
    <w:rsid w:val="00816A89"/>
    <w:rsid w:val="00822482"/>
    <w:rsid w:val="00823DEE"/>
    <w:rsid w:val="00825109"/>
    <w:rsid w:val="008256C4"/>
    <w:rsid w:val="0082576A"/>
    <w:rsid w:val="00827AA4"/>
    <w:rsid w:val="0083015F"/>
    <w:rsid w:val="008314E3"/>
    <w:rsid w:val="00831C94"/>
    <w:rsid w:val="00832F3B"/>
    <w:rsid w:val="00835F75"/>
    <w:rsid w:val="00843C0B"/>
    <w:rsid w:val="00844EA0"/>
    <w:rsid w:val="008462DC"/>
    <w:rsid w:val="008471B5"/>
    <w:rsid w:val="008476CC"/>
    <w:rsid w:val="00847872"/>
    <w:rsid w:val="00847A37"/>
    <w:rsid w:val="00851E84"/>
    <w:rsid w:val="00853CCF"/>
    <w:rsid w:val="00853E8A"/>
    <w:rsid w:val="0085428A"/>
    <w:rsid w:val="00855E7A"/>
    <w:rsid w:val="00863113"/>
    <w:rsid w:val="0086473A"/>
    <w:rsid w:val="008658E8"/>
    <w:rsid w:val="00865AB8"/>
    <w:rsid w:val="00866508"/>
    <w:rsid w:val="008673C4"/>
    <w:rsid w:val="00867510"/>
    <w:rsid w:val="0087049B"/>
    <w:rsid w:val="00870707"/>
    <w:rsid w:val="008744AB"/>
    <w:rsid w:val="008758B8"/>
    <w:rsid w:val="00881FDC"/>
    <w:rsid w:val="008858DB"/>
    <w:rsid w:val="0088771D"/>
    <w:rsid w:val="00887AEA"/>
    <w:rsid w:val="008916F3"/>
    <w:rsid w:val="00893A12"/>
    <w:rsid w:val="00894711"/>
    <w:rsid w:val="00894876"/>
    <w:rsid w:val="00897277"/>
    <w:rsid w:val="00897617"/>
    <w:rsid w:val="008A2B4A"/>
    <w:rsid w:val="008A3993"/>
    <w:rsid w:val="008A6076"/>
    <w:rsid w:val="008B0970"/>
    <w:rsid w:val="008B1956"/>
    <w:rsid w:val="008B2ECD"/>
    <w:rsid w:val="008C170A"/>
    <w:rsid w:val="008C1A06"/>
    <w:rsid w:val="008C2D5E"/>
    <w:rsid w:val="008C4241"/>
    <w:rsid w:val="008C6DCC"/>
    <w:rsid w:val="008D1DDF"/>
    <w:rsid w:val="008D292C"/>
    <w:rsid w:val="008D388A"/>
    <w:rsid w:val="008D4052"/>
    <w:rsid w:val="008D4936"/>
    <w:rsid w:val="008D5082"/>
    <w:rsid w:val="008D6A0E"/>
    <w:rsid w:val="008E0F40"/>
    <w:rsid w:val="008E2FA5"/>
    <w:rsid w:val="008E4057"/>
    <w:rsid w:val="008E4CAE"/>
    <w:rsid w:val="008E4FED"/>
    <w:rsid w:val="008E5158"/>
    <w:rsid w:val="008E573B"/>
    <w:rsid w:val="008E61EC"/>
    <w:rsid w:val="008E7545"/>
    <w:rsid w:val="008F04EF"/>
    <w:rsid w:val="008F2DD0"/>
    <w:rsid w:val="008F4EC0"/>
    <w:rsid w:val="008F54C2"/>
    <w:rsid w:val="008F7A91"/>
    <w:rsid w:val="008F7D05"/>
    <w:rsid w:val="008F7DA1"/>
    <w:rsid w:val="00900CF2"/>
    <w:rsid w:val="009015D3"/>
    <w:rsid w:val="00902B69"/>
    <w:rsid w:val="00903278"/>
    <w:rsid w:val="00905566"/>
    <w:rsid w:val="00905638"/>
    <w:rsid w:val="00905A08"/>
    <w:rsid w:val="009061D5"/>
    <w:rsid w:val="00906AAC"/>
    <w:rsid w:val="00907756"/>
    <w:rsid w:val="00910D29"/>
    <w:rsid w:val="009128CD"/>
    <w:rsid w:val="0091323F"/>
    <w:rsid w:val="009140B0"/>
    <w:rsid w:val="00914204"/>
    <w:rsid w:val="00915936"/>
    <w:rsid w:val="0091723A"/>
    <w:rsid w:val="00921C57"/>
    <w:rsid w:val="009220AF"/>
    <w:rsid w:val="009240E6"/>
    <w:rsid w:val="009247A7"/>
    <w:rsid w:val="00924829"/>
    <w:rsid w:val="009248CC"/>
    <w:rsid w:val="00924A8F"/>
    <w:rsid w:val="00934DF2"/>
    <w:rsid w:val="0093579E"/>
    <w:rsid w:val="009370B8"/>
    <w:rsid w:val="009379DF"/>
    <w:rsid w:val="00940AE4"/>
    <w:rsid w:val="009417FC"/>
    <w:rsid w:val="00941EE5"/>
    <w:rsid w:val="00943807"/>
    <w:rsid w:val="00943823"/>
    <w:rsid w:val="009438D6"/>
    <w:rsid w:val="00944815"/>
    <w:rsid w:val="009449D0"/>
    <w:rsid w:val="0094588A"/>
    <w:rsid w:val="00947673"/>
    <w:rsid w:val="00951502"/>
    <w:rsid w:val="00951EEB"/>
    <w:rsid w:val="00954079"/>
    <w:rsid w:val="0095490F"/>
    <w:rsid w:val="00955901"/>
    <w:rsid w:val="00956D0F"/>
    <w:rsid w:val="00957512"/>
    <w:rsid w:val="00963068"/>
    <w:rsid w:val="00964BA0"/>
    <w:rsid w:val="0096643B"/>
    <w:rsid w:val="00970FF3"/>
    <w:rsid w:val="00971AE2"/>
    <w:rsid w:val="00975493"/>
    <w:rsid w:val="00975A03"/>
    <w:rsid w:val="00975E00"/>
    <w:rsid w:val="0097651D"/>
    <w:rsid w:val="00976B52"/>
    <w:rsid w:val="00976DCA"/>
    <w:rsid w:val="00977449"/>
    <w:rsid w:val="009814E9"/>
    <w:rsid w:val="00987F8F"/>
    <w:rsid w:val="00990E61"/>
    <w:rsid w:val="009911AE"/>
    <w:rsid w:val="00991301"/>
    <w:rsid w:val="00992B17"/>
    <w:rsid w:val="00992B46"/>
    <w:rsid w:val="0099426B"/>
    <w:rsid w:val="009956D2"/>
    <w:rsid w:val="00997C80"/>
    <w:rsid w:val="00997D93"/>
    <w:rsid w:val="00997FCD"/>
    <w:rsid w:val="009A4F13"/>
    <w:rsid w:val="009A534F"/>
    <w:rsid w:val="009A766B"/>
    <w:rsid w:val="009B0634"/>
    <w:rsid w:val="009B06FB"/>
    <w:rsid w:val="009B0CA3"/>
    <w:rsid w:val="009B34D8"/>
    <w:rsid w:val="009B4633"/>
    <w:rsid w:val="009B56F8"/>
    <w:rsid w:val="009B6D9D"/>
    <w:rsid w:val="009B7AF7"/>
    <w:rsid w:val="009C1388"/>
    <w:rsid w:val="009C53B6"/>
    <w:rsid w:val="009C653D"/>
    <w:rsid w:val="009C7387"/>
    <w:rsid w:val="009D10E8"/>
    <w:rsid w:val="009D7B52"/>
    <w:rsid w:val="009E3921"/>
    <w:rsid w:val="009E4D2B"/>
    <w:rsid w:val="009E5197"/>
    <w:rsid w:val="009E5CA1"/>
    <w:rsid w:val="009E5D8F"/>
    <w:rsid w:val="009E717D"/>
    <w:rsid w:val="009E752D"/>
    <w:rsid w:val="009F040A"/>
    <w:rsid w:val="009F0E36"/>
    <w:rsid w:val="009F1774"/>
    <w:rsid w:val="009F23CC"/>
    <w:rsid w:val="009F2687"/>
    <w:rsid w:val="009F5E32"/>
    <w:rsid w:val="009F662C"/>
    <w:rsid w:val="00A0113C"/>
    <w:rsid w:val="00A012D8"/>
    <w:rsid w:val="00A01D3F"/>
    <w:rsid w:val="00A03222"/>
    <w:rsid w:val="00A04300"/>
    <w:rsid w:val="00A04B48"/>
    <w:rsid w:val="00A04D83"/>
    <w:rsid w:val="00A04F74"/>
    <w:rsid w:val="00A05134"/>
    <w:rsid w:val="00A0743D"/>
    <w:rsid w:val="00A11D18"/>
    <w:rsid w:val="00A16FA0"/>
    <w:rsid w:val="00A1775A"/>
    <w:rsid w:val="00A17FA8"/>
    <w:rsid w:val="00A2075A"/>
    <w:rsid w:val="00A21D9C"/>
    <w:rsid w:val="00A22847"/>
    <w:rsid w:val="00A23508"/>
    <w:rsid w:val="00A23604"/>
    <w:rsid w:val="00A24D21"/>
    <w:rsid w:val="00A271AE"/>
    <w:rsid w:val="00A2727A"/>
    <w:rsid w:val="00A315AB"/>
    <w:rsid w:val="00A36B07"/>
    <w:rsid w:val="00A408AF"/>
    <w:rsid w:val="00A42875"/>
    <w:rsid w:val="00A42B5A"/>
    <w:rsid w:val="00A44900"/>
    <w:rsid w:val="00A47D97"/>
    <w:rsid w:val="00A500AC"/>
    <w:rsid w:val="00A50858"/>
    <w:rsid w:val="00A50AAA"/>
    <w:rsid w:val="00A5259C"/>
    <w:rsid w:val="00A530C9"/>
    <w:rsid w:val="00A53AC0"/>
    <w:rsid w:val="00A609B8"/>
    <w:rsid w:val="00A612C5"/>
    <w:rsid w:val="00A61440"/>
    <w:rsid w:val="00A62939"/>
    <w:rsid w:val="00A63596"/>
    <w:rsid w:val="00A64677"/>
    <w:rsid w:val="00A6552A"/>
    <w:rsid w:val="00A66C95"/>
    <w:rsid w:val="00A66D6C"/>
    <w:rsid w:val="00A7176C"/>
    <w:rsid w:val="00A71944"/>
    <w:rsid w:val="00A722D8"/>
    <w:rsid w:val="00A74A55"/>
    <w:rsid w:val="00A74E7B"/>
    <w:rsid w:val="00A7785A"/>
    <w:rsid w:val="00A81813"/>
    <w:rsid w:val="00A818CD"/>
    <w:rsid w:val="00A84957"/>
    <w:rsid w:val="00A85672"/>
    <w:rsid w:val="00A87AD5"/>
    <w:rsid w:val="00A87B47"/>
    <w:rsid w:val="00A92CA9"/>
    <w:rsid w:val="00A93045"/>
    <w:rsid w:val="00A9626F"/>
    <w:rsid w:val="00A97129"/>
    <w:rsid w:val="00AA14B3"/>
    <w:rsid w:val="00AA42EB"/>
    <w:rsid w:val="00AA4304"/>
    <w:rsid w:val="00AB1A10"/>
    <w:rsid w:val="00AB2D29"/>
    <w:rsid w:val="00AB3857"/>
    <w:rsid w:val="00AB4606"/>
    <w:rsid w:val="00AB5697"/>
    <w:rsid w:val="00AB5F06"/>
    <w:rsid w:val="00AB61DA"/>
    <w:rsid w:val="00AB7D29"/>
    <w:rsid w:val="00AB7E03"/>
    <w:rsid w:val="00AC11CD"/>
    <w:rsid w:val="00AC20D2"/>
    <w:rsid w:val="00AC3178"/>
    <w:rsid w:val="00AC6AC2"/>
    <w:rsid w:val="00AC6AD5"/>
    <w:rsid w:val="00AC73A6"/>
    <w:rsid w:val="00AC7895"/>
    <w:rsid w:val="00AD1A20"/>
    <w:rsid w:val="00AD2723"/>
    <w:rsid w:val="00AD34F1"/>
    <w:rsid w:val="00AD4436"/>
    <w:rsid w:val="00AD7F96"/>
    <w:rsid w:val="00AE0C18"/>
    <w:rsid w:val="00AE1288"/>
    <w:rsid w:val="00AE1FB4"/>
    <w:rsid w:val="00AE2D02"/>
    <w:rsid w:val="00AF1904"/>
    <w:rsid w:val="00AF1A47"/>
    <w:rsid w:val="00AF235B"/>
    <w:rsid w:val="00AF4664"/>
    <w:rsid w:val="00AF64D8"/>
    <w:rsid w:val="00AF7258"/>
    <w:rsid w:val="00AF78B3"/>
    <w:rsid w:val="00B05F43"/>
    <w:rsid w:val="00B06B8F"/>
    <w:rsid w:val="00B07688"/>
    <w:rsid w:val="00B07D7D"/>
    <w:rsid w:val="00B117C8"/>
    <w:rsid w:val="00B13659"/>
    <w:rsid w:val="00B162D4"/>
    <w:rsid w:val="00B17024"/>
    <w:rsid w:val="00B17942"/>
    <w:rsid w:val="00B17CF3"/>
    <w:rsid w:val="00B200ED"/>
    <w:rsid w:val="00B205EC"/>
    <w:rsid w:val="00B2139C"/>
    <w:rsid w:val="00B21BD9"/>
    <w:rsid w:val="00B222C7"/>
    <w:rsid w:val="00B2290F"/>
    <w:rsid w:val="00B2508C"/>
    <w:rsid w:val="00B25631"/>
    <w:rsid w:val="00B3074E"/>
    <w:rsid w:val="00B3076C"/>
    <w:rsid w:val="00B31421"/>
    <w:rsid w:val="00B33365"/>
    <w:rsid w:val="00B3347A"/>
    <w:rsid w:val="00B37459"/>
    <w:rsid w:val="00B3759D"/>
    <w:rsid w:val="00B37999"/>
    <w:rsid w:val="00B409DD"/>
    <w:rsid w:val="00B42CD8"/>
    <w:rsid w:val="00B4655A"/>
    <w:rsid w:val="00B47F9A"/>
    <w:rsid w:val="00B530C0"/>
    <w:rsid w:val="00B53605"/>
    <w:rsid w:val="00B558D0"/>
    <w:rsid w:val="00B56472"/>
    <w:rsid w:val="00B571AA"/>
    <w:rsid w:val="00B57933"/>
    <w:rsid w:val="00B603EA"/>
    <w:rsid w:val="00B60485"/>
    <w:rsid w:val="00B6082A"/>
    <w:rsid w:val="00B60871"/>
    <w:rsid w:val="00B60FAE"/>
    <w:rsid w:val="00B62664"/>
    <w:rsid w:val="00B630AA"/>
    <w:rsid w:val="00B631C9"/>
    <w:rsid w:val="00B64B75"/>
    <w:rsid w:val="00B65A45"/>
    <w:rsid w:val="00B65D06"/>
    <w:rsid w:val="00B65F4B"/>
    <w:rsid w:val="00B668B5"/>
    <w:rsid w:val="00B66C56"/>
    <w:rsid w:val="00B70B3D"/>
    <w:rsid w:val="00B711EC"/>
    <w:rsid w:val="00B71B98"/>
    <w:rsid w:val="00B76FD6"/>
    <w:rsid w:val="00B776B3"/>
    <w:rsid w:val="00B8107E"/>
    <w:rsid w:val="00B81C30"/>
    <w:rsid w:val="00B8305B"/>
    <w:rsid w:val="00B83A1C"/>
    <w:rsid w:val="00B843EB"/>
    <w:rsid w:val="00B864B2"/>
    <w:rsid w:val="00B90244"/>
    <w:rsid w:val="00B91079"/>
    <w:rsid w:val="00B95132"/>
    <w:rsid w:val="00B95FAA"/>
    <w:rsid w:val="00B96089"/>
    <w:rsid w:val="00B96150"/>
    <w:rsid w:val="00BA0431"/>
    <w:rsid w:val="00BA08C1"/>
    <w:rsid w:val="00BA4077"/>
    <w:rsid w:val="00BA4AE2"/>
    <w:rsid w:val="00BA6B21"/>
    <w:rsid w:val="00BA6C74"/>
    <w:rsid w:val="00BA73E6"/>
    <w:rsid w:val="00BB07B6"/>
    <w:rsid w:val="00BB17A9"/>
    <w:rsid w:val="00BB222F"/>
    <w:rsid w:val="00BB2A36"/>
    <w:rsid w:val="00BB5B20"/>
    <w:rsid w:val="00BB6962"/>
    <w:rsid w:val="00BC191D"/>
    <w:rsid w:val="00BC389A"/>
    <w:rsid w:val="00BD0FDE"/>
    <w:rsid w:val="00BD4535"/>
    <w:rsid w:val="00BD67C2"/>
    <w:rsid w:val="00BD68FF"/>
    <w:rsid w:val="00BE06E9"/>
    <w:rsid w:val="00BE102A"/>
    <w:rsid w:val="00BE5B09"/>
    <w:rsid w:val="00BE650E"/>
    <w:rsid w:val="00BF1CB7"/>
    <w:rsid w:val="00BF1F45"/>
    <w:rsid w:val="00BF28E0"/>
    <w:rsid w:val="00BF5412"/>
    <w:rsid w:val="00BF5A2C"/>
    <w:rsid w:val="00BF5DF9"/>
    <w:rsid w:val="00BF758A"/>
    <w:rsid w:val="00C01BB6"/>
    <w:rsid w:val="00C03AED"/>
    <w:rsid w:val="00C04411"/>
    <w:rsid w:val="00C07F07"/>
    <w:rsid w:val="00C10286"/>
    <w:rsid w:val="00C106CA"/>
    <w:rsid w:val="00C13325"/>
    <w:rsid w:val="00C139FD"/>
    <w:rsid w:val="00C13F72"/>
    <w:rsid w:val="00C157A7"/>
    <w:rsid w:val="00C17D8D"/>
    <w:rsid w:val="00C21571"/>
    <w:rsid w:val="00C22FC4"/>
    <w:rsid w:val="00C26319"/>
    <w:rsid w:val="00C2724A"/>
    <w:rsid w:val="00C311F7"/>
    <w:rsid w:val="00C3288A"/>
    <w:rsid w:val="00C3422D"/>
    <w:rsid w:val="00C344AF"/>
    <w:rsid w:val="00C35825"/>
    <w:rsid w:val="00C402FA"/>
    <w:rsid w:val="00C407A3"/>
    <w:rsid w:val="00C420D7"/>
    <w:rsid w:val="00C44AED"/>
    <w:rsid w:val="00C45ACF"/>
    <w:rsid w:val="00C46B70"/>
    <w:rsid w:val="00C52083"/>
    <w:rsid w:val="00C53111"/>
    <w:rsid w:val="00C54083"/>
    <w:rsid w:val="00C55498"/>
    <w:rsid w:val="00C56C91"/>
    <w:rsid w:val="00C56D5B"/>
    <w:rsid w:val="00C601A5"/>
    <w:rsid w:val="00C610AB"/>
    <w:rsid w:val="00C6118C"/>
    <w:rsid w:val="00C6203E"/>
    <w:rsid w:val="00C626FC"/>
    <w:rsid w:val="00C636E0"/>
    <w:rsid w:val="00C6386D"/>
    <w:rsid w:val="00C67359"/>
    <w:rsid w:val="00C67421"/>
    <w:rsid w:val="00C67A02"/>
    <w:rsid w:val="00C67D69"/>
    <w:rsid w:val="00C709C1"/>
    <w:rsid w:val="00C74970"/>
    <w:rsid w:val="00C74A16"/>
    <w:rsid w:val="00C75802"/>
    <w:rsid w:val="00C80649"/>
    <w:rsid w:val="00C8131F"/>
    <w:rsid w:val="00C813A1"/>
    <w:rsid w:val="00C900DC"/>
    <w:rsid w:val="00C90979"/>
    <w:rsid w:val="00C90C64"/>
    <w:rsid w:val="00C94013"/>
    <w:rsid w:val="00C95B47"/>
    <w:rsid w:val="00C96CAF"/>
    <w:rsid w:val="00CA1113"/>
    <w:rsid w:val="00CA163F"/>
    <w:rsid w:val="00CA1B93"/>
    <w:rsid w:val="00CA29DC"/>
    <w:rsid w:val="00CA3631"/>
    <w:rsid w:val="00CA68EC"/>
    <w:rsid w:val="00CA693F"/>
    <w:rsid w:val="00CA7367"/>
    <w:rsid w:val="00CB0EFC"/>
    <w:rsid w:val="00CB10FF"/>
    <w:rsid w:val="00CB122C"/>
    <w:rsid w:val="00CB142A"/>
    <w:rsid w:val="00CB296E"/>
    <w:rsid w:val="00CB7622"/>
    <w:rsid w:val="00CB7EA6"/>
    <w:rsid w:val="00CC00AD"/>
    <w:rsid w:val="00CC074D"/>
    <w:rsid w:val="00CC0A1F"/>
    <w:rsid w:val="00CC0E90"/>
    <w:rsid w:val="00CC1ED6"/>
    <w:rsid w:val="00CC2004"/>
    <w:rsid w:val="00CC36B7"/>
    <w:rsid w:val="00CC7CD9"/>
    <w:rsid w:val="00CD23E6"/>
    <w:rsid w:val="00CD5582"/>
    <w:rsid w:val="00CD587F"/>
    <w:rsid w:val="00CD6FF6"/>
    <w:rsid w:val="00CD7228"/>
    <w:rsid w:val="00CE0D0D"/>
    <w:rsid w:val="00CE11D1"/>
    <w:rsid w:val="00CE1BF0"/>
    <w:rsid w:val="00CF052C"/>
    <w:rsid w:val="00CF0BB9"/>
    <w:rsid w:val="00CF2305"/>
    <w:rsid w:val="00CF4536"/>
    <w:rsid w:val="00CF466E"/>
    <w:rsid w:val="00CF66CC"/>
    <w:rsid w:val="00D0035C"/>
    <w:rsid w:val="00D007D0"/>
    <w:rsid w:val="00D007F9"/>
    <w:rsid w:val="00D015CA"/>
    <w:rsid w:val="00D01D3A"/>
    <w:rsid w:val="00D03530"/>
    <w:rsid w:val="00D05A57"/>
    <w:rsid w:val="00D05EE8"/>
    <w:rsid w:val="00D07316"/>
    <w:rsid w:val="00D07512"/>
    <w:rsid w:val="00D079F7"/>
    <w:rsid w:val="00D10D97"/>
    <w:rsid w:val="00D114B0"/>
    <w:rsid w:val="00D12337"/>
    <w:rsid w:val="00D12A70"/>
    <w:rsid w:val="00D13C11"/>
    <w:rsid w:val="00D1429D"/>
    <w:rsid w:val="00D164DC"/>
    <w:rsid w:val="00D17178"/>
    <w:rsid w:val="00D17852"/>
    <w:rsid w:val="00D23A94"/>
    <w:rsid w:val="00D23C9B"/>
    <w:rsid w:val="00D23F81"/>
    <w:rsid w:val="00D25231"/>
    <w:rsid w:val="00D2563D"/>
    <w:rsid w:val="00D3157A"/>
    <w:rsid w:val="00D31CE4"/>
    <w:rsid w:val="00D37523"/>
    <w:rsid w:val="00D40ED0"/>
    <w:rsid w:val="00D42BBD"/>
    <w:rsid w:val="00D44B7B"/>
    <w:rsid w:val="00D44C79"/>
    <w:rsid w:val="00D453E0"/>
    <w:rsid w:val="00D462D2"/>
    <w:rsid w:val="00D46654"/>
    <w:rsid w:val="00D46F00"/>
    <w:rsid w:val="00D4763C"/>
    <w:rsid w:val="00D47AC2"/>
    <w:rsid w:val="00D522F6"/>
    <w:rsid w:val="00D524BE"/>
    <w:rsid w:val="00D53681"/>
    <w:rsid w:val="00D551F8"/>
    <w:rsid w:val="00D602D2"/>
    <w:rsid w:val="00D63A1D"/>
    <w:rsid w:val="00D64020"/>
    <w:rsid w:val="00D64307"/>
    <w:rsid w:val="00D64EC5"/>
    <w:rsid w:val="00D65BBA"/>
    <w:rsid w:val="00D66F0F"/>
    <w:rsid w:val="00D67C36"/>
    <w:rsid w:val="00D738D0"/>
    <w:rsid w:val="00D7520A"/>
    <w:rsid w:val="00D758D7"/>
    <w:rsid w:val="00D75DB1"/>
    <w:rsid w:val="00D76198"/>
    <w:rsid w:val="00D77761"/>
    <w:rsid w:val="00D840B7"/>
    <w:rsid w:val="00D844D0"/>
    <w:rsid w:val="00D8485C"/>
    <w:rsid w:val="00D84865"/>
    <w:rsid w:val="00D86395"/>
    <w:rsid w:val="00D9169A"/>
    <w:rsid w:val="00D92F51"/>
    <w:rsid w:val="00D93264"/>
    <w:rsid w:val="00D94FA0"/>
    <w:rsid w:val="00DA18E2"/>
    <w:rsid w:val="00DA3F0C"/>
    <w:rsid w:val="00DA642A"/>
    <w:rsid w:val="00DA7302"/>
    <w:rsid w:val="00DB209F"/>
    <w:rsid w:val="00DB2B34"/>
    <w:rsid w:val="00DB744C"/>
    <w:rsid w:val="00DB79CB"/>
    <w:rsid w:val="00DB7CE8"/>
    <w:rsid w:val="00DC0104"/>
    <w:rsid w:val="00DC24B4"/>
    <w:rsid w:val="00DC26CA"/>
    <w:rsid w:val="00DC2D62"/>
    <w:rsid w:val="00DC320B"/>
    <w:rsid w:val="00DC6151"/>
    <w:rsid w:val="00DC62B6"/>
    <w:rsid w:val="00DC7821"/>
    <w:rsid w:val="00DD2EBC"/>
    <w:rsid w:val="00DD76F4"/>
    <w:rsid w:val="00DE0129"/>
    <w:rsid w:val="00DE222F"/>
    <w:rsid w:val="00DE4201"/>
    <w:rsid w:val="00DE487A"/>
    <w:rsid w:val="00DE5121"/>
    <w:rsid w:val="00DE5466"/>
    <w:rsid w:val="00DF5BB2"/>
    <w:rsid w:val="00DF7F7B"/>
    <w:rsid w:val="00E005A2"/>
    <w:rsid w:val="00E00D49"/>
    <w:rsid w:val="00E01C8B"/>
    <w:rsid w:val="00E01F28"/>
    <w:rsid w:val="00E0336F"/>
    <w:rsid w:val="00E06431"/>
    <w:rsid w:val="00E078A5"/>
    <w:rsid w:val="00E121C9"/>
    <w:rsid w:val="00E145CC"/>
    <w:rsid w:val="00E15C83"/>
    <w:rsid w:val="00E1630F"/>
    <w:rsid w:val="00E172A7"/>
    <w:rsid w:val="00E2089C"/>
    <w:rsid w:val="00E20B92"/>
    <w:rsid w:val="00E215A9"/>
    <w:rsid w:val="00E21851"/>
    <w:rsid w:val="00E21ACD"/>
    <w:rsid w:val="00E22F9D"/>
    <w:rsid w:val="00E251D3"/>
    <w:rsid w:val="00E25A5E"/>
    <w:rsid w:val="00E27110"/>
    <w:rsid w:val="00E34BF3"/>
    <w:rsid w:val="00E34F83"/>
    <w:rsid w:val="00E35627"/>
    <w:rsid w:val="00E36433"/>
    <w:rsid w:val="00E37BF3"/>
    <w:rsid w:val="00E37E8F"/>
    <w:rsid w:val="00E40652"/>
    <w:rsid w:val="00E4198D"/>
    <w:rsid w:val="00E4406A"/>
    <w:rsid w:val="00E4503D"/>
    <w:rsid w:val="00E450BD"/>
    <w:rsid w:val="00E452E8"/>
    <w:rsid w:val="00E45BCA"/>
    <w:rsid w:val="00E50749"/>
    <w:rsid w:val="00E51190"/>
    <w:rsid w:val="00E514C1"/>
    <w:rsid w:val="00E5446F"/>
    <w:rsid w:val="00E56430"/>
    <w:rsid w:val="00E56FD6"/>
    <w:rsid w:val="00E6104B"/>
    <w:rsid w:val="00E61398"/>
    <w:rsid w:val="00E6216E"/>
    <w:rsid w:val="00E62D6A"/>
    <w:rsid w:val="00E647DC"/>
    <w:rsid w:val="00E650E5"/>
    <w:rsid w:val="00E65760"/>
    <w:rsid w:val="00E7070F"/>
    <w:rsid w:val="00E73467"/>
    <w:rsid w:val="00E73748"/>
    <w:rsid w:val="00E76B73"/>
    <w:rsid w:val="00E8354D"/>
    <w:rsid w:val="00E838F0"/>
    <w:rsid w:val="00E84B19"/>
    <w:rsid w:val="00E85D47"/>
    <w:rsid w:val="00E90A24"/>
    <w:rsid w:val="00E93BCF"/>
    <w:rsid w:val="00E946CC"/>
    <w:rsid w:val="00E97607"/>
    <w:rsid w:val="00E97F1B"/>
    <w:rsid w:val="00EA08B0"/>
    <w:rsid w:val="00EA0951"/>
    <w:rsid w:val="00EA0B1F"/>
    <w:rsid w:val="00EA0B21"/>
    <w:rsid w:val="00EA23B5"/>
    <w:rsid w:val="00EA4079"/>
    <w:rsid w:val="00EA579E"/>
    <w:rsid w:val="00EA665A"/>
    <w:rsid w:val="00EA6D18"/>
    <w:rsid w:val="00EB0E2C"/>
    <w:rsid w:val="00EB1B36"/>
    <w:rsid w:val="00EB2768"/>
    <w:rsid w:val="00EB2816"/>
    <w:rsid w:val="00EB38C7"/>
    <w:rsid w:val="00EB517A"/>
    <w:rsid w:val="00EB7554"/>
    <w:rsid w:val="00EC1A4B"/>
    <w:rsid w:val="00EC21A4"/>
    <w:rsid w:val="00EC2404"/>
    <w:rsid w:val="00EC3D63"/>
    <w:rsid w:val="00EC54DD"/>
    <w:rsid w:val="00EC7B15"/>
    <w:rsid w:val="00EC7DC4"/>
    <w:rsid w:val="00ED02C1"/>
    <w:rsid w:val="00ED0A26"/>
    <w:rsid w:val="00ED1D0B"/>
    <w:rsid w:val="00ED2F3E"/>
    <w:rsid w:val="00ED7BC2"/>
    <w:rsid w:val="00EE2472"/>
    <w:rsid w:val="00EE2B43"/>
    <w:rsid w:val="00EE4810"/>
    <w:rsid w:val="00EE4AF9"/>
    <w:rsid w:val="00EF40B4"/>
    <w:rsid w:val="00EF58AB"/>
    <w:rsid w:val="00EF5901"/>
    <w:rsid w:val="00EF5B2E"/>
    <w:rsid w:val="00F00ECD"/>
    <w:rsid w:val="00F011B5"/>
    <w:rsid w:val="00F05B53"/>
    <w:rsid w:val="00F05D55"/>
    <w:rsid w:val="00F06BA3"/>
    <w:rsid w:val="00F14290"/>
    <w:rsid w:val="00F14419"/>
    <w:rsid w:val="00F155FD"/>
    <w:rsid w:val="00F165DD"/>
    <w:rsid w:val="00F16F81"/>
    <w:rsid w:val="00F20488"/>
    <w:rsid w:val="00F2074D"/>
    <w:rsid w:val="00F2352C"/>
    <w:rsid w:val="00F24431"/>
    <w:rsid w:val="00F25A47"/>
    <w:rsid w:val="00F26A41"/>
    <w:rsid w:val="00F270C5"/>
    <w:rsid w:val="00F27D24"/>
    <w:rsid w:val="00F30CB3"/>
    <w:rsid w:val="00F316BF"/>
    <w:rsid w:val="00F323FE"/>
    <w:rsid w:val="00F328AB"/>
    <w:rsid w:val="00F32E08"/>
    <w:rsid w:val="00F33255"/>
    <w:rsid w:val="00F33E78"/>
    <w:rsid w:val="00F35B1C"/>
    <w:rsid w:val="00F35CD4"/>
    <w:rsid w:val="00F36592"/>
    <w:rsid w:val="00F40C08"/>
    <w:rsid w:val="00F417CC"/>
    <w:rsid w:val="00F44305"/>
    <w:rsid w:val="00F45DE6"/>
    <w:rsid w:val="00F47F6C"/>
    <w:rsid w:val="00F5031A"/>
    <w:rsid w:val="00F508E9"/>
    <w:rsid w:val="00F50D4C"/>
    <w:rsid w:val="00F51D66"/>
    <w:rsid w:val="00F51E9D"/>
    <w:rsid w:val="00F5602F"/>
    <w:rsid w:val="00F57030"/>
    <w:rsid w:val="00F606F5"/>
    <w:rsid w:val="00F60D24"/>
    <w:rsid w:val="00F619FF"/>
    <w:rsid w:val="00F62CEE"/>
    <w:rsid w:val="00F63D8D"/>
    <w:rsid w:val="00F642FA"/>
    <w:rsid w:val="00F656DD"/>
    <w:rsid w:val="00F6789A"/>
    <w:rsid w:val="00F7199C"/>
    <w:rsid w:val="00F71A90"/>
    <w:rsid w:val="00F739D5"/>
    <w:rsid w:val="00F747DE"/>
    <w:rsid w:val="00F77ABF"/>
    <w:rsid w:val="00F803CC"/>
    <w:rsid w:val="00F80AC7"/>
    <w:rsid w:val="00F814C1"/>
    <w:rsid w:val="00F83CCD"/>
    <w:rsid w:val="00F87231"/>
    <w:rsid w:val="00F943D8"/>
    <w:rsid w:val="00F94A23"/>
    <w:rsid w:val="00F94FD4"/>
    <w:rsid w:val="00F9621B"/>
    <w:rsid w:val="00F962ED"/>
    <w:rsid w:val="00F9692A"/>
    <w:rsid w:val="00FA0CDC"/>
    <w:rsid w:val="00FA2199"/>
    <w:rsid w:val="00FA58C1"/>
    <w:rsid w:val="00FB0978"/>
    <w:rsid w:val="00FB0BB1"/>
    <w:rsid w:val="00FB0D0F"/>
    <w:rsid w:val="00FB285E"/>
    <w:rsid w:val="00FB2A4F"/>
    <w:rsid w:val="00FB508D"/>
    <w:rsid w:val="00FB5538"/>
    <w:rsid w:val="00FB5C14"/>
    <w:rsid w:val="00FB600F"/>
    <w:rsid w:val="00FB66A0"/>
    <w:rsid w:val="00FC3F2C"/>
    <w:rsid w:val="00FC66D5"/>
    <w:rsid w:val="00FD0FEB"/>
    <w:rsid w:val="00FD66A2"/>
    <w:rsid w:val="00FD7564"/>
    <w:rsid w:val="00FE1278"/>
    <w:rsid w:val="00FE29E6"/>
    <w:rsid w:val="00FE4307"/>
    <w:rsid w:val="00FE760A"/>
    <w:rsid w:val="00FF0063"/>
    <w:rsid w:val="00FF0313"/>
    <w:rsid w:val="00FF0806"/>
    <w:rsid w:val="00FF2B22"/>
    <w:rsid w:val="00FF4147"/>
    <w:rsid w:val="00FF52EA"/>
    <w:rsid w:val="00FF6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511632E-C2D9-4927-BFC2-573CCFC8C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301"/>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qFormat/>
    <w:rsid w:val="000E532F"/>
    <w:pPr>
      <w:keepNext/>
      <w:spacing w:before="240" w:after="60"/>
      <w:outlineLvl w:val="1"/>
    </w:pPr>
    <w:rPr>
      <w:rFonts w:cs="Arial"/>
      <w:b/>
      <w:bCs/>
      <w:iCs/>
      <w:sz w:val="28"/>
      <w:szCs w:val="28"/>
    </w:rPr>
  </w:style>
  <w:style w:type="paragraph" w:styleId="Heading3">
    <w:name w:val="heading 3"/>
    <w:basedOn w:val="Normal"/>
    <w:next w:val="Normal"/>
    <w:qFormat/>
    <w:rsid w:val="000E532F"/>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paragraph" w:styleId="ListParagraph">
    <w:name w:val="List Paragraph"/>
    <w:basedOn w:val="Normal"/>
    <w:uiPriority w:val="34"/>
    <w:qFormat/>
    <w:rsid w:val="00730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140853126">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facebook.com/TelerikAcademy"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9EBD4-EBBB-4D30-ABCC-ECF48CD79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7594</TotalTime>
  <Pages>4</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Database Systems – Practical Exam – July 2013</vt:lpstr>
    </vt:vector>
  </TitlesOfParts>
  <Company>Telerik Corporation</Company>
  <LinksUpToDate>false</LinksUpToDate>
  <CharactersWithSpaces>7233</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Systems – Practical Exam – July 2013</dc:title>
  <dc:subject>Attracting Candidates</dc:subject>
  <dc:creator>Svetlin Nakov</dc:creator>
  <cp:keywords>databases, DB, SQL, SQL Server, MongoDB, XML, ORM, Entity Framework</cp:keywords>
  <dc:description/>
  <cp:lastModifiedBy>Mihail Nikolov</cp:lastModifiedBy>
  <cp:revision>654</cp:revision>
  <cp:lastPrinted>2009-11-24T10:33:00Z</cp:lastPrinted>
  <dcterms:created xsi:type="dcterms:W3CDTF">2014-09-07T14:19:00Z</dcterms:created>
  <dcterms:modified xsi:type="dcterms:W3CDTF">2017-06-24T22:13:00Z</dcterms:modified>
</cp:coreProperties>
</file>