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4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p>
      <w:pPr>
        <w:sectPr>
          <w:type w:val="nextPage"/>
          <w:pgSz w:w="11906" w:h="16838"/>
          <w:pgMar w:left="1559" w:right="708" w:gutter="0" w:header="0" w:top="1460" w:footer="0" w:bottom="280"/>
          <w:paperSrc w:first="0" w:other="0"/>
          <w:pgNumType w:fmt="decimal"/>
          <w:formProt w:val="false"/>
          <w:textDirection w:val="lrTb"/>
          <w:docGrid w:type="default" w:linePitch="10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643"/>
            <w:rPr/>
          </w:pPr>
          <w:r>
            <w:rPr/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r>
            <w:fldChar w:fldCharType="begin"/>
          </w:r>
          <w:r>
            <w:rPr>
              <w:rStyle w:val="Style13"/>
            </w:rPr>
            <w:instrText xml:space="preserve"> TOC \f \o "1-9" \h</w:instrText>
          </w:r>
          <w:r>
            <w:rPr>
              <w:rStyle w:val="Style13"/>
            </w:rPr>
            <w:fldChar w:fldCharType="separate"/>
          </w:r>
          <w:hyperlink w:anchor="__RefHeading___Toc1083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655_3464738471">
            <w:r>
              <w:rPr>
                <w:rStyle w:val="Style13"/>
              </w:rPr>
              <w:t>1. Создать три активности. На первой Activity расположить поле для ввода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71_3420562268">
            <w:r>
              <w:rPr>
                <w:rStyle w:val="Style13"/>
              </w:rPr>
              <w:t>фамилии и имени и кнопку Next для запуска второго Activity. При нажатии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73_3420562268">
            <w:r>
              <w:rPr>
                <w:rStyle w:val="Style13"/>
              </w:rPr>
              <w:t>кнопки выполнить передачу данных. Во втором Activity создать два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75_3420562268">
            <w:r>
              <w:rPr>
                <w:rStyle w:val="Style13"/>
              </w:rPr>
              <w:t>текстовых поля (TextView) для вывода переданной информации о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77_3420562268">
            <w:r>
              <w:rPr>
                <w:rStyle w:val="Style13"/>
              </w:rPr>
              <w:t>пользователе (имя и фамилия), пустое по умолчанию текстовое поле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79_3420562268">
            <w:r>
              <w:rPr>
                <w:rStyle w:val="Style13"/>
              </w:rPr>
              <w:t>(TextView) для ввода предмета (на который хотели бы дополнительно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81_3420562268">
            <w:r>
              <w:rPr>
                <w:rStyle w:val="Style13"/>
              </w:rPr>
              <w:t>записаться), кнопку Ввести информацию. В третьем Activity создать 3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83_3420562268">
            <w:r>
              <w:rPr>
                <w:rStyle w:val="Style13"/>
              </w:rPr>
              <w:t>редактируемых текстовых полей (EditText) для ввода информации о днях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85_3420562268">
            <w:r>
              <w:rPr>
                <w:rStyle w:val="Style13"/>
              </w:rPr>
              <w:t>посещения (день, время, комментарии), кнопку OК для возврата во второе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87_3420562268">
            <w:r>
              <w:rPr>
                <w:rStyle w:val="Style13"/>
              </w:rPr>
              <w:t>Activity. При нажатии кнопки ОК реализовать возврат во второе Activity с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89_3420562268">
            <w:r>
              <w:rPr>
                <w:rStyle w:val="Style13"/>
              </w:rPr>
              <w:t>передачей в качестве результата информации о предпочтительном времени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91_3420562268">
            <w:r>
              <w:rPr>
                <w:rStyle w:val="Style13"/>
              </w:rPr>
              <w:t>организации дополнительного занятия. Вывести всплывающее сообщение о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93_3420562268">
            <w:r>
              <w:rPr>
                <w:rStyle w:val="Style13"/>
              </w:rPr>
              <w:t>том, что время занятия успешно передано.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655_3464738471_%25D0%2">
            <w:r>
              <w:rPr>
                <w:rStyle w:val="Style13"/>
              </w:rPr>
              <w:t>2. Создать новый проект. Разместить три фрагмента с разным наполнение</w:t>
            </w:r>
            <w:r>
              <w:rPr>
                <w:rStyle w:val="Style13"/>
              </w:rPr>
              <w:t>ям</w:t>
            </w:r>
            <w:r>
              <w:rPr>
                <w:rStyle w:val="Style13"/>
              </w:rPr>
              <w:tab/>
              <w:t>14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95_3420562268">
            <w:r>
              <w:rPr>
                <w:rStyle w:val="Style13"/>
              </w:rPr>
              <w:t>тремя способами</w:t>
              <w:tab/>
              <w:t>14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868_4114327339">
            <w:r>
              <w:rPr>
                <w:rStyle w:val="Style13"/>
              </w:rPr>
              <w:t>3. Сделать перемещение между созданными фрагментами.</w:t>
              <w:tab/>
              <w:t>14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_%25D0%">
            <w:r>
              <w:rPr>
                <w:rStyle w:val="Style13"/>
              </w:rPr>
              <w:t>Вывод</w:t>
              <w:tab/>
              <w:t>22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870_4114327339">
            <w:r>
              <w:rPr>
                <w:rStyle w:val="Style13"/>
              </w:rPr>
              <w:t>Ссылка на репозиторий: репозиторий (1 шаг) репозиторий (2-3 шаг)</w:t>
              <w:tab/>
              <w:t>22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/>
        <w:ind w:hanging="0" w:left="0" w:right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1. Создать три активности. На первой Activity расположить поле для ввода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фамилии и имени и кнопку Next для запуска второго Activity. При нажатии кнопки выполнить передачу данных.  Во втором Activity создать два текстовых поля (TextView) для вывода переданной информации о пользователе (имя и фамилия), пустое по умолчанию текстовое поле (TextView) для ввода предмета (на который хотели бы дополнительно записаться), кнопку Ввести информацию. В третьем Activity создать 3 редактируемых текстовых полей (EditText) для ввода информации о днях посещения (день, время, комментарии), кнопку OК для возврата во второе Activity. При нажатии кнопки ОК реализовать возврат во второе Activity с передачей в качестве результата информации о предпочтительном времени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организации дополнительного занятия. Вывести всплывающее сообщение о том, что время занятия успешно передано.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2.  Создать новый проект. Разместить три фрагмента с разным наполнением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тремя способами (статически, динамически и через элемент fragmentContainerView).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>3. Сделать перемещение между созданными фрагментами.</w:t>
      </w:r>
      <w:r>
        <w:br w:type="page"/>
      </w:r>
    </w:p>
    <w:p>
      <w:pPr>
        <w:pStyle w:val="Heading1"/>
        <w:spacing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ind w:hanging="417" w:left="0" w:right="0"/>
        <w:jc w:val="both"/>
        <w:rPr/>
      </w:pPr>
      <w:bookmarkStart w:id="3" w:name="__RefHeading___Toc655_3464738471"/>
      <w:bookmarkEnd w:id="3"/>
      <w:r>
        <w:rPr/>
        <w:t xml:space="preserve">1.  </w:t>
      </w:r>
      <w:r>
        <w:rPr>
          <w:b w:val="false"/>
          <w:bCs w:val="false"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Создать три активности. На первой Activity расположить поле для ввода </w:t>
      </w:r>
    </w:p>
    <w:p>
      <w:pPr>
        <w:pStyle w:val="Heading1"/>
        <w:ind w:hanging="417" w:left="0" w:right="0"/>
        <w:jc w:val="both"/>
        <w:rPr/>
      </w:pPr>
      <w:bookmarkStart w:id="4" w:name="__RefHeading___Toc371_3420562268"/>
      <w:bookmarkEnd w:id="4"/>
      <w:r>
        <w:rPr>
          <w:b/>
          <w:bCs/>
          <w:sz w:val="28"/>
          <w:szCs w:val="28"/>
          <w:lang w:val="ru-RU"/>
        </w:rPr>
        <w:t>фамилии и имени и кнопку Next для запуска второго Activity. При нажатии</w:t>
      </w:r>
    </w:p>
    <w:p>
      <w:pPr>
        <w:pStyle w:val="Heading1"/>
        <w:ind w:hanging="417" w:left="0" w:right="0"/>
        <w:jc w:val="both"/>
        <w:rPr/>
      </w:pPr>
      <w:bookmarkStart w:id="5" w:name="__RefHeading___Toc373_3420562268"/>
      <w:bookmarkEnd w:id="5"/>
      <w:r>
        <w:rPr>
          <w:b/>
          <w:bCs/>
          <w:sz w:val="28"/>
          <w:szCs w:val="28"/>
          <w:lang w:val="ru-RU"/>
        </w:rPr>
        <w:t>кнопки выполнить передачу данных.  Во втором Activity создать два</w:t>
      </w:r>
    </w:p>
    <w:p>
      <w:pPr>
        <w:pStyle w:val="Heading1"/>
        <w:ind w:hanging="417" w:left="0" w:right="0"/>
        <w:jc w:val="both"/>
        <w:rPr/>
      </w:pPr>
      <w:bookmarkStart w:id="6" w:name="__RefHeading___Toc375_3420562268"/>
      <w:bookmarkEnd w:id="6"/>
      <w:r>
        <w:rPr>
          <w:b/>
          <w:bCs/>
          <w:sz w:val="28"/>
          <w:szCs w:val="28"/>
          <w:lang w:val="ru-RU"/>
        </w:rPr>
        <w:t>текстовых поля (TextView) для вывода переданной информации о</w:t>
      </w:r>
    </w:p>
    <w:p>
      <w:pPr>
        <w:pStyle w:val="Heading1"/>
        <w:ind w:hanging="417" w:left="0" w:right="0"/>
        <w:jc w:val="both"/>
        <w:rPr/>
      </w:pPr>
      <w:bookmarkStart w:id="7" w:name="__RefHeading___Toc377_3420562268"/>
      <w:bookmarkEnd w:id="7"/>
      <w:r>
        <w:rPr>
          <w:b/>
          <w:bCs/>
          <w:sz w:val="28"/>
          <w:szCs w:val="28"/>
          <w:lang w:val="ru-RU"/>
        </w:rPr>
        <w:t>пользователе (имя и фамилия), пустое по умолчанию текстовое поле</w:t>
      </w:r>
    </w:p>
    <w:p>
      <w:pPr>
        <w:pStyle w:val="Heading1"/>
        <w:ind w:hanging="417" w:left="0" w:right="0"/>
        <w:jc w:val="both"/>
        <w:rPr/>
      </w:pPr>
      <w:bookmarkStart w:id="8" w:name="__RefHeading___Toc379_3420562268"/>
      <w:bookmarkEnd w:id="8"/>
      <w:r>
        <w:rPr>
          <w:b/>
          <w:bCs/>
          <w:sz w:val="28"/>
          <w:szCs w:val="28"/>
          <w:lang w:val="ru-RU"/>
        </w:rPr>
        <w:t>(TextView) для ввода предмета (на который хотели бы дополнительно</w:t>
      </w:r>
    </w:p>
    <w:p>
      <w:pPr>
        <w:pStyle w:val="Heading1"/>
        <w:ind w:hanging="417" w:left="0" w:right="0"/>
        <w:jc w:val="both"/>
        <w:rPr/>
      </w:pPr>
      <w:bookmarkStart w:id="9" w:name="__RefHeading___Toc381_3420562268"/>
      <w:bookmarkEnd w:id="9"/>
      <w:r>
        <w:rPr>
          <w:b/>
          <w:bCs/>
          <w:sz w:val="28"/>
          <w:szCs w:val="28"/>
          <w:lang w:val="ru-RU"/>
        </w:rPr>
        <w:t>записаться), кнопку Ввести информацию. В третьем Activity создать 3</w:t>
      </w:r>
    </w:p>
    <w:p>
      <w:pPr>
        <w:pStyle w:val="Heading1"/>
        <w:ind w:hanging="417" w:left="0" w:right="0"/>
        <w:jc w:val="both"/>
        <w:rPr/>
      </w:pPr>
      <w:bookmarkStart w:id="10" w:name="__RefHeading___Toc383_3420562268"/>
      <w:bookmarkEnd w:id="10"/>
      <w:r>
        <w:rPr>
          <w:b/>
          <w:bCs/>
          <w:sz w:val="28"/>
          <w:szCs w:val="28"/>
          <w:lang w:val="ru-RU"/>
        </w:rPr>
        <w:t>редактируемых текстовых полей (EditText) для ввода информации о днях</w:t>
      </w:r>
    </w:p>
    <w:p>
      <w:pPr>
        <w:pStyle w:val="Heading1"/>
        <w:ind w:hanging="417" w:left="0" w:right="0"/>
        <w:jc w:val="both"/>
        <w:rPr/>
      </w:pPr>
      <w:bookmarkStart w:id="11" w:name="__RefHeading___Toc385_3420562268"/>
      <w:bookmarkEnd w:id="11"/>
      <w:r>
        <w:rPr>
          <w:b/>
          <w:bCs/>
          <w:sz w:val="28"/>
          <w:szCs w:val="28"/>
          <w:lang w:val="ru-RU"/>
        </w:rPr>
        <w:t>посещения (день, время, комментарии), кнопку OК для возврата во второе</w:t>
      </w:r>
    </w:p>
    <w:p>
      <w:pPr>
        <w:pStyle w:val="Heading1"/>
        <w:ind w:hanging="417" w:left="0" w:right="0"/>
        <w:jc w:val="both"/>
        <w:rPr/>
      </w:pPr>
      <w:bookmarkStart w:id="12" w:name="__RefHeading___Toc387_3420562268"/>
      <w:bookmarkEnd w:id="12"/>
      <w:r>
        <w:rPr>
          <w:b/>
          <w:bCs/>
          <w:sz w:val="28"/>
          <w:szCs w:val="28"/>
          <w:lang w:val="ru-RU"/>
        </w:rPr>
        <w:t>Activity. При нажатии кнопки ОК реализовать возврат во второе Activity с</w:t>
      </w:r>
    </w:p>
    <w:p>
      <w:pPr>
        <w:pStyle w:val="Heading1"/>
        <w:ind w:hanging="417" w:left="0" w:right="0"/>
        <w:jc w:val="both"/>
        <w:rPr/>
      </w:pPr>
      <w:bookmarkStart w:id="13" w:name="__RefHeading___Toc389_3420562268"/>
      <w:bookmarkEnd w:id="13"/>
      <w:r>
        <w:rPr>
          <w:b/>
          <w:bCs/>
          <w:sz w:val="28"/>
          <w:szCs w:val="28"/>
          <w:lang w:val="ru-RU"/>
        </w:rPr>
        <w:t>передачей в качестве результата информации о предпочтительном времени</w:t>
      </w:r>
    </w:p>
    <w:p>
      <w:pPr>
        <w:pStyle w:val="Heading1"/>
        <w:ind w:hanging="417" w:left="0" w:right="0"/>
        <w:jc w:val="both"/>
        <w:rPr/>
      </w:pPr>
      <w:bookmarkStart w:id="14" w:name="__RefHeading___Toc391_3420562268"/>
      <w:bookmarkEnd w:id="14"/>
      <w:r>
        <w:rPr>
          <w:b/>
          <w:bCs/>
          <w:sz w:val="28"/>
          <w:szCs w:val="28"/>
          <w:lang w:val="ru-RU"/>
        </w:rPr>
        <w:t>организации дополнительного занятия. Вывести всплывающее сообщение о</w:t>
      </w:r>
    </w:p>
    <w:p>
      <w:pPr>
        <w:pStyle w:val="Heading1"/>
        <w:ind w:hanging="417" w:left="0" w:right="0"/>
        <w:jc w:val="both"/>
        <w:rPr/>
      </w:pPr>
      <w:bookmarkStart w:id="15" w:name="__RefHeading___Toc393_3420562268"/>
      <w:bookmarkEnd w:id="15"/>
      <w:r>
        <w:rPr>
          <w:b/>
          <w:bCs/>
          <w:sz w:val="28"/>
          <w:szCs w:val="28"/>
          <w:lang w:val="ru-RU"/>
        </w:rPr>
        <w:t xml:space="preserve">том, что время занятия успешно передано. </w:t>
      </w:r>
    </w:p>
    <w:p>
      <w:pPr>
        <w:pStyle w:val="BodyText"/>
        <w:rPr/>
      </w:pPr>
      <w:r>
        <w:rPr/>
      </w:r>
    </w:p>
    <w:p>
      <w:pPr>
        <w:pStyle w:val="BodyText"/>
        <w:jc w:val="left"/>
        <w:rPr/>
      </w:pPr>
      <w:r>
        <w:rPr>
          <w:sz w:val="28"/>
          <w:szCs w:val="28"/>
          <w:u w:val="none"/>
          <w:lang w:val="ru-RU"/>
        </w:rPr>
        <w:t xml:space="preserve">Вписываем в </w:t>
      </w:r>
      <w:r>
        <w:rPr>
          <w:sz w:val="28"/>
          <w:szCs w:val="28"/>
          <w:u w:val="none"/>
          <w:lang w:val="en-US"/>
        </w:rPr>
        <w:t xml:space="preserve">main activity </w:t>
      </w:r>
      <w:r>
        <w:rPr>
          <w:sz w:val="28"/>
          <w:szCs w:val="28"/>
          <w:u w:val="none"/>
          <w:lang w:val="ru-RU"/>
        </w:rPr>
        <w:t>два поля ввода для имени и фамилии и кнопку перехода на следующее активити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330" cy="616902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1 — два поля ввода и кнопка</w:t>
      </w:r>
    </w:p>
    <w:p>
      <w:pPr>
        <w:pStyle w:val="BodyText"/>
        <w:spacing w:lineRule="auto" w:line="360"/>
        <w:jc w:val="left"/>
        <w:rPr>
          <w:lang w:val="ru-RU"/>
        </w:rPr>
      </w:pPr>
      <w:r>
        <w:rPr>
          <w:sz w:val="28"/>
          <w:szCs w:val="28"/>
          <w:u w:val="none"/>
          <w:lang w:val="ru-RU"/>
        </w:rPr>
        <w:t xml:space="preserve">Создаём обработчики элементов и намерение с передачей информации, чтобы перейти на следующую активность. </w:t>
      </w:r>
    </w:p>
    <w:p>
      <w:pPr>
        <w:pStyle w:val="BodyText"/>
        <w:spacing w:lineRule="auto" w:line="36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0</wp:posOffset>
            </wp:positionH>
            <wp:positionV relativeFrom="paragraph">
              <wp:posOffset>-477520</wp:posOffset>
            </wp:positionV>
            <wp:extent cx="6120765" cy="333248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2 — обработчики и намерение</w:t>
      </w:r>
    </w:p>
    <w:p>
      <w:pPr>
        <w:pStyle w:val="BodyText"/>
        <w:spacing w:lineRule="auto" w:line="360"/>
        <w:jc w:val="left"/>
        <w:rPr>
          <w:lang w:val="ru-RU"/>
        </w:rPr>
      </w:pPr>
      <w:r>
        <w:rPr>
          <w:sz w:val="28"/>
          <w:szCs w:val="28"/>
          <w:u w:val="none"/>
          <w:lang w:val="ru-RU"/>
        </w:rPr>
        <w:t>Создаём разметку второго активити с текстом имени-фамилии, текстовым полем для ввода предмета и кнопку для перехода на третью активность.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710" cy="696277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3 — разметка второго активити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sz w:val="28"/>
          <w:szCs w:val="28"/>
          <w:u w:val="none"/>
          <w:lang w:val="ru-RU"/>
        </w:rPr>
        <w:t>В файле второй активности передаем информацию с намерения, обрабатываем поля и передаем новую информацию на третью активность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1922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4 — код второй активности</w:t>
      </w:r>
    </w:p>
    <w:p>
      <w:pPr>
        <w:pStyle w:val="BodyText"/>
        <w:spacing w:lineRule="auto" w:line="360"/>
        <w:jc w:val="left"/>
        <w:rPr>
          <w:lang w:val="ru-RU"/>
        </w:rPr>
      </w:pPr>
      <w:r>
        <w:rPr>
          <w:sz w:val="28"/>
          <w:szCs w:val="28"/>
          <w:u w:val="none"/>
          <w:lang w:val="ru-RU"/>
        </w:rPr>
        <w:t xml:space="preserve">В третьей активности обрабатываем три поля ввода и кнопку </w:t>
      </w:r>
      <w:r>
        <w:rPr>
          <w:sz w:val="28"/>
          <w:szCs w:val="28"/>
          <w:u w:val="none"/>
          <w:lang w:val="en-US"/>
        </w:rPr>
        <w:t xml:space="preserve">OK, </w:t>
      </w:r>
      <w:r>
        <w:rPr>
          <w:sz w:val="28"/>
          <w:szCs w:val="28"/>
          <w:u w:val="none"/>
          <w:lang w:val="ru-RU"/>
        </w:rPr>
        <w:t>возврат на вторую активность с передачей результата.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88798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5 — код третьей активности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5320" cy="7566660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6 — размемтка третьей активности</w:t>
      </w:r>
    </w:p>
    <w:p>
      <w:pPr>
        <w:pStyle w:val="BodyText"/>
        <w:spacing w:lineRule="auto" w:line="360"/>
        <w:jc w:val="left"/>
        <w:rPr>
          <w:lang w:val="ru-RU"/>
        </w:rPr>
      </w:pPr>
      <w:r>
        <w:rPr>
          <w:sz w:val="28"/>
          <w:szCs w:val="28"/>
          <w:u w:val="none"/>
          <w:lang w:val="ru-RU"/>
        </w:rPr>
        <w:t>Добавляем код обработчик результата третьей активости во вторую.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27698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7 — добавленный метод </w:t>
      </w:r>
      <w:r>
        <w:rPr>
          <w:sz w:val="28"/>
          <w:szCs w:val="28"/>
          <w:u w:val="none"/>
          <w:lang w:val="en-US"/>
        </w:rPr>
        <w:t>onActivityResult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0250" cy="7085330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8 — экран с вводом имени и фамилии</w:t>
      </w:r>
      <w:r>
        <w:br w:type="page"/>
      </w:r>
    </w:p>
    <w:p>
      <w:pPr>
        <w:pStyle w:val="BodyText"/>
        <w:spacing w:lineRule="auto" w:line="360"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8684895"/>
            <wp:effectExtent l="0" t="0" r="0" b="0"/>
            <wp:wrapTopAndBottom/>
            <wp:docPr id="10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868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9 — второй экран с вводом предмета</w:t>
      </w:r>
      <w:r>
        <w:br w:type="page"/>
      </w:r>
    </w:p>
    <w:p>
      <w:pPr>
        <w:pStyle w:val="BodyText"/>
        <w:spacing w:lineRule="auto" w:line="360"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9695" cy="8470900"/>
            <wp:effectExtent l="0" t="0" r="0" b="0"/>
            <wp:wrapTopAndBottom/>
            <wp:docPr id="11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10 — третий экран с водом временем</w:t>
      </w:r>
    </w:p>
    <w:p>
      <w:pPr>
        <w:pStyle w:val="BodyText"/>
        <w:spacing w:lineRule="auto" w:line="360"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617720"/>
            <wp:effectExtent l="0" t="0" r="0" b="0"/>
            <wp:wrapTopAndBottom/>
            <wp:docPr id="12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11 — нажимаем </w:t>
      </w:r>
      <w:r>
        <w:rPr>
          <w:lang w:val="en-US"/>
        </w:rPr>
        <w:t xml:space="preserve">OK, </w:t>
      </w:r>
      <w:r>
        <w:rPr>
          <w:lang w:val="ru-RU"/>
        </w:rPr>
        <w:t xml:space="preserve">переходим на другой экран и видим </w:t>
      </w:r>
      <w:r>
        <w:rPr>
          <w:lang w:val="en-US"/>
        </w:rPr>
        <w:t xml:space="preserve">Toast </w:t>
      </w:r>
      <w:r>
        <w:rPr>
          <w:lang w:val="ru-RU"/>
        </w:rPr>
        <w:t>уведомление</w:t>
      </w:r>
    </w:p>
    <w:p>
      <w:pPr>
        <w:pStyle w:val="BodyText"/>
        <w:spacing w:lineRule="auto" w:line="360"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469900</wp:posOffset>
            </wp:positionH>
            <wp:positionV relativeFrom="paragraph">
              <wp:posOffset>-3175</wp:posOffset>
            </wp:positionV>
            <wp:extent cx="4855210" cy="3447415"/>
            <wp:effectExtent l="0" t="0" r="0" b="0"/>
            <wp:wrapTopAndBottom/>
            <wp:docPr id="13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12 — уведомления времени</w:t>
      </w:r>
    </w:p>
    <w:p>
      <w:pPr>
        <w:pStyle w:val="Heading1"/>
        <w:ind w:hanging="417" w:left="0" w:right="0"/>
        <w:jc w:val="both"/>
        <w:rPr/>
      </w:pPr>
      <w:bookmarkStart w:id="16" w:name="__RefHeading___Toc655_3464738471_Копия_1"/>
      <w:bookmarkEnd w:id="16"/>
      <w:r>
        <w:rPr/>
        <w:t xml:space="preserve">2.  </w:t>
      </w:r>
      <w:r>
        <w:rPr>
          <w:b w:val="false"/>
          <w:bCs w:val="false"/>
          <w:lang w:val="en-US"/>
        </w:rPr>
        <w:t xml:space="preserve"> </w:t>
      </w:r>
      <w:r>
        <w:rPr>
          <w:b/>
          <w:bCs/>
          <w:lang w:val="en-US"/>
        </w:rPr>
        <w:t xml:space="preserve">Создать новый проект. Разместить три фрагмента с разным наполнением </w:t>
      </w:r>
    </w:p>
    <w:p>
      <w:pPr>
        <w:pStyle w:val="Heading1"/>
        <w:ind w:hanging="417" w:left="0" w:right="0"/>
        <w:jc w:val="both"/>
        <w:rPr/>
      </w:pPr>
      <w:bookmarkStart w:id="17" w:name="__RefHeading___Toc395_3420562268"/>
      <w:bookmarkEnd w:id="17"/>
      <w:r>
        <w:rPr>
          <w:b/>
          <w:bCs/>
          <w:lang w:val="en-US"/>
        </w:rPr>
        <w:t>тремя способами</w:t>
      </w:r>
    </w:p>
    <w:p>
      <w:pPr>
        <w:pStyle w:val="Heading1"/>
        <w:ind w:hanging="417" w:left="0" w:right="0"/>
        <w:jc w:val="both"/>
        <w:rPr>
          <w:b/>
          <w:bCs/>
          <w:lang w:val="en-US"/>
        </w:rPr>
      </w:pPr>
      <w:r>
        <w:rPr/>
      </w:r>
    </w:p>
    <w:p>
      <w:pPr>
        <w:pStyle w:val="BodyText"/>
        <w:rPr/>
      </w:pPr>
      <w:r>
        <w:rPr/>
        <w:t>Создаём новый проект.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0260" cy="1143000"/>
            <wp:effectExtent l="0" t="0" r="0" b="0"/>
            <wp:wrapTopAndBottom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новый проект </w:t>
      </w:r>
      <w:r>
        <w:rPr>
          <w:lang w:val="en-US"/>
        </w:rPr>
        <w:t>Prac4_2</w:t>
      </w:r>
    </w:p>
    <w:p>
      <w:pPr>
        <w:pStyle w:val="BodyText"/>
        <w:jc w:val="left"/>
        <w:rPr>
          <w:lang w:val="ru-RU"/>
        </w:rPr>
      </w:pPr>
      <w:r>
        <w:rPr>
          <w:lang w:val="ru-RU"/>
        </w:rPr>
        <w:t>Статический фрагмент создаётся в файле разметки.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1569720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статический фрагмент в разметке активности</w:t>
      </w:r>
    </w:p>
    <w:p>
      <w:pPr>
        <w:pStyle w:val="BodyText"/>
        <w:jc w:val="left"/>
        <w:rPr>
          <w:lang w:val="ru-RU"/>
        </w:rPr>
      </w:pPr>
      <w:r>
        <w:rPr>
          <w:lang w:val="ru-RU"/>
        </w:rPr>
        <w:t xml:space="preserve">Динамический фрагмент производится в </w:t>
      </w:r>
      <w:r>
        <w:rPr>
          <w:lang w:val="en-US"/>
        </w:rPr>
        <w:t>MainActivity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519430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15 — динамический фрагмент</w:t>
      </w:r>
    </w:p>
    <w:p>
      <w:pPr>
        <w:pStyle w:val="BodyText"/>
        <w:jc w:val="left"/>
        <w:rPr>
          <w:lang w:val="ru-RU"/>
        </w:rPr>
      </w:pPr>
      <w:r>
        <w:rPr>
          <w:lang w:val="ru-RU"/>
        </w:rPr>
        <w:t xml:space="preserve">Фрагмент контейнер через </w:t>
      </w:r>
      <w:r>
        <w:rPr>
          <w:lang w:val="en-US"/>
        </w:rPr>
        <w:t>FragmentContainerView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43000"/>
            <wp:effectExtent l="0" t="0" r="0" b="0"/>
            <wp:wrapTopAndBottom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16 - </w:t>
      </w:r>
      <w:r>
        <w:rPr>
          <w:lang w:val="en-US"/>
        </w:rPr>
        <w:t>FragmentContainerView</w:t>
      </w:r>
    </w:p>
    <w:p>
      <w:pPr>
        <w:pStyle w:val="Heading1"/>
        <w:jc w:val="both"/>
        <w:rPr>
          <w:b/>
          <w:bCs/>
        </w:rPr>
      </w:pPr>
      <w:bookmarkStart w:id="18" w:name="__RefHeading___Toc868_4114327339"/>
      <w:bookmarkEnd w:id="18"/>
      <w:r>
        <w:rPr>
          <w:b/>
          <w:bCs/>
        </w:rPr>
        <w:t xml:space="preserve">3.  </w:t>
      </w:r>
      <w:r>
        <w:rPr>
          <w:b/>
          <w:bCs/>
          <w:lang w:val="en-US"/>
        </w:rPr>
        <w:t xml:space="preserve">  Сделать перемещение между созданными фрагментами. 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664970"/>
            <wp:effectExtent l="0" t="0" r="0" b="0"/>
            <wp:wrapTopAndBottom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17 — код </w:t>
      </w:r>
      <w:r>
        <w:rPr>
          <w:lang w:val="en-US"/>
        </w:rPr>
        <w:t>StaticFragment.java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759200"/>
            <wp:effectExtent l="0" t="0" r="0" b="0"/>
            <wp:wrapTopAndBottom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18 — разметка </w:t>
      </w:r>
      <w:r>
        <w:rPr>
          <w:lang w:val="en-US"/>
        </w:rPr>
        <w:t>StaticFragment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981325"/>
            <wp:effectExtent l="0" t="0" r="0" b="0"/>
            <wp:wrapTopAndBottom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19 — код </w:t>
      </w:r>
      <w:r>
        <w:rPr>
          <w:lang w:val="en-US"/>
        </w:rPr>
        <w:t>DynamicFragment.java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71290"/>
            <wp:effectExtent l="0" t="0" r="0" b="0"/>
            <wp:wrapTopAndBottom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20 — разметка </w:t>
      </w:r>
      <w:r>
        <w:rPr>
          <w:lang w:val="en-US"/>
        </w:rPr>
        <w:t>DynamicFragment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966085"/>
            <wp:effectExtent l="0" t="0" r="0" b="0"/>
            <wp:wrapTopAndBottom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21 — код </w:t>
      </w:r>
      <w:r>
        <w:rPr>
          <w:lang w:val="en-US"/>
        </w:rPr>
        <w:t>ContainerFragment.java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38905"/>
            <wp:effectExtent l="0" t="0" r="0" b="0"/>
            <wp:wrapTopAndBottom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22 — разметка </w:t>
      </w:r>
      <w:r>
        <w:rPr>
          <w:lang w:val="en-US"/>
        </w:rPr>
        <w:t>ContainerFragment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916045"/>
            <wp:effectExtent l="0" t="0" r="0" b="0"/>
            <wp:wrapTopAndBottom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23 — разметка </w:t>
      </w:r>
      <w:r>
        <w:rPr>
          <w:lang w:val="en-US"/>
        </w:rPr>
        <w:t>mainActivity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454910"/>
            <wp:effectExtent l="0" t="0" r="0" b="0"/>
            <wp:wrapTopAndBottom/>
            <wp:docPr id="2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24 — код </w:t>
      </w:r>
      <w:r>
        <w:rPr>
          <w:lang w:val="en-US"/>
        </w:rPr>
        <w:t>MainActivity.java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7677785"/>
            <wp:effectExtent l="0" t="0" r="0" b="0"/>
            <wp:wrapTopAndBottom/>
            <wp:docPr id="2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25 — экран со статическим и </w:t>
      </w:r>
      <w:r>
        <w:rPr>
          <w:lang w:val="en-US"/>
        </w:rPr>
        <w:t xml:space="preserve">ContainerView </w:t>
      </w:r>
      <w:r>
        <w:rPr>
          <w:lang w:val="ru-RU"/>
        </w:rPr>
        <w:t>фрагментами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3815" cy="8350250"/>
            <wp:effectExtent l="0" t="0" r="0" b="0"/>
            <wp:wrapTopAndBottom/>
            <wp:docPr id="2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26 — экран со статическим и динмическим фрагментами</w:t>
      </w:r>
      <w:r>
        <w:br w:type="page"/>
      </w:r>
    </w:p>
    <w:p>
      <w:pPr>
        <w:pStyle w:val="Heading1"/>
        <w:spacing w:before="0" w:after="0"/>
        <w:ind w:hanging="0" w:left="0" w:right="0"/>
        <w:rPr>
          <w:lang w:val="ru-RU"/>
        </w:rPr>
      </w:pPr>
      <w:bookmarkStart w:id="19" w:name="__RefHeading___Toc1511_1805702352_Копия_"/>
      <w:bookmarkEnd w:id="19"/>
      <w:r>
        <w:rPr>
          <w:lang w:val="ru-RU"/>
        </w:rPr>
        <w:t>Вывод</w:t>
      </w:r>
    </w:p>
    <w:p>
      <w:pPr>
        <w:pStyle w:val="EnvelopeAddress"/>
        <w:spacing w:lineRule="auto" w:line="360"/>
        <w:rPr/>
      </w:pPr>
      <w:r>
        <w:rPr/>
        <w:t xml:space="preserve">В данной работе мы познакомились с </w:t>
      </w:r>
      <w:r>
        <w:rPr>
          <w:lang w:val="ru-RU"/>
        </w:rPr>
        <w:t xml:space="preserve">принципами работы </w:t>
      </w:r>
      <w:r>
        <w:rPr>
          <w:lang w:val="en-US"/>
        </w:rPr>
        <w:t xml:space="preserve">Activity Result Api, </w:t>
      </w:r>
      <w:r>
        <w:rPr>
          <w:lang w:val="ru-RU"/>
        </w:rPr>
        <w:t>а также изучили фрагменты и варианты их создания.</w:t>
      </w:r>
    </w:p>
    <w:p>
      <w:pPr>
        <w:pStyle w:val="Heading1"/>
        <w:ind w:hanging="0" w:left="0" w:right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Heading1"/>
        <w:rPr/>
      </w:pPr>
      <w:bookmarkStart w:id="20" w:name="__RefHeading___Toc870_4114327339"/>
      <w:bookmarkEnd w:id="20"/>
      <w:r>
        <w:rPr/>
        <w:t xml:space="preserve">Ссылка на репозиторий: </w:t>
      </w:r>
      <w:hyperlink r:id="rId29">
        <w:r>
          <w:rPr>
            <w:rStyle w:val="Hyperlink"/>
          </w:rPr>
          <w:t>репозиторий (1 шаг)</w:t>
        </w:r>
      </w:hyperlink>
      <w:r>
        <w:rPr/>
        <w:t xml:space="preserve"> </w:t>
      </w:r>
      <w:hyperlink r:id="rId30">
        <w:r>
          <w:rPr>
            <w:rStyle w:val="Hyperlink"/>
          </w:rPr>
          <w:t>репозиторий (2-3 шаг)</w:t>
        </w:r>
      </w:hyperlink>
    </w:p>
    <w:p>
      <w:pPr>
        <w:pStyle w:val="Heading1"/>
        <w:jc w:val="center"/>
        <w:rPr/>
      </w:pPr>
      <w:r>
        <w:rPr/>
      </w:r>
      <w:bookmarkStart w:id="21" w:name="__RefHeading___Toc870_4114327339_Копия_1"/>
      <w:bookmarkStart w:id="22" w:name="__RefHeading___Toc870_4114327339_Копия_1"/>
      <w:bookmarkEnd w:id="22"/>
    </w:p>
    <w:sectPr>
      <w:footerReference w:type="even" r:id="rId31"/>
      <w:footerReference w:type="default" r:id="rId32"/>
      <w:footerReference w:type="first" r:id="rId33"/>
      <w:type w:val="nextPage"/>
      <w:pgSz w:w="11906" w:h="16838"/>
      <w:pgMar w:left="1559" w:right="708" w:gutter="0" w:header="0" w:top="1060" w:footer="974" w:bottom="1160"/>
      <w:paperSrc w:first="0" w:other="0"/>
      <w:pgNumType w:start="2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tLeast" w:line="0"/>
      <w:rPr>
        <w:sz w:val="20"/>
      </w:rPr>
    </w:pPr>
    <w:r>
      <w:rPr>
        <w:sz w:val="20"/>
      </w:rPr>
    </w:r>
  </w:p>
  <w:p>
    <w:pPr>
      <w:pStyle w:val="BodyText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3948430</wp:posOffset>
              </wp:positionH>
              <wp:positionV relativeFrom="page">
                <wp:posOffset>9935210</wp:posOffset>
              </wp:positionV>
              <wp:extent cx="203200" cy="222885"/>
              <wp:effectExtent l="0" t="0" r="0" b="0"/>
              <wp:wrapNone/>
              <wp:docPr id="28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8" w:after="0"/>
                            <w:ind w:left="2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10.9pt;margin-top:782.3pt;width:15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8" w:after="0"/>
                      <w:ind w:left="2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tLeast" w:line="0"/>
      <w:rPr>
        <w:sz w:val="20"/>
      </w:rPr>
    </w:pPr>
    <w:r>
      <w:rPr>
        <w:sz w:val="20"/>
      </w:rPr>
    </w:r>
  </w:p>
  <w:p>
    <w:pPr>
      <w:pStyle w:val="BodyText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3948430</wp:posOffset>
              </wp:positionH>
              <wp:positionV relativeFrom="page">
                <wp:posOffset>9935210</wp:posOffset>
              </wp:positionV>
              <wp:extent cx="203200" cy="222885"/>
              <wp:effectExtent l="0" t="0" r="0" b="0"/>
              <wp:wrapNone/>
              <wp:docPr id="29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8" w:after="0"/>
                            <w:ind w:left="2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10.9pt;margin-top:782.3pt;width:15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8" w:after="0"/>
                      <w:ind w:left="2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4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6">
    <w:name w:val="Колонтитул"/>
    <w:basedOn w:val="Normal"/>
    <w:qFormat/>
    <w:pPr/>
    <w:rPr/>
  </w:style>
  <w:style w:type="paragraph" w:styleId="Footer">
    <w:name w:val="Footer"/>
    <w:basedOn w:val="Style16"/>
    <w:pPr/>
    <w:rPr/>
  </w:style>
  <w:style w:type="paragraph" w:styleId="Style17">
    <w:name w:val="Содержимое врезки"/>
    <w:basedOn w:val="Normal"/>
    <w:qFormat/>
    <w:pPr/>
    <w:rPr/>
  </w:style>
  <w:style w:type="paragraph" w:styleId="IndexHeading">
    <w:name w:val="Index Heading"/>
    <w:basedOn w:val="Style14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hyperlink" Target="https://github.com/mihailkl/mobile-razrabotka_semestr4/tree/main/Prac4" TargetMode="External"/><Relationship Id="rId30" Type="http://schemas.openxmlformats.org/officeDocument/2006/relationships/hyperlink" Target="https://github.com/mihailkl/mobile-razrabotka_semestr4/tree/main/Prac4_2" TargetMode="Externa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footer" Target="footer3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Application>LibreOffice/24.2.4.2$Windows_X86_64 LibreOffice_project/51a6219feb6075d9a4c46691dcfe0cd9c4fff3c2</Application>
  <AppVersion>15.0000</AppVersion>
  <Pages>22</Pages>
  <Words>780</Words>
  <Characters>4980</Characters>
  <CharactersWithSpaces>5766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2025-03-20T23:38:34Z</dcterms:modified>
  <cp:revision>209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