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42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Установка и настройка клиентского программного обеспечения ГИС «Смета ЯНАО» на автоматизированных рабочих местах с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использванием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VipNet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Client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142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29"/>
        <w:numPr>
          <w:ilvl w:val="0"/>
          <w:numId w:val="1"/>
        </w:numPr>
        <w:pBdr/>
        <w:spacing w:after="142"/>
        <w:ind w:firstLine="0" w:left="0"/>
        <w:contextualSpacing w:val="false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Установить и настроить вспомогательное программное обеспечение.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VipNET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клиент. Необходимо проверить доступность сетевого узла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984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5834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6839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90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КриптоПро CSP: </w:t>
      </w:r>
      <w:hyperlink r:id="rId10" w:tooltip="https://cryptopro.ru/products/csp/downloads" w:history="1">
        <w:r>
          <w:rPr>
            <w:rStyle w:val="910"/>
            <w:rFonts w:ascii="Times New Roman" w:hAnsi="Times New Roman" w:eastAsia="Times New Roman" w:cs="Times New Roman"/>
            <w:sz w:val="24"/>
            <w:szCs w:val="24"/>
          </w:rPr>
          <w:t xml:space="preserve">https://cryptopro.ru/products/csp/downloads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Style w:val="929"/>
        <w:numPr>
          <w:ilvl w:val="0"/>
          <w:numId w:val="1"/>
        </w:numPr>
        <w:pBdr/>
        <w:spacing w:after="142"/>
        <w:ind w:firstLine="0" w:left="0"/>
        <w:contextualSpacing w:val="false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Загрузить программное обеспечение ГИС «Смета ЯНАО»</w:t>
      </w:r>
      <w:r>
        <w:rPr>
          <w:rFonts w:ascii="Times New Roman" w:hAnsi="Times New Roman" w:cs="Times New Roman"/>
          <w:b/>
          <w:bCs/>
        </w:rPr>
      </w:r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РЕД ОС: </w:t>
      </w:r>
      <w:hyperlink r:id="rId11" w:tooltip="https://files.yanao.ru/s/dfn7iAL85Jf5e7e" w:history="1">
        <w:r>
          <w:rPr>
            <w:rStyle w:val="910"/>
            <w:rFonts w:ascii="Times New Roman" w:hAnsi="Times New Roman" w:eastAsia="Times New Roman" w:cs="Times New Roman"/>
            <w:sz w:val="24"/>
            <w:szCs w:val="24"/>
          </w:rPr>
          <w:t xml:space="preserve">https://files.yanao.ru/s/dfn7iAL85Jf5e7e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Windows: </w:t>
      </w:r>
      <w:hyperlink r:id="rId12" w:tooltip="https://files.yanao.ru/s/PqieKP4SSB8RGqK" w:history="1">
        <w:r>
          <w:rPr>
            <w:rStyle w:val="910"/>
            <w:rFonts w:ascii="Times New Roman" w:hAnsi="Times New Roman" w:eastAsia="Times New Roman" w:cs="Times New Roman"/>
            <w:sz w:val="24"/>
            <w:szCs w:val="24"/>
          </w:rPr>
          <w:t xml:space="preserve">https://files.yanao.ru/s/PqieKP4SSB8RGqK</w:t>
        </w:r>
      </w:hyperlink>
      <w:r/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Style w:val="929"/>
        <w:numPr>
          <w:ilvl w:val="0"/>
          <w:numId w:val="1"/>
        </w:numPr>
        <w:pBdr/>
        <w:spacing w:after="142"/>
        <w:ind w:firstLine="0" w:left="0"/>
        <w:contextualSpacing w:val="false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Запустить программное обеспечение ГИС «Смета ЯНАО»</w:t>
      </w:r>
      <w:r>
        <w:rPr>
          <w:rFonts w:ascii="Times New Roman" w:hAnsi="Times New Roman" w:cs="Times New Roman"/>
        </w:rPr>
      </w:r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операционной системы РЕД ОС: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51"/>
        <w:numPr>
          <w:ilvl w:val="2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Добавить права на выполнение исполняемого файла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stimrun</w:t>
      </w:r>
      <w:r>
        <w:rPr>
          <w:rFonts w:ascii="Times New Roman" w:hAnsi="Times New Roman" w:eastAsia="Times New Roman" w:cs="Times New Roman"/>
          <w:sz w:val="24"/>
          <w:szCs w:val="16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48275" cy="613410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99732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48274" cy="6134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3.25pt;height:483.0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45904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97563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8459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381.5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51"/>
        <w:numPr>
          <w:ilvl w:val="2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Убедиться, что у текущего пользователя есть права доступа на запись в текущий каталог (при первом запуске клиент создаст файл инициализации в текущем каталоге).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51"/>
        <w:numPr>
          <w:ilvl w:val="2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Запустить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stimrun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в модальном окне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перейте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 гиперссылке «адрес сервера».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14750" cy="136207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08977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3714750" cy="136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92.50pt;height:107.2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дополнительном модальном окне в поле «Адрес сервера» добавить адрес сервера авторизации в формате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IP:PORT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Узнать адрес сервера авторизации возможно следующими способами.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52"/>
        <w:numPr>
          <w:ilvl w:val="3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отечественных операционных систем: необходимо запустить приложение ViPNet Client, выбрать «Сетевые узлы», в поиске ввести наименование узла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либо кратко как на изображении. В выборке посмотреть IP-адрес узла, использовать его вместе с портом 8080. В данном случае адрес сервера авторизации будет выглядеть 7.0.68.149:8080.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*Запуск приложения ViPNet Client необходимо осуществлять от имени пользователя, под которым была произведена установка лицензии (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).</w:t>
      </w:r>
      <w:r/>
    </w:p>
    <w:p>
      <w:pPr>
        <w:pBdr/>
        <w:spacing w:after="142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83984"/>
                <wp:effectExtent l="0" t="0" r="0" b="0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7813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36839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90.08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Bdr/>
        <w:spacing w:after="142"/>
        <w:ind/>
        <w:rPr/>
      </w:pPr>
      <w:r/>
      <w:r/>
    </w:p>
    <w:p>
      <w:pPr>
        <w:pStyle w:val="752"/>
        <w:numPr>
          <w:ilvl w:val="3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операционных систем семейства Microsoft Windows: необходимо запустить приложение ViPNet Client, выбрать «Защищённая сеть», найти узел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открыть свойства узла, посмотреть реальный IP-адрес узла, использовать его вместе с портом 8080. В данном случае адрес сервера авторизации будет выглядеть 7.0.68.149:8080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865415"/>
                <wp:effectExtent l="0" t="0" r="0" b="0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779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3865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7.75pt;height:304.3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случае использования прокси-сервера в Вашей локально-вычислительной сети необходимо указать параметры прокси-сервера, доступные при переходе по гиперссылке «Настройки»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3781425"/>
                <wp:effectExtent l="0" t="0" r="0" b="0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4167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933949" cy="3781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8.50pt;height:297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Если Вы всё сделали правильно, то при выборе в выпадающем списке должен появится список баз данных различных учреждений. Выберите нужно учреждение из списка.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случае если в выпадающем списке отсутствует перечень баз данных, значит доступ к серверу ГИС «Смета ЯНАО» ограничен. Причин может быть несколько: </w:t>
      </w:r>
      <w:r/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отсутствие доступа к узлу защищённой сети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VipNet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- LARM-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-CB-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ServSmetaSP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; </w:t>
      </w:r>
      <w:r/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проблемы на уровне сетевых технологий Вашей локально-вычислительной сети;</w:t>
      </w:r>
      <w:r/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сервер ГИС «Смета ЯНАО» в плановом обслуживании (недоступность не более 40 минут в позднее вечернее время);</w:t>
      </w:r>
      <w:r/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локальные проблемы с операционной системой автоматизированного рабочего места;</w:t>
      </w:r>
      <w:r/>
    </w:p>
    <w:p>
      <w:pPr>
        <w:pBdr/>
        <w:spacing w:after="142"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 прочие.</w:t>
      </w:r>
      <w:r/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большинстве случаев львиная доля вероятных ошибок на стороне конечного пользователя. В этом случае Вам необходимо предпринимать соответствующие меры по устранению проблем.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33717"/>
                <wp:effectExtent l="0" t="0" r="0" b="0"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3970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4633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364.86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51"/>
        <w:numPr>
          <w:ilvl w:val="2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Тестовая апробация функционала ГИС «Смета ЯНАО» на примере базы данных департамент по общим вопросам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Для апробирования функционала для пользователей создана специальная база данных Департамент по общим вопросам ЯНАО_hidden.drx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Суффикс _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hidden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означает скрытый контекст в списке подключений. Это сделано для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того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чтобы не смешивать тестовые базы данных и реальными. Поэтому на данном этапе Вам необходимо скопировать наименование Департамент по общим вопросам ЯНАО_hidden.drx и вставить в поле «Конфигурация».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реальности пользователи работают в реальных базах данных, поэтому копирование наименований конфигурации не требуется: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достаочно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выбора значений из списка.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Далее, после того как наименование конфигурации установлено, и, если всё сделано правильно, то в списке пользователей должен отобразиться перечень пользователей выбранной базы данных. Для теста используйте имя пользователя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student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* В реальности имя пользователя = Фамилия Имя Отчество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Далее, введите пароль - 1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0550" cy="1762125"/>
                <wp:effectExtent l="0" t="0" r="0" b="0"/>
                <wp:docPr id="9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78799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4400550" cy="1762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46.50pt;height:138.75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 w:after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52"/>
        <w:numPr>
          <w:ilvl w:val="3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Результат авторизации пользователя (выбор конфигурации, имя пользователя, пароль, рабочее место) с максимальным уровнем доступа в рамках базы данных департамента по общим вопросам: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28356"/>
                <wp:effectExtent l="0" t="0" r="0" b="0"/>
                <wp:docPr id="10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60037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32283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254.20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/>
      <w:r/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Клиентское программное обеспечение для операционных систем Microsoft Windows (адрес сервера подключения может отличаться):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91840"/>
                <wp:effectExtent l="6350" t="6350" r="6350" b="6350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20680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rcRect l="0" t="11185" r="0" b="0"/>
                        <a:stretch/>
                      </pic:blipFill>
                      <pic:spPr bwMode="auto">
                        <a:xfrm>
                          <a:off x="0" y="0"/>
                          <a:ext cx="5940424" cy="3191840"/>
                        </a:xfrm>
                        <a:prstGeom prst="rect">
                          <a:avLst/>
                        </a:prstGeom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7.75pt;height:251.33pt;mso-wrap-distance-left:0.00pt;mso-wrap-distance-top:0.00pt;mso-wrap-distance-right:0.00pt;mso-wrap-distance-bottom:0.00pt;z-index:1;" stroked="f">
                <v:imagedata r:id="rId22" o:title="" croptop="7330f" cropleft="0f" cropbottom="0f" cropright="0f"/>
                <o:lock v:ext="edit" rotation="t"/>
              </v:shape>
            </w:pict>
          </mc:Fallback>
        </mc:AlternateContent>
      </w:r>
      <w:r/>
    </w:p>
    <w:p>
      <w:pPr>
        <w:pStyle w:val="750"/>
        <w:numPr>
          <w:ilvl w:val="1"/>
          <w:numId w:val="26"/>
        </w:numPr>
        <w:pBdr/>
        <w:spacing w:after="142" w:before="0"/>
        <w:ind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Требуется установить сервер обновлений из стабильной ветки дистрибутива (указывается адрес подключения к серверу):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Cs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3540" cy="4271964"/>
                <wp:effectExtent l="0" t="0" r="0" b="0"/>
                <wp:docPr id="12" name="Рисунок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67389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83539" cy="4271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16.03pt;height:336.38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Cs/>
          <w:i/>
          <w:sz w:val="24"/>
          <w:szCs w:val="24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after="142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Установка и настройка клиентского программного обеспечения ГИС «Смета ЯНАО» на автоматизированных рабочих местах с использованием технологии TLS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142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(альтернативный способ только в РМТКС ЯНАО).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142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142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Для Ред ОС.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749"/>
        <w:numPr>
          <w:ilvl w:val="0"/>
          <w:numId w:val="0"/>
        </w:numPr>
        <w:pBdr/>
        <w:spacing w:after="0" w:before="142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Обязательные системные требования: </w:t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Style w:val="749"/>
        <w:numPr>
          <w:ilvl w:val="0"/>
          <w:numId w:val="0"/>
        </w:numPr>
        <w:pBdr/>
        <w:spacing w:after="0" w:before="142"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Установлено программное обеспечение КриптоПро CSP 4.0 и выше: </w:t>
      </w:r>
      <w:hyperlink r:id="rId24" w:tooltip="https://cryptopro.ru/products/csp/downloads" w:history="1">
        <w:r>
          <w:rPr>
            <w:rStyle w:val="910"/>
            <w:rFonts w:ascii="Times New Roman" w:hAnsi="Times New Roman" w:eastAsia="Times New Roman" w:cs="Times New Roman"/>
            <w:sz w:val="24"/>
            <w:szCs w:val="24"/>
          </w:rPr>
          <w:t xml:space="preserve">https://cryptopro.ru/products/csp/downloads</w:t>
        </w:r>
      </w:hyperlink>
      <w:r/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pBdr/>
        <w:spacing w:after="0" w:before="142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/>
      </w:pPr>
      <w:r>
        <w:t xml:space="preserve">Открыть терминал (</w:t>
      </w:r>
      <w:r>
        <w:t xml:space="preserve">Ctrl+Alt+T</w:t>
      </w:r>
      <w:r>
        <w:t xml:space="preserve">)</w:t>
      </w:r>
      <w:r/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/>
      </w:pPr>
      <w:r>
        <w:t xml:space="preserve">Команда для суперпользователя </w:t>
      </w:r>
      <w:r>
        <w:t xml:space="preserve">su</w:t>
      </w:r>
      <w:r>
        <w:t xml:space="preserve">.</w:t>
      </w:r>
      <w:r/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/>
      </w:pPr>
      <w:r>
        <w:t xml:space="preserve">Вводим пароль суперпользователя.</w:t>
      </w:r>
      <w:r/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>
          <w:color w:val="000000"/>
        </w:rPr>
      </w:pPr>
      <w:r>
        <w:rPr>
          <w:color w:val="000000"/>
        </w:rPr>
        <w:t xml:space="preserve">Команда </w:t>
      </w:r>
      <w:r>
        <w:rPr>
          <w:color w:val="000000"/>
        </w:rPr>
        <w:t xml:space="preserve">openssl-switch-config</w:t>
      </w:r>
      <w:r>
        <w:rPr>
          <w:color w:val="000000"/>
        </w:rPr>
        <w:t xml:space="preserve"> </w:t>
      </w:r>
      <w:r>
        <w:rPr>
          <w:color w:val="000000"/>
        </w:rPr>
        <w:t xml:space="preserve">gost</w:t>
      </w:r>
      <w:r>
        <w:rPr>
          <w:color w:val="000000"/>
        </w:rPr>
      </w:r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>
          <w:color w:val="000000"/>
        </w:rPr>
      </w:pPr>
      <w:r>
        <w:rPr>
          <w:color w:val="000000"/>
        </w:rPr>
        <w:t xml:space="preserve">Команда </w:t>
      </w:r>
      <w:r>
        <w:rPr>
          <w:color w:val="000000"/>
        </w:rPr>
        <w:t xml:space="preserve">openssl</w:t>
      </w:r>
      <w:r>
        <w:rPr>
          <w:color w:val="000000"/>
        </w:rPr>
        <w:t xml:space="preserve"> </w:t>
      </w:r>
      <w:r>
        <w:rPr>
          <w:color w:val="000000"/>
        </w:rPr>
        <w:t xml:space="preserve">engine</w:t>
      </w:r>
      <w:r>
        <w:rPr>
          <w:color w:val="000000"/>
        </w:rPr>
      </w:r>
    </w:p>
    <w:p>
      <w:pPr>
        <w:pStyle w:val="931"/>
        <w:numPr>
          <w:ilvl w:val="0"/>
          <w:numId w:val="22"/>
        </w:numPr>
        <w:pBdr/>
        <w:tabs>
          <w:tab w:val="left" w:leader="none" w:pos="681"/>
        </w:tabs>
        <w:spacing w:after="0" w:before="142"/>
        <w:ind w:firstLine="0" w:left="0"/>
        <w:rPr>
          <w:color w:val="000000"/>
        </w:rPr>
      </w:pPr>
      <w:r>
        <w:rPr>
          <w:color w:val="000000"/>
        </w:rPr>
        <w:t xml:space="preserve">В итоге должно получиться так:</w:t>
      </w:r>
      <w:r>
        <w:rPr>
          <w:color w:val="000000"/>
        </w:rPr>
      </w:r>
    </w:p>
    <w:p>
      <w:pPr>
        <w:pStyle w:val="931"/>
        <w:pBdr/>
        <w:tabs>
          <w:tab w:val="left" w:leader="none" w:pos="681"/>
        </w:tabs>
        <w:spacing w:after="0" w:before="142"/>
        <w:ind/>
        <w:rPr>
          <w:color w:val="00000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516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5849271" cy="1466187"/>
                <wp:effectExtent l="0" t="0" r="0" b="0"/>
                <wp:wrapSquare wrapText="bothSides"/>
                <wp:docPr id="13" name="Изображение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212091" name="Изображение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5849271" cy="146618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55168;o:allowoverlap:true;o:allowincell:true;mso-position-horizontal-relative:text;mso-position-horizontal:left;mso-position-vertical-relative:text;mso-position-vertical:top;width:460.57pt;height:115.45pt;mso-wrap-distance-left:0.00pt;mso-wrap-distance-top:0.00pt;mso-wrap-distance-right:0.00pt;mso-wrap-distance-bottom:0.00pt;z-index:1;" stroked="false">
                <w10:wrap type="square"/>
                <v:imagedata r:id="rId25" o:title=""/>
                <o:lock v:ext="edit" rotation="t"/>
              </v:shape>
            </w:pict>
          </mc:Fallback>
        </mc:AlternateContent>
      </w:r>
      <w:r>
        <w:rPr>
          <w:color w:val="000000"/>
        </w:rPr>
      </w:r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Команда </w:t>
      </w:r>
      <w:r>
        <w:t xml:space="preserve">exit</w:t>
      </w:r>
      <w:r>
        <w:t xml:space="preserve">.</w:t>
      </w:r>
      <w:r/>
    </w:p>
    <w:p>
      <w:pPr>
        <w:pStyle w:val="931"/>
        <w:pBdr/>
        <w:spacing w:after="0" w:before="14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6192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1825445"/>
                <wp:effectExtent l="0" t="0" r="0" b="0"/>
                <wp:wrapSquare wrapText="bothSides"/>
                <wp:docPr id="14" name="Изображение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669727" name="Изображение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1825444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251656192;o:allowoverlap:true;o:allowincell:true;mso-position-horizontal-relative:text;mso-position-horizontal:left;mso-position-vertical-relative:text;mso-position-vertical:top;width:481.86pt;height:143.74pt;mso-wrap-distance-left:0.00pt;mso-wrap-distance-top:0.00pt;mso-wrap-distance-right:0.00pt;mso-wrap-distance-bottom:0.00pt;z-index:1;" stroked="false">
                <w10:wrap type="square"/>
                <v:imagedata r:id="rId26" o:title=""/>
                <o:lock v:ext="edit" rotation="t"/>
              </v:shape>
            </w:pict>
          </mc:Fallback>
        </mc:AlternateContent>
      </w:r>
      <w:r/>
    </w:p>
    <w:p>
      <w:pPr>
        <w:pStyle w:val="931"/>
        <w:pBdr/>
        <w:spacing w:after="0" w:before="142"/>
        <w:ind/>
        <w:rPr/>
      </w:pPr>
      <w:r/>
      <w:r/>
    </w:p>
    <w:p>
      <w:pPr>
        <w:pStyle w:val="931"/>
        <w:pBdr/>
        <w:spacing w:after="0" w:before="142"/>
        <w:ind/>
        <w:rPr/>
      </w:pPr>
      <w:r/>
      <w:r/>
    </w:p>
    <w:p>
      <w:pPr>
        <w:pStyle w:val="931"/>
        <w:pBdr/>
        <w:spacing w:after="0" w:before="142"/>
        <w:ind/>
        <w:rPr/>
      </w:pPr>
      <w:r/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Удалить все файлы из директории </w:t>
      </w:r>
      <w:r>
        <w:t xml:space="preserve">stimate</w:t>
      </w:r>
      <w:r>
        <w:t xml:space="preserve"> (находится в домашней папке пользователя).</w:t>
      </w:r>
      <w:r/>
    </w:p>
    <w:p>
      <w:pPr>
        <w:pStyle w:val="931"/>
        <w:pBdr/>
        <w:spacing w:after="0" w:before="14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7216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3998268"/>
                <wp:effectExtent l="0" t="0" r="0" b="0"/>
                <wp:wrapSquare wrapText="bothSides"/>
                <wp:docPr id="15" name="Изображение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2676916" name="Изображение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399826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251657216;o:allowoverlap:true;o:allowincell:true;mso-position-horizontal-relative:text;mso-position-horizontal:left;mso-position-vertical-relative:text;mso-position-vertical:top;width:481.86pt;height:314.82pt;mso-wrap-distance-left:0.00pt;mso-wrap-distance-top:0.00pt;mso-wrap-distance-right:0.00pt;mso-wrap-distance-bottom:0.00pt;z-index:1;" stroked="false">
                <w10:wrap type="square"/>
                <v:imagedata r:id="rId27" o:title=""/>
                <o:lock v:ext="edit" rotation="t"/>
              </v:shape>
            </w:pict>
          </mc:Fallback>
        </mc:AlternateContent>
      </w:r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Переместить скачанные файлы </w:t>
      </w:r>
      <w:r>
        <w:t xml:space="preserve">stimrun</w:t>
      </w:r>
      <w:r>
        <w:t xml:space="preserve"> и stimrun.ini в директорию </w:t>
      </w:r>
      <w:r>
        <w:t xml:space="preserve">stimate</w:t>
      </w:r>
      <w:r>
        <w:t xml:space="preserve"> (находится в домашней папке пользователя).</w:t>
      </w:r>
      <w:r/>
    </w:p>
    <w:p>
      <w:pPr>
        <w:pStyle w:val="931"/>
        <w:pBdr/>
        <w:spacing w:after="0" w:before="142"/>
        <w:ind/>
        <w:rPr/>
      </w:pPr>
      <w:r>
        <w:rPr>
          <w:rFonts w:ascii="Times New Roman" w:hAnsi="Times New Roman" w:eastAsia="Times New Roman" w:cs="Times New Roman"/>
        </w:rPr>
        <w:t xml:space="preserve">Для операционной системы РЕД ОС: </w:t>
      </w:r>
      <w:hyperlink r:id="rId28" w:tooltip="https://files.yanao.ru/s/WfnAMN7MFNayJRR" w:history="1">
        <w:r>
          <w:rPr>
            <w:rStyle w:val="910"/>
            <w:rFonts w:ascii="Times New Roman" w:hAnsi="Times New Roman" w:eastAsia="Times New Roman" w:cs="Times New Roman"/>
          </w:rPr>
          <w:t xml:space="preserve">https://files.yanao.ru/s/WfnAMN7MFNayJRR</w:t>
        </w:r>
      </w:hyperlink>
      <w:r/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В свойствах файла </w:t>
      </w:r>
      <w:r>
        <w:t xml:space="preserve">stimrun</w:t>
      </w:r>
      <w:r>
        <w:t xml:space="preserve"> выставить права как на картинке:</w:t>
      </w:r>
      <w:r/>
    </w:p>
    <w:p>
      <w:pPr>
        <w:pStyle w:val="931"/>
        <w:pBdr/>
        <w:spacing w:after="0" w:before="14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0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6119614" cy="2492123"/>
                <wp:effectExtent l="0" t="0" r="0" b="0"/>
                <wp:wrapSquare wrapText="bothSides"/>
                <wp:docPr id="16" name="Изображение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6996993" name="Изображение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6119613" cy="2492122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251658240;o:allowoverlap:true;o:allowincell:true;mso-position-horizontal-relative:text;mso-position-horizontal:left;mso-position-vertical-relative:text;mso-position-vertical:top;width:481.86pt;height:196.23pt;mso-wrap-distance-left:0.00pt;mso-wrap-distance-top:0.00pt;mso-wrap-distance-right:0.00pt;mso-wrap-distance-bottom:0.00pt;z-index:1;" stroked="false">
                <w10:wrap type="square"/>
                <v:imagedata r:id="rId29" o:title=""/>
                <o:lock v:ext="edit" rotation="t"/>
              </v:shape>
            </w:pict>
          </mc:Fallback>
        </mc:AlternateContent>
      </w:r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Запустить файл </w:t>
      </w:r>
      <w:r>
        <w:t xml:space="preserve">stimrun</w:t>
      </w:r>
      <w:r>
        <w:t xml:space="preserve"> и дождаться установки.</w:t>
      </w:r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При подключении ввести адрес сервера: </w:t>
      </w:r>
      <w:hyperlink r:id="rId30" w:tooltip="https://smeta-app.yanao.ru:443/" w:history="1">
        <w:r>
          <w:rPr>
            <w:rStyle w:val="932"/>
          </w:rPr>
          <w:t xml:space="preserve">https://smeta-app.yanao.ru:443</w:t>
        </w:r>
      </w:hyperlink>
      <w:r/>
      <w:r/>
    </w:p>
    <w:p>
      <w:pPr>
        <w:pStyle w:val="931"/>
        <w:numPr>
          <w:ilvl w:val="0"/>
          <w:numId w:val="22"/>
        </w:numPr>
        <w:pBdr/>
        <w:spacing w:after="0" w:before="142"/>
        <w:ind w:firstLine="0" w:left="0"/>
        <w:rPr/>
      </w:pPr>
      <w:r>
        <w:t xml:space="preserve"> После первого входа из меню &lt;Настройки&gt; открыть настройки клиента и во вкладке &lt;Программа&gt; выбрать сервер обновлений win-stim.krista.ru:8080. Также поставить галочку на &lt;Регистрация для запуска приложения из браузера&gt;</w:t>
      </w:r>
      <w:r/>
    </w:p>
    <w:p>
      <w:pPr>
        <w:pStyle w:val="931"/>
        <w:pBdr/>
        <w:spacing w:after="0" w:before="142"/>
        <w:ind/>
        <w:rPr/>
      </w:pPr>
      <w:r/>
      <w:r/>
    </w:p>
    <w:p>
      <w:pPr>
        <w:pStyle w:val="931"/>
        <w:pBdr/>
        <w:spacing w:after="0" w:before="14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9264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094742" cy="2866139"/>
                <wp:effectExtent l="0" t="0" r="0" b="0"/>
                <wp:wrapSquare wrapText="bothSides"/>
                <wp:docPr id="17" name="Изображение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461045" name="Изображение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4094740" cy="286613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251659264;o:allowoverlap:true;o:allowincell:true;mso-position-horizontal-relative:text;mso-position-horizontal:left;mso-position-vertical-relative:text;mso-position-vertical:top;width:322.42pt;height:225.68pt;mso-wrap-distance-left:0.00pt;mso-wrap-distance-top:0.00pt;mso-wrap-distance-right:0.00pt;mso-wrap-distance-bottom:0.00pt;z-index:1;" stroked="false">
                <w10:wrap type="square"/>
                <v:imagedata r:id="rId3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142"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rPr/>
      </w:pPr>
      <w:r/>
      <w:r/>
    </w:p>
    <w:p>
      <w:pPr>
        <w:pBdr/>
        <w:spacing w:after="0" w:before="142"/>
        <w:ind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Для MS Windows.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>
      <w:pPr>
        <w:pStyle w:val="931"/>
        <w:numPr>
          <w:ilvl w:val="0"/>
          <w:numId w:val="24"/>
        </w:numPr>
        <w:pBdr/>
        <w:spacing w:after="0" w:before="142"/>
        <w:ind w:firstLine="0" w:left="0"/>
        <w:rPr/>
      </w:pPr>
      <w:r>
        <w:t xml:space="preserve">Удалить все файлы из директории </w:t>
      </w:r>
      <w:r>
        <w:t xml:space="preserve">stimate</w:t>
      </w:r>
      <w:r>
        <w:t xml:space="preserve"> (находится в папке C:\ Windows).</w:t>
      </w:r>
      <w:r/>
    </w:p>
    <w:p>
      <w:pPr>
        <w:pStyle w:val="931"/>
        <w:numPr>
          <w:ilvl w:val="0"/>
          <w:numId w:val="24"/>
        </w:numPr>
        <w:pBdr/>
        <w:spacing w:after="0" w:before="142"/>
        <w:ind w:firstLine="0" w:left="0"/>
        <w:rPr/>
      </w:pPr>
      <w:r>
        <w:t xml:space="preserve"> Переместить скачанные файлы </w:t>
      </w:r>
      <w:r>
        <w:t xml:space="preserve">stimrun</w:t>
      </w:r>
      <w:r>
        <w:t xml:space="preserve"> и stimrun.ini в директорию </w:t>
      </w:r>
      <w:r>
        <w:t xml:space="preserve">stimate</w:t>
      </w:r>
      <w:r>
        <w:t xml:space="preserve">/</w:t>
      </w:r>
      <w:r/>
    </w:p>
    <w:p>
      <w:pPr>
        <w:pStyle w:val="931"/>
        <w:pBdr/>
        <w:spacing w:after="0" w:before="142"/>
        <w:ind/>
        <w:rPr/>
      </w:pPr>
      <w:r>
        <w:rPr>
          <w:rFonts w:ascii="Times New Roman" w:hAnsi="Times New Roman" w:eastAsia="Times New Roman" w:cs="Times New Roman"/>
        </w:rPr>
        <w:t xml:space="preserve">Для операционной системы MS Windows: </w:t>
      </w:r>
      <w:hyperlink r:id="rId32" w:tooltip="https://files.yanao.ru/s/ZyG8ZHPzMSxt3BN" w:history="1">
        <w:r>
          <w:rPr>
            <w:rStyle w:val="910"/>
          </w:rPr>
          <w:t xml:space="preserve">https://files.yanao.ru/s/ZyG8ZHPzMSxt3BN</w:t>
        </w:r>
      </w:hyperlink>
      <w:r/>
      <w:r/>
    </w:p>
    <w:p>
      <w:pPr>
        <w:pStyle w:val="931"/>
        <w:numPr>
          <w:ilvl w:val="0"/>
          <w:numId w:val="24"/>
        </w:numPr>
        <w:pBdr/>
        <w:spacing w:after="0" w:before="142"/>
        <w:ind w:firstLine="0" w:left="0"/>
        <w:rPr/>
      </w:pPr>
      <w:r>
        <w:t xml:space="preserve"> Запустить файл </w:t>
      </w:r>
      <w:r>
        <w:t xml:space="preserve">stimrun</w:t>
      </w:r>
      <w:r>
        <w:t xml:space="preserve"> и дождаться установки.</w:t>
      </w:r>
      <w:r/>
    </w:p>
    <w:p>
      <w:pPr>
        <w:pStyle w:val="931"/>
        <w:numPr>
          <w:ilvl w:val="0"/>
          <w:numId w:val="24"/>
        </w:numPr>
        <w:pBdr/>
        <w:spacing w:after="0" w:before="142"/>
        <w:ind w:firstLine="0" w:left="0"/>
        <w:rPr/>
      </w:pPr>
      <w:r>
        <w:t xml:space="preserve"> При подключении ввести адрес сервера: </w:t>
      </w:r>
      <w:hyperlink r:id="rId33" w:tooltip="https://smeta-app.yanao.ru:443/" w:history="1">
        <w:r>
          <w:rPr>
            <w:rStyle w:val="932"/>
          </w:rPr>
          <w:t xml:space="preserve">https://smeta-app.yanao.ru:443</w:t>
        </w:r>
      </w:hyperlink>
      <w:r/>
      <w:r/>
    </w:p>
    <w:p>
      <w:pPr>
        <w:pStyle w:val="931"/>
        <w:numPr>
          <w:ilvl w:val="0"/>
          <w:numId w:val="24"/>
        </w:numPr>
        <w:pBdr/>
        <w:spacing w:after="0" w:before="142"/>
        <w:ind w:firstLine="0" w:left="0"/>
        <w:rPr/>
      </w:pPr>
      <w:r>
        <w:t xml:space="preserve"> После первого входа из меню &lt;Настройки&gt; открыть настройки клиента и во вкладке &lt;Программа&gt; выбрать сервер обновлений win-stim.krista.ru:8080. Также поставить галочку на &lt;Регистрация для запуска приложения из браузера&gt;</w:t>
      </w:r>
      <w:r/>
    </w:p>
    <w:p>
      <w:pPr>
        <w:pStyle w:val="931"/>
        <w:pBdr/>
        <w:spacing w:after="0" w:before="142"/>
        <w:ind/>
        <w:rPr/>
      </w:pPr>
      <w:r/>
      <w:r/>
    </w:p>
    <w:p>
      <w:pPr>
        <w:pStyle w:val="931"/>
        <w:pBdr/>
        <w:spacing w:after="0" w:before="142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60288" behindDoc="0" locked="0" layoutInCell="1" allowOverlap="1">
                <wp:simplePos x="0" y="0"/>
                <wp:positionH relativeFrom="column">
                  <wp:align>left</wp:align>
                </wp:positionH>
                <wp:positionV relativeFrom="paragraph">
                  <wp:align>top</wp:align>
                </wp:positionV>
                <wp:extent cx="4094742" cy="2866139"/>
                <wp:effectExtent l="0" t="0" r="0" b="0"/>
                <wp:wrapSquare wrapText="bothSides"/>
                <wp:docPr id="18" name="Изображение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8949672" name="Изображение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>
                          <a:alphaModFix/>
                          <a:lum/>
                        </a:blip>
                        <a:stretch/>
                      </pic:blipFill>
                      <pic:spPr bwMode="auto">
                        <a:xfrm>
                          <a:off x="0" y="0"/>
                          <a:ext cx="4094740" cy="2866138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251660288;o:allowoverlap:true;o:allowincell:true;mso-position-horizontal-relative:text;mso-position-horizontal:left;mso-position-vertical-relative:text;mso-position-vertical:top;width:322.42pt;height:225.68pt;mso-wrap-distance-left:0.00pt;mso-wrap-distance-top:0.00pt;mso-wrap-distance-right:0.00pt;mso-wrap-distance-bottom:0.00pt;z-index:1;" stroked="false">
                <w10:wrap type="square"/>
                <v:imagedata r:id="rId34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>
        <w:rFonts w:ascii="Times New Roman" w:hAnsi="Times New Roman" w:eastAsia="Times New Roman" w:cs="Times New Roman"/>
        <w:sz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>
        <w:rFonts w:ascii="Times New Roman" w:hAnsi="Times New Roman" w:eastAsia="Times New Roman" w:cs="Times New Roman"/>
        <w:sz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1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4"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>
        <w:rFonts w:ascii="Times New Roman" w:hAnsi="Times New Roman" w:eastAsia="Times New Roman" w:cs="Times New Roman"/>
        <w:sz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19">
    <w:lvl w:ilvl="0">
      <w:isLgl w:val="false"/>
      <w:lvlJc w:val="left"/>
      <w:lvlText w:val="%1."/>
      <w:numFmt w:val="decimal"/>
      <w:pPr>
        <w:pBdr/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80"/>
      </w:pPr>
      <w:rPr/>
      <w:start w:val="1"/>
      <w:suff w:val="tab"/>
    </w:lvl>
  </w:abstractNum>
  <w:abstractNum w:abstractNumId="2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1">
    <w:lvl w:ilvl="0">
      <w:isLgl w:val="false"/>
      <w:lvlJc w:val="left"/>
      <w:lvlText w:val="%1."/>
      <w:numFmt w:val="decimal"/>
      <w:pPr>
        <w:pBdr/>
        <w:spacing/>
        <w:ind w:hanging="283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283" w:left="1418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283" w:left="212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283" w:left="2836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283" w:left="3545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283" w:left="4254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283" w:left="4963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283" w:left="5672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283" w:left="6380"/>
      </w:pPr>
      <w:rPr/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09"/>
      </w:pPr>
      <w:pStyle w:val="74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pStyle w:val="750"/>
      <w:rPr>
        <w:rFonts w:ascii="Times New Roman" w:hAnsi="Times New Roman" w:eastAsia="Times New Roman" w:cs="Times New Roman"/>
        <w:sz w:val="24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pStyle w:val="75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pStyle w:val="75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pStyle w:val="75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pStyle w:val="75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pStyle w:val="75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pStyle w:val="75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pStyle w:val="757"/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25"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930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num w:numId="1">
    <w:abstractNumId w:val="22"/>
  </w:num>
  <w:num w:numId="2">
    <w:abstractNumId w:val="18"/>
  </w:num>
  <w:num w:numId="3">
    <w:abstractNumId w:val="23"/>
  </w:num>
  <w:num w:numId="4">
    <w:abstractNumId w:val="2"/>
  </w:num>
  <w:num w:numId="5">
    <w:abstractNumId w:val="8"/>
  </w:num>
  <w:num w:numId="6">
    <w:abstractNumId w:val="24"/>
  </w:num>
  <w:num w:numId="7">
    <w:abstractNumId w:val="14"/>
  </w:num>
  <w:num w:numId="8">
    <w:abstractNumId w:val="17"/>
  </w:num>
  <w:num w:numId="9">
    <w:abstractNumId w:val="9"/>
  </w:num>
  <w:num w:numId="10">
    <w:abstractNumId w:val="12"/>
  </w:num>
  <w:num w:numId="11">
    <w:abstractNumId w:val="20"/>
  </w:num>
  <w:num w:numId="12">
    <w:abstractNumId w:val="6"/>
  </w:num>
  <w:num w:numId="13">
    <w:abstractNumId w:val="4"/>
  </w:num>
  <w:num w:numId="14">
    <w:abstractNumId w:val="13"/>
  </w:num>
  <w:num w:numId="15">
    <w:abstractNumId w:val="16"/>
  </w:num>
  <w:num w:numId="16">
    <w:abstractNumId w:val="5"/>
  </w:num>
  <w:num w:numId="17">
    <w:abstractNumId w:val="10"/>
  </w:num>
  <w:num w:numId="18">
    <w:abstractNumId w:val="11"/>
  </w:num>
  <w:num w:numId="19">
    <w:abstractNumId w:val="0"/>
  </w:num>
  <w:num w:numId="20">
    <w:abstractNumId w:val="7"/>
  </w:num>
  <w:num w:numId="21">
    <w:abstractNumId w:val="25"/>
  </w:num>
  <w:num w:numId="22">
    <w:abstractNumId w:val="21"/>
  </w:num>
  <w:num w:numId="23">
    <w:abstractNumId w:val="15"/>
  </w:num>
  <w:num w:numId="24">
    <w:abstractNumId w:val="19"/>
  </w:num>
  <w:num w:numId="25">
    <w:abstractNumId w:val="1"/>
  </w:num>
  <w:num w:numId="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9">
    <w:name w:val="Heading 1 Char"/>
    <w:basedOn w:val="758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58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58"/>
    <w:link w:val="7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58"/>
    <w:link w:val="7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58"/>
    <w:link w:val="7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58"/>
    <w:link w:val="7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58"/>
    <w:link w:val="7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58"/>
    <w:link w:val="7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58"/>
    <w:link w:val="7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58"/>
    <w:link w:val="7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58"/>
    <w:link w:val="7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58"/>
    <w:link w:val="7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7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7">
    <w:name w:val="Intense Quote Char"/>
    <w:basedOn w:val="758"/>
    <w:link w:val="7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58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58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58"/>
    <w:link w:val="778"/>
    <w:uiPriority w:val="99"/>
    <w:pPr>
      <w:pBdr/>
      <w:spacing/>
      <w:ind/>
    </w:pPr>
  </w:style>
  <w:style w:type="character" w:styleId="181">
    <w:name w:val="Footnote Text Char"/>
    <w:basedOn w:val="758"/>
    <w:link w:val="911"/>
    <w:uiPriority w:val="99"/>
    <w:semiHidden/>
    <w:pPr>
      <w:pBdr/>
      <w:spacing/>
      <w:ind/>
    </w:pPr>
    <w:rPr>
      <w:sz w:val="20"/>
      <w:szCs w:val="20"/>
    </w:rPr>
  </w:style>
  <w:style w:type="character" w:styleId="184">
    <w:name w:val="Endnote Text Char"/>
    <w:basedOn w:val="758"/>
    <w:link w:val="914"/>
    <w:uiPriority w:val="99"/>
    <w:semiHidden/>
    <w:pPr>
      <w:pBdr/>
      <w:spacing/>
      <w:ind/>
    </w:pPr>
    <w:rPr>
      <w:sz w:val="20"/>
      <w:szCs w:val="20"/>
    </w:rPr>
  </w:style>
  <w:style w:type="character" w:styleId="187">
    <w:name w:val="FollowedHyperlink"/>
    <w:basedOn w:val="7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748" w:default="1">
    <w:name w:val="Normal"/>
    <w:qFormat/>
    <w:pPr>
      <w:pBdr/>
      <w:spacing/>
      <w:ind/>
    </w:pPr>
  </w:style>
  <w:style w:type="paragraph" w:styleId="749">
    <w:name w:val="Heading 1"/>
    <w:basedOn w:val="748"/>
    <w:next w:val="748"/>
    <w:link w:val="761"/>
    <w:uiPriority w:val="9"/>
    <w:qFormat/>
    <w:pPr>
      <w:keepNext w:val="true"/>
      <w:keepLines w:val="true"/>
      <w:numPr>
        <w:numId w:val="1"/>
      </w:numPr>
      <w:pBdr/>
      <w:spacing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50">
    <w:name w:val="Heading 2"/>
    <w:basedOn w:val="748"/>
    <w:next w:val="748"/>
    <w:link w:val="762"/>
    <w:uiPriority w:val="9"/>
    <w:unhideWhenUsed/>
    <w:qFormat/>
    <w:pPr>
      <w:keepNext w:val="true"/>
      <w:keepLines w:val="true"/>
      <w:numPr>
        <w:ilvl w:val="1"/>
        <w:numId w:val="1"/>
      </w:numPr>
      <w:pBdr/>
      <w:spacing w:before="360"/>
      <w:ind/>
      <w:outlineLvl w:val="1"/>
    </w:pPr>
    <w:rPr>
      <w:rFonts w:ascii="Arial" w:hAnsi="Arial" w:eastAsia="Arial" w:cs="Arial"/>
      <w:sz w:val="34"/>
    </w:rPr>
  </w:style>
  <w:style w:type="paragraph" w:styleId="751">
    <w:name w:val="Heading 3"/>
    <w:basedOn w:val="748"/>
    <w:next w:val="748"/>
    <w:link w:val="763"/>
    <w:uiPriority w:val="9"/>
    <w:unhideWhenUsed/>
    <w:qFormat/>
    <w:pPr>
      <w:keepNext w:val="true"/>
      <w:keepLines w:val="true"/>
      <w:numPr>
        <w:ilvl w:val="2"/>
        <w:numId w:val="1"/>
      </w:numPr>
      <w:pBdr/>
      <w:spacing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52">
    <w:name w:val="Heading 4"/>
    <w:basedOn w:val="748"/>
    <w:next w:val="748"/>
    <w:link w:val="764"/>
    <w:uiPriority w:val="9"/>
    <w:unhideWhenUsed/>
    <w:qFormat/>
    <w:pPr>
      <w:keepNext w:val="true"/>
      <w:keepLines w:val="true"/>
      <w:numPr>
        <w:ilvl w:val="3"/>
        <w:numId w:val="1"/>
      </w:numPr>
      <w:pBdr/>
      <w:spacing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3">
    <w:name w:val="Heading 5"/>
    <w:basedOn w:val="748"/>
    <w:next w:val="748"/>
    <w:link w:val="765"/>
    <w:uiPriority w:val="9"/>
    <w:unhideWhenUsed/>
    <w:qFormat/>
    <w:pPr>
      <w:keepNext w:val="true"/>
      <w:keepLines w:val="true"/>
      <w:numPr>
        <w:ilvl w:val="4"/>
        <w:numId w:val="1"/>
      </w:numPr>
      <w:pBdr/>
      <w:spacing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54">
    <w:name w:val="Heading 6"/>
    <w:basedOn w:val="748"/>
    <w:next w:val="748"/>
    <w:link w:val="766"/>
    <w:uiPriority w:val="9"/>
    <w:unhideWhenUsed/>
    <w:qFormat/>
    <w:pPr>
      <w:keepNext w:val="true"/>
      <w:keepLines w:val="true"/>
      <w:numPr>
        <w:ilvl w:val="5"/>
        <w:numId w:val="1"/>
      </w:numPr>
      <w:pBdr/>
      <w:spacing w:before="320"/>
      <w:ind/>
      <w:outlineLvl w:val="5"/>
    </w:pPr>
    <w:rPr>
      <w:rFonts w:ascii="Arial" w:hAnsi="Arial" w:eastAsia="Arial" w:cs="Arial"/>
      <w:b/>
      <w:bCs/>
    </w:rPr>
  </w:style>
  <w:style w:type="paragraph" w:styleId="755">
    <w:name w:val="Heading 7"/>
    <w:basedOn w:val="748"/>
    <w:next w:val="748"/>
    <w:link w:val="767"/>
    <w:uiPriority w:val="9"/>
    <w:unhideWhenUsed/>
    <w:qFormat/>
    <w:pPr>
      <w:keepNext w:val="true"/>
      <w:keepLines w:val="true"/>
      <w:numPr>
        <w:ilvl w:val="6"/>
        <w:numId w:val="1"/>
      </w:numPr>
      <w:pBdr/>
      <w:spacing w:before="320"/>
      <w:ind/>
      <w:outlineLvl w:val="6"/>
    </w:pPr>
    <w:rPr>
      <w:rFonts w:ascii="Arial" w:hAnsi="Arial" w:eastAsia="Arial" w:cs="Arial"/>
      <w:b/>
      <w:bCs/>
      <w:i/>
      <w:iCs/>
    </w:rPr>
  </w:style>
  <w:style w:type="paragraph" w:styleId="756">
    <w:name w:val="Heading 8"/>
    <w:basedOn w:val="748"/>
    <w:next w:val="748"/>
    <w:link w:val="768"/>
    <w:uiPriority w:val="9"/>
    <w:unhideWhenUsed/>
    <w:qFormat/>
    <w:pPr>
      <w:keepNext w:val="true"/>
      <w:keepLines w:val="true"/>
      <w:numPr>
        <w:ilvl w:val="7"/>
        <w:numId w:val="1"/>
      </w:numPr>
      <w:pBdr/>
      <w:spacing w:before="320"/>
      <w:ind/>
      <w:outlineLvl w:val="7"/>
    </w:pPr>
    <w:rPr>
      <w:rFonts w:ascii="Arial" w:hAnsi="Arial" w:eastAsia="Arial" w:cs="Arial"/>
      <w:i/>
      <w:iCs/>
    </w:rPr>
  </w:style>
  <w:style w:type="paragraph" w:styleId="757">
    <w:name w:val="Heading 9"/>
    <w:basedOn w:val="748"/>
    <w:next w:val="748"/>
    <w:link w:val="769"/>
    <w:uiPriority w:val="9"/>
    <w:unhideWhenUsed/>
    <w:qFormat/>
    <w:pPr>
      <w:keepNext w:val="true"/>
      <w:keepLines w:val="true"/>
      <w:numPr>
        <w:ilvl w:val="8"/>
        <w:numId w:val="1"/>
      </w:numPr>
      <w:pBdr/>
      <w:spacing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8" w:default="1">
    <w:name w:val="Default Paragraph Font"/>
    <w:uiPriority w:val="1"/>
    <w:semiHidden/>
    <w:unhideWhenUsed/>
    <w:pPr>
      <w:pBdr/>
      <w:spacing/>
      <w:ind/>
    </w:pPr>
  </w:style>
  <w:style w:type="table" w:styleId="75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0" w:default="1">
    <w:name w:val="No List"/>
    <w:uiPriority w:val="99"/>
    <w:semiHidden/>
    <w:unhideWhenUsed/>
    <w:pPr>
      <w:pBdr/>
      <w:spacing/>
      <w:ind/>
    </w:pPr>
  </w:style>
  <w:style w:type="character" w:styleId="761" w:customStyle="1">
    <w:name w:val="Заголовок 1 Знак"/>
    <w:link w:val="74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62" w:customStyle="1">
    <w:name w:val="Заголовок 2 Знак"/>
    <w:link w:val="750"/>
    <w:uiPriority w:val="9"/>
    <w:pPr>
      <w:pBdr/>
      <w:spacing/>
      <w:ind/>
    </w:pPr>
    <w:rPr>
      <w:rFonts w:ascii="Arial" w:hAnsi="Arial" w:eastAsia="Arial" w:cs="Arial"/>
      <w:sz w:val="34"/>
    </w:rPr>
  </w:style>
  <w:style w:type="character" w:styleId="763" w:customStyle="1">
    <w:name w:val="Заголовок 3 Знак"/>
    <w:link w:val="75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764" w:customStyle="1">
    <w:name w:val="Заголовок 4 Знак"/>
    <w:link w:val="75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765" w:customStyle="1">
    <w:name w:val="Заголовок 5 Знак"/>
    <w:link w:val="753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766" w:customStyle="1">
    <w:name w:val="Заголовок 6 Знак"/>
    <w:link w:val="754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767" w:customStyle="1">
    <w:name w:val="Заголовок 7 Знак"/>
    <w:link w:val="75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68" w:customStyle="1">
    <w:name w:val="Заголовок 8 Знак"/>
    <w:link w:val="75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769" w:customStyle="1">
    <w:name w:val="Заголовок 9 Знак"/>
    <w:link w:val="75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70">
    <w:name w:val="Title"/>
    <w:basedOn w:val="748"/>
    <w:next w:val="748"/>
    <w:link w:val="771"/>
    <w:uiPriority w:val="10"/>
    <w:qFormat/>
    <w:pPr>
      <w:pBdr/>
      <w:spacing w:before="300"/>
      <w:ind/>
      <w:contextualSpacing w:val="true"/>
    </w:pPr>
    <w:rPr>
      <w:sz w:val="48"/>
      <w:szCs w:val="48"/>
    </w:rPr>
  </w:style>
  <w:style w:type="character" w:styleId="771" w:customStyle="1">
    <w:name w:val="Заголовок Знак"/>
    <w:link w:val="770"/>
    <w:uiPriority w:val="10"/>
    <w:pPr>
      <w:pBdr/>
      <w:spacing/>
      <w:ind/>
    </w:pPr>
    <w:rPr>
      <w:sz w:val="48"/>
      <w:szCs w:val="48"/>
    </w:rPr>
  </w:style>
  <w:style w:type="paragraph" w:styleId="772">
    <w:name w:val="Subtitle"/>
    <w:basedOn w:val="748"/>
    <w:next w:val="748"/>
    <w:link w:val="773"/>
    <w:uiPriority w:val="11"/>
    <w:qFormat/>
    <w:pPr>
      <w:pBdr/>
      <w:spacing w:before="200"/>
      <w:ind/>
    </w:pPr>
    <w:rPr>
      <w:sz w:val="24"/>
      <w:szCs w:val="24"/>
    </w:rPr>
  </w:style>
  <w:style w:type="character" w:styleId="773" w:customStyle="1">
    <w:name w:val="Подзаголовок Знак"/>
    <w:link w:val="772"/>
    <w:uiPriority w:val="11"/>
    <w:pPr>
      <w:pBdr/>
      <w:spacing/>
      <w:ind/>
    </w:pPr>
    <w:rPr>
      <w:sz w:val="24"/>
      <w:szCs w:val="24"/>
    </w:rPr>
  </w:style>
  <w:style w:type="paragraph" w:styleId="774">
    <w:name w:val="Quote"/>
    <w:basedOn w:val="748"/>
    <w:next w:val="748"/>
    <w:link w:val="775"/>
    <w:uiPriority w:val="29"/>
    <w:qFormat/>
    <w:pPr>
      <w:pBdr/>
      <w:spacing/>
      <w:ind w:right="720" w:left="720"/>
    </w:pPr>
    <w:rPr>
      <w:i/>
    </w:rPr>
  </w:style>
  <w:style w:type="character" w:styleId="775" w:customStyle="1">
    <w:name w:val="Цитата 2 Знак"/>
    <w:link w:val="774"/>
    <w:uiPriority w:val="29"/>
    <w:pPr>
      <w:pBdr/>
      <w:spacing/>
      <w:ind/>
    </w:pPr>
    <w:rPr>
      <w:i/>
    </w:rPr>
  </w:style>
  <w:style w:type="paragraph" w:styleId="776">
    <w:name w:val="Intense Quote"/>
    <w:basedOn w:val="748"/>
    <w:next w:val="748"/>
    <w:link w:val="77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777" w:customStyle="1">
    <w:name w:val="Выделенная цитата Знак"/>
    <w:link w:val="776"/>
    <w:uiPriority w:val="30"/>
    <w:pPr>
      <w:pBdr/>
      <w:spacing/>
      <w:ind/>
    </w:pPr>
    <w:rPr>
      <w:i/>
    </w:rPr>
  </w:style>
  <w:style w:type="paragraph" w:styleId="778">
    <w:name w:val="Header"/>
    <w:basedOn w:val="748"/>
    <w:link w:val="77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79" w:customStyle="1">
    <w:name w:val="Верхний колонтитул Знак"/>
    <w:link w:val="778"/>
    <w:uiPriority w:val="99"/>
    <w:pPr>
      <w:pBdr/>
      <w:spacing/>
      <w:ind/>
    </w:pPr>
  </w:style>
  <w:style w:type="paragraph" w:styleId="780">
    <w:name w:val="Footer"/>
    <w:basedOn w:val="748"/>
    <w:link w:val="78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81" w:customStyle="1">
    <w:name w:val="Footer Char"/>
    <w:uiPriority w:val="99"/>
    <w:pPr>
      <w:pBdr/>
      <w:spacing/>
      <w:ind/>
    </w:pPr>
  </w:style>
  <w:style w:type="paragraph" w:styleId="782">
    <w:name w:val="Caption"/>
    <w:basedOn w:val="748"/>
    <w:next w:val="748"/>
    <w:uiPriority w:val="35"/>
    <w:semiHidden/>
    <w:unhideWhenUsed/>
    <w:qFormat/>
    <w:pPr>
      <w:pBdr/>
      <w:spacing/>
      <w:ind/>
    </w:pPr>
    <w:rPr>
      <w:b/>
      <w:bCs/>
      <w:color w:val="5b9bd5" w:themeColor="accent1"/>
      <w:sz w:val="18"/>
      <w:szCs w:val="18"/>
    </w:rPr>
  </w:style>
  <w:style w:type="character" w:styleId="783" w:customStyle="1">
    <w:name w:val="Нижний колонтитул Знак"/>
    <w:link w:val="780"/>
    <w:uiPriority w:val="99"/>
    <w:pPr>
      <w:pBdr/>
      <w:spacing/>
      <w:ind/>
    </w:pPr>
  </w:style>
  <w:style w:type="table" w:styleId="784">
    <w:name w:val="Table Grid"/>
    <w:basedOn w:val="759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 w:customStyle="1">
    <w:name w:val="Table Grid Light"/>
    <w:basedOn w:val="75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1"/>
    <w:basedOn w:val="759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2"/>
    <w:basedOn w:val="759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 w:customStyle="1">
    <w:name w:val="Grid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 w:customStyle="1">
    <w:name w:val="Grid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 w:customStyle="1">
    <w:name w:val="Grid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 w:customStyle="1">
    <w:name w:val="Grid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 w:customStyle="1">
    <w:name w:val="Grid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 w:customStyle="1">
    <w:name w:val="Grid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 w:customStyle="1">
    <w:name w:val="Grid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 w:customStyle="1">
    <w:name w:val="Grid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 w:customStyle="1">
    <w:name w:val="Grid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 w:customStyle="1">
    <w:name w:val="Grid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 w:customStyle="1">
    <w:name w:val="Grid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 w:customStyle="1">
    <w:name w:val="Grid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 w:customStyle="1">
    <w:name w:val="Grid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 w:customStyle="1">
    <w:name w:val="Grid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 w:customStyle="1">
    <w:name w:val="Grid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 w:customStyle="1">
    <w:name w:val="Grid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 w:customStyle="1">
    <w:name w:val="Grid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 w:customStyle="1">
    <w:name w:val="Grid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 w:customStyle="1">
    <w:name w:val="Grid Table 4 - Accent 1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2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 w:customStyle="1">
    <w:name w:val="Grid Table 4 - Accent 2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 w:customStyle="1">
    <w:name w:val="Grid Table 4 - Accent 3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 w:customStyle="1">
    <w:name w:val="Grid Table 4 - Accent 4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 w:customStyle="1">
    <w:name w:val="Grid Table 4 - Accent 5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Grid Table 4 - Accent 6"/>
    <w:basedOn w:val="759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Grid Table 5 Dark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0eb" w:themeColor="accent1" w:themeTint="75" w:fill="b3d0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Grid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Grid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Grid Table 5 Dark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28a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4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cccea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cPr>
      <w:tcBorders/>
    </w:tcPr>
    <w:tblStylePr w:type="band1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Horz">
      <w:rPr>
        <w:rFonts w:ascii="Arial" w:hAnsi="Arial"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List Table 1 Light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List Table 1 Light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List Table 1 Light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List Table 1 Light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List Table 1 Light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List Table 1 Light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List Table 2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List Table 2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List Table 2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List Table 2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List Table 2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List Table 2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List Table 3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List Table 3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List Table 3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List Table 3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List Table 3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List Table 3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List Table 4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List Table 4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List Table 4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List Table 4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List Table 4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List Table 4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List Table 5 Dark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List Table 5 Dark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List Table 5 Dark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List Table 5 Dark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5 Dark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5 Dark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6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a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6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184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6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6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865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6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da9db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6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08e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7 Colorful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7 Colorful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7 Colorful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7 Colorful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7 Colorful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8d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fdbf0" w:themeColor="accent5" w:themeTint="40" w:fill="cfdbf0" w:themeFill="accent5" w:themeFillTint="40"/>
        <w:tcBorders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7 Colorful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ned - Accent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ned - Accent 1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ned - Accent 2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ned - Accent 3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ned - Accent 4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ned - Accent 5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ned - Accent 6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Bordered &amp; Lined - Accent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Bordered &amp; Lined - Accent 1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2d8" w:themeColor="accent1" w:themeTint="EA" w:fill="68a2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Bordered &amp; Lined - Accent 2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184" w:themeColor="accent2" w:themeTint="97" w:fill="f4b1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Bordered &amp; Lined - Accent 3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Bordered &amp; Lined - Accent 4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2cb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5" w:themeColor="accent4" w:themeTint="9A" w:fill="ffd8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Bordered &amp; Lined - Accent 5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3" w:themeColor="accent5" w:themeTint="34" w:fill="d8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Bordered &amp; Lined - Accent 6"/>
    <w:basedOn w:val="759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Bordered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Bordered - Accent 1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Bordered - Accent 2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184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Bordered - Accent 3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Bordered - Accent 4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5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Bordered - Accent 5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d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Bordered - Accent 6"/>
    <w:basedOn w:val="759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0">
    <w:name w:val="Hyperlink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911">
    <w:name w:val="footnote text"/>
    <w:basedOn w:val="748"/>
    <w:link w:val="91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12" w:customStyle="1">
    <w:name w:val="Текст сноски Знак"/>
    <w:link w:val="911"/>
    <w:uiPriority w:val="99"/>
    <w:pPr>
      <w:pBdr/>
      <w:spacing/>
      <w:ind/>
    </w:pPr>
    <w:rPr>
      <w:sz w:val="18"/>
    </w:rPr>
  </w:style>
  <w:style w:type="character" w:styleId="91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914">
    <w:name w:val="endnote text"/>
    <w:basedOn w:val="748"/>
    <w:link w:val="91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15" w:customStyle="1">
    <w:name w:val="Текст концевой сноски Знак"/>
    <w:link w:val="914"/>
    <w:uiPriority w:val="99"/>
    <w:pPr>
      <w:pBdr/>
      <w:spacing/>
      <w:ind/>
    </w:pPr>
    <w:rPr>
      <w:sz w:val="20"/>
    </w:rPr>
  </w:style>
  <w:style w:type="character" w:styleId="91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7">
    <w:name w:val="toc 1"/>
    <w:basedOn w:val="748"/>
    <w:next w:val="748"/>
    <w:uiPriority w:val="39"/>
    <w:unhideWhenUsed/>
    <w:pPr>
      <w:pBdr/>
      <w:spacing w:after="57"/>
      <w:ind/>
    </w:pPr>
  </w:style>
  <w:style w:type="paragraph" w:styleId="918">
    <w:name w:val="toc 2"/>
    <w:basedOn w:val="748"/>
    <w:next w:val="748"/>
    <w:uiPriority w:val="39"/>
    <w:unhideWhenUsed/>
    <w:pPr>
      <w:pBdr/>
      <w:spacing w:after="57"/>
      <w:ind w:left="283"/>
    </w:pPr>
  </w:style>
  <w:style w:type="paragraph" w:styleId="919">
    <w:name w:val="toc 3"/>
    <w:basedOn w:val="748"/>
    <w:next w:val="748"/>
    <w:uiPriority w:val="39"/>
    <w:unhideWhenUsed/>
    <w:pPr>
      <w:pBdr/>
      <w:spacing w:after="57"/>
      <w:ind w:left="567"/>
    </w:pPr>
  </w:style>
  <w:style w:type="paragraph" w:styleId="920">
    <w:name w:val="toc 4"/>
    <w:basedOn w:val="748"/>
    <w:next w:val="748"/>
    <w:uiPriority w:val="39"/>
    <w:unhideWhenUsed/>
    <w:pPr>
      <w:pBdr/>
      <w:spacing w:after="57"/>
      <w:ind w:left="850"/>
    </w:pPr>
  </w:style>
  <w:style w:type="paragraph" w:styleId="921">
    <w:name w:val="toc 5"/>
    <w:basedOn w:val="748"/>
    <w:next w:val="748"/>
    <w:uiPriority w:val="39"/>
    <w:unhideWhenUsed/>
    <w:pPr>
      <w:pBdr/>
      <w:spacing w:after="57"/>
      <w:ind w:left="1134"/>
    </w:pPr>
  </w:style>
  <w:style w:type="paragraph" w:styleId="922">
    <w:name w:val="toc 6"/>
    <w:basedOn w:val="748"/>
    <w:next w:val="748"/>
    <w:uiPriority w:val="39"/>
    <w:unhideWhenUsed/>
    <w:pPr>
      <w:pBdr/>
      <w:spacing w:after="57"/>
      <w:ind w:left="1417"/>
    </w:pPr>
  </w:style>
  <w:style w:type="paragraph" w:styleId="923">
    <w:name w:val="toc 7"/>
    <w:basedOn w:val="748"/>
    <w:next w:val="748"/>
    <w:uiPriority w:val="39"/>
    <w:unhideWhenUsed/>
    <w:pPr>
      <w:pBdr/>
      <w:spacing w:after="57"/>
      <w:ind w:left="1701"/>
    </w:pPr>
  </w:style>
  <w:style w:type="paragraph" w:styleId="924">
    <w:name w:val="toc 8"/>
    <w:basedOn w:val="748"/>
    <w:next w:val="748"/>
    <w:uiPriority w:val="39"/>
    <w:unhideWhenUsed/>
    <w:pPr>
      <w:pBdr/>
      <w:spacing w:after="57"/>
      <w:ind w:left="1984"/>
    </w:pPr>
  </w:style>
  <w:style w:type="paragraph" w:styleId="925">
    <w:name w:val="toc 9"/>
    <w:basedOn w:val="748"/>
    <w:next w:val="748"/>
    <w:uiPriority w:val="39"/>
    <w:unhideWhenUsed/>
    <w:pPr>
      <w:pBdr/>
      <w:spacing w:after="57"/>
      <w:ind w:left="2268"/>
    </w:pPr>
  </w:style>
  <w:style w:type="paragraph" w:styleId="926">
    <w:name w:val="TOC Heading"/>
    <w:uiPriority w:val="39"/>
    <w:unhideWhenUsed/>
    <w:pPr>
      <w:pBdr/>
      <w:spacing/>
      <w:ind/>
    </w:pPr>
  </w:style>
  <w:style w:type="paragraph" w:styleId="927">
    <w:name w:val="table of figures"/>
    <w:basedOn w:val="748"/>
    <w:next w:val="748"/>
    <w:uiPriority w:val="99"/>
    <w:unhideWhenUsed/>
    <w:pPr>
      <w:pBdr/>
      <w:spacing w:after="0"/>
      <w:ind/>
    </w:pPr>
  </w:style>
  <w:style w:type="paragraph" w:styleId="928">
    <w:name w:val="No Spacing"/>
    <w:basedOn w:val="748"/>
    <w:uiPriority w:val="1"/>
    <w:qFormat/>
    <w:pPr>
      <w:pBdr/>
      <w:spacing w:after="0" w:line="240" w:lineRule="auto"/>
      <w:ind/>
    </w:pPr>
  </w:style>
  <w:style w:type="paragraph" w:styleId="929">
    <w:name w:val="List Paragraph"/>
    <w:basedOn w:val="748"/>
    <w:uiPriority w:val="34"/>
    <w:qFormat/>
    <w:pPr>
      <w:pBdr/>
      <w:spacing/>
      <w:ind w:left="720"/>
      <w:contextualSpacing w:val="true"/>
    </w:pPr>
  </w:style>
  <w:style w:type="paragraph" w:styleId="930" w:customStyle="1">
    <w:name w:val="Мой"/>
    <w:basedOn w:val="929"/>
    <w:qFormat/>
    <w:pPr>
      <w:numPr>
        <w:numId w:val="21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/>
      <w:ind/>
    </w:pPr>
    <w:rPr>
      <w:rFonts w:ascii="Times New Roman" w:hAnsi="Times New Roman" w:eastAsia="Times New Roman" w:cs="Times New Roman"/>
      <w:b/>
      <w:bCs/>
    </w:rPr>
  </w:style>
  <w:style w:type="paragraph" w:styleId="931" w:customStyle="1">
    <w:name w:val="Text body"/>
    <w:basedOn w:val="929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140"/>
      <w:ind w:left="0"/>
      <w:contextualSpacing w:val="false"/>
    </w:pPr>
    <w:rPr>
      <w:rFonts w:ascii="Liberation Serif" w:hAnsi="Liberation Serif" w:eastAsia="Arial Unicode MS" w:cs="Arial Unicode MS"/>
      <w:sz w:val="24"/>
      <w:szCs w:val="24"/>
      <w:lang w:eastAsia="zh-CN" w:bidi="hi-IN"/>
    </w:rPr>
  </w:style>
  <w:style w:type="character" w:styleId="932" w:customStyle="1">
    <w:name w:val="Internet link"/>
    <w:qFormat/>
    <w:pPr>
      <w:pBdr/>
      <w:spacing/>
      <w:ind/>
    </w:pPr>
    <w:rPr>
      <w:rFonts w:ascii="Liberation Serif" w:hAnsi="Liberation Serif" w:eastAsia="Arial Unicode MS" w:cs="Arial Unicode MS"/>
      <w:color w:val="000080"/>
      <w:sz w:val="24"/>
      <w:szCs w:val="24"/>
      <w:u w:val="single"/>
      <w:lang w:val="ru-RU" w:eastAsia="zh-CN" w:bidi="hi-I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cryptopro.ru/products/csp/downloads" TargetMode="External"/><Relationship Id="rId11" Type="http://schemas.openxmlformats.org/officeDocument/2006/relationships/hyperlink" Target="https://files.yanao.ru/s/dfn7iAL85Jf5e7e" TargetMode="External"/><Relationship Id="rId12" Type="http://schemas.openxmlformats.org/officeDocument/2006/relationships/hyperlink" Target="https://files.yanao.ru/s/PqieKP4SSB8RGqK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jp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hyperlink" Target="https://cryptopro.ru/products/csp/downloads" TargetMode="External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hyperlink" Target="https://files.yanao.ru/s/WfnAMN7MFNayJRR" TargetMode="External"/><Relationship Id="rId29" Type="http://schemas.openxmlformats.org/officeDocument/2006/relationships/image" Target="media/image16.png"/><Relationship Id="rId30" Type="http://schemas.openxmlformats.org/officeDocument/2006/relationships/hyperlink" Target="https://smeta-app.yanao.ru:443/" TargetMode="External"/><Relationship Id="rId31" Type="http://schemas.openxmlformats.org/officeDocument/2006/relationships/image" Target="media/image17.png"/><Relationship Id="rId32" Type="http://schemas.openxmlformats.org/officeDocument/2006/relationships/hyperlink" Target="https://files.yanao.ru/s/ZyG8ZHPzMSxt3BN" TargetMode="External"/><Relationship Id="rId33" Type="http://schemas.openxmlformats.org/officeDocument/2006/relationships/hyperlink" Target="https://smeta-app.yanao.ru:443/" TargetMode="External"/><Relationship Id="rId34" Type="http://schemas.openxmlformats.org/officeDocument/2006/relationships/image" Target="media/image1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Аноним</cp:lastModifiedBy>
  <cp:revision>3</cp:revision>
  <dcterms:created xsi:type="dcterms:W3CDTF">2025-04-10T11:18:00Z</dcterms:created>
  <dcterms:modified xsi:type="dcterms:W3CDTF">2026-02-18T10:46:04Z</dcterms:modified>
</cp:coreProperties>
</file>