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2497" w:rsidRDefault="00F21019" w:rsidP="00E12497">
      <w:pPr>
        <w:jc w:val="center"/>
        <w:rPr>
          <w:sz w:val="32"/>
          <w:szCs w:val="28"/>
        </w:rPr>
      </w:pPr>
      <w:r w:rsidRPr="00E12497">
        <w:rPr>
          <w:sz w:val="32"/>
          <w:szCs w:val="28"/>
        </w:rPr>
        <w:t>Universitatea Politehnica Timișoara</w:t>
      </w:r>
      <w:r w:rsidR="00E12497">
        <w:rPr>
          <w:sz w:val="32"/>
          <w:szCs w:val="28"/>
        </w:rPr>
        <w:br/>
      </w:r>
      <w:r w:rsidR="00E12497" w:rsidRPr="00E12497">
        <w:rPr>
          <w:sz w:val="32"/>
          <w:szCs w:val="28"/>
        </w:rPr>
        <w:t>Facultatea de Automatică și Calculatoare</w:t>
      </w:r>
    </w:p>
    <w:p w:rsidR="00EB7D4B" w:rsidRDefault="00EB7D4B" w:rsidP="00C13A77">
      <w:pPr>
        <w:pStyle w:val="Title"/>
        <w:jc w:val="center"/>
        <w:rPr>
          <w:b/>
          <w:bCs/>
          <w:sz w:val="96"/>
          <w:szCs w:val="96"/>
        </w:rPr>
      </w:pPr>
    </w:p>
    <w:p w:rsidR="00EB7D4B" w:rsidRDefault="00646BFC" w:rsidP="00C13A77">
      <w:pPr>
        <w:pStyle w:val="Title"/>
        <w:jc w:val="center"/>
        <w:rPr>
          <w:b/>
          <w:bCs/>
          <w:sz w:val="72"/>
          <w:szCs w:val="72"/>
        </w:rPr>
      </w:pPr>
      <w:r w:rsidRPr="00646BFC">
        <w:rPr>
          <w:b/>
          <w:bCs/>
          <w:sz w:val="72"/>
          <w:szCs w:val="72"/>
        </w:rPr>
        <w:t xml:space="preserve">Dark Web </w:t>
      </w:r>
      <w:r>
        <w:rPr>
          <w:b/>
          <w:bCs/>
          <w:sz w:val="72"/>
          <w:szCs w:val="72"/>
        </w:rPr>
        <w:t>Monitoring ș</w:t>
      </w:r>
      <w:r w:rsidRPr="00646BFC">
        <w:rPr>
          <w:b/>
          <w:bCs/>
          <w:sz w:val="72"/>
          <w:szCs w:val="72"/>
        </w:rPr>
        <w:t>i prevenirea fraudelor</w:t>
      </w:r>
    </w:p>
    <w:p w:rsidR="00646BFC" w:rsidRPr="00646BFC" w:rsidRDefault="00646BFC" w:rsidP="00646BFC"/>
    <w:p w:rsidR="00C13A77" w:rsidRDefault="0063108B" w:rsidP="00C13A77">
      <w:pPr>
        <w:pStyle w:val="Subtitle"/>
        <w:jc w:val="center"/>
      </w:pPr>
      <w:r>
        <w:t>Securitatea sistemelor de calcul</w:t>
      </w:r>
    </w:p>
    <w:p w:rsidR="0063108B" w:rsidRPr="00F205EB" w:rsidRDefault="0063108B" w:rsidP="0063108B">
      <w:pPr>
        <w:pStyle w:val="Subtitle"/>
        <w:jc w:val="center"/>
        <w:rPr>
          <w:rStyle w:val="SubtleEmphasis"/>
          <w:i w:val="0"/>
          <w:iCs w:val="0"/>
        </w:rPr>
      </w:pPr>
      <w:r w:rsidRPr="00F205EB">
        <w:rPr>
          <w:rStyle w:val="SubtleEmphasis"/>
          <w:i w:val="0"/>
          <w:iCs w:val="0"/>
        </w:rPr>
        <w:t>An universitar 202</w:t>
      </w:r>
      <w:r w:rsidR="00377941">
        <w:rPr>
          <w:rStyle w:val="SubtleEmphasis"/>
          <w:i w:val="0"/>
          <w:iCs w:val="0"/>
        </w:rPr>
        <w:t>5</w:t>
      </w:r>
      <w:r w:rsidRPr="00F205EB">
        <w:rPr>
          <w:rStyle w:val="SubtleEmphasis"/>
          <w:i w:val="0"/>
          <w:iCs w:val="0"/>
        </w:rPr>
        <w:t>-202</w:t>
      </w:r>
      <w:r w:rsidR="00377941">
        <w:rPr>
          <w:rStyle w:val="SubtleEmphasis"/>
          <w:i w:val="0"/>
          <w:iCs w:val="0"/>
        </w:rPr>
        <w:t>6</w:t>
      </w:r>
    </w:p>
    <w:p w:rsidR="00C13A77" w:rsidRDefault="00C13A77" w:rsidP="00F21019">
      <w:pPr>
        <w:jc w:val="center"/>
        <w:rPr>
          <w:noProof/>
        </w:rPr>
      </w:pPr>
    </w:p>
    <w:p w:rsidR="00EB7D4B" w:rsidRDefault="00EB7D4B" w:rsidP="00F21019">
      <w:pPr>
        <w:jc w:val="center"/>
        <w:rPr>
          <w:noProof/>
        </w:rPr>
      </w:pPr>
    </w:p>
    <w:p w:rsidR="00EB7D4B" w:rsidRDefault="00EB7D4B" w:rsidP="00F21019">
      <w:pPr>
        <w:jc w:val="center"/>
        <w:rPr>
          <w:noProof/>
        </w:rPr>
      </w:pPr>
    </w:p>
    <w:p w:rsidR="00EB7D4B" w:rsidRDefault="00EB7D4B" w:rsidP="00F21019">
      <w:pPr>
        <w:jc w:val="center"/>
        <w:rPr>
          <w:noProof/>
        </w:rPr>
      </w:pPr>
    </w:p>
    <w:p w:rsidR="00EB7D4B" w:rsidRDefault="00EB7D4B" w:rsidP="00F21019">
      <w:pPr>
        <w:jc w:val="center"/>
        <w:rPr>
          <w:noProof/>
        </w:rPr>
      </w:pPr>
    </w:p>
    <w:p w:rsidR="00EB7D4B" w:rsidRDefault="00EB7D4B" w:rsidP="00F21019">
      <w:pPr>
        <w:jc w:val="center"/>
        <w:rPr>
          <w:noProof/>
        </w:rPr>
      </w:pPr>
    </w:p>
    <w:p w:rsidR="00EB7D4B" w:rsidRDefault="00EB7D4B" w:rsidP="00F21019">
      <w:pPr>
        <w:jc w:val="center"/>
        <w:rPr>
          <w:noProof/>
        </w:rPr>
      </w:pPr>
    </w:p>
    <w:p w:rsidR="00EB7D4B" w:rsidRDefault="00EB7D4B" w:rsidP="00F21019">
      <w:pPr>
        <w:jc w:val="center"/>
        <w:rPr>
          <w:noProof/>
        </w:rPr>
      </w:pPr>
    </w:p>
    <w:p w:rsidR="00EB7D4B" w:rsidRDefault="00EB7D4B" w:rsidP="00F21019">
      <w:pPr>
        <w:jc w:val="center"/>
        <w:rPr>
          <w:noProof/>
        </w:rPr>
      </w:pPr>
    </w:p>
    <w:p w:rsidR="00EB7D4B" w:rsidRDefault="00EB7D4B" w:rsidP="00F21019">
      <w:pPr>
        <w:jc w:val="center"/>
        <w:rPr>
          <w:noProof/>
        </w:rPr>
      </w:pPr>
    </w:p>
    <w:p w:rsidR="00897793" w:rsidRDefault="00897793" w:rsidP="00F21019">
      <w:pPr>
        <w:jc w:val="center"/>
      </w:pPr>
    </w:p>
    <w:p w:rsidR="008508BD" w:rsidRDefault="00646BFC" w:rsidP="00897793">
      <w:pPr>
        <w:jc w:val="right"/>
        <w:rPr>
          <w:b/>
          <w:bCs/>
        </w:rPr>
      </w:pPr>
      <w:r>
        <w:rPr>
          <w:b/>
          <w:bCs/>
        </w:rPr>
        <w:t>Văcărescu Mihai</w:t>
      </w:r>
    </w:p>
    <w:p w:rsidR="00434798" w:rsidRDefault="00646BFC" w:rsidP="00646BFC">
      <w:pPr>
        <w:jc w:val="right"/>
        <w:sectPr w:rsidR="00434798" w:rsidSect="002C199A">
          <w:headerReference w:type="even" r:id="rId8"/>
          <w:headerReference w:type="default" r:id="rId9"/>
          <w:footerReference w:type="even" r:id="rId10"/>
          <w:footerReference w:type="default" r:id="rId11"/>
          <w:headerReference w:type="first" r:id="rId12"/>
          <w:pgSz w:w="11906" w:h="16838"/>
          <w:pgMar w:top="1440" w:right="1440" w:bottom="1440" w:left="1440" w:header="708" w:footer="708" w:gutter="0"/>
          <w:cols w:space="708"/>
          <w:titlePg/>
          <w:docGrid w:linePitch="360"/>
        </w:sectPr>
      </w:pPr>
      <w:r>
        <w:rPr>
          <w:b/>
          <w:bCs/>
          <w:i/>
          <w:iCs/>
        </w:rPr>
        <w:t>An3 Ti</w:t>
      </w:r>
      <w:r w:rsidR="00897793">
        <w:br/>
      </w:r>
      <w:r w:rsidR="000226F9">
        <w:t>E-mail:</w:t>
      </w:r>
      <w:r w:rsidR="00AE71A3">
        <w:t xml:space="preserve"> </w:t>
      </w:r>
      <w:hyperlink r:id="rId13" w:history="1">
        <w:r w:rsidRPr="004B6B73">
          <w:rPr>
            <w:rStyle w:val="Hyperlink"/>
          </w:rPr>
          <w:t>mihai.vacarescu@student.upt.ro</w:t>
        </w:r>
      </w:hyperlink>
    </w:p>
    <w:sdt>
      <w:sdtPr>
        <w:rPr>
          <w:rFonts w:asciiTheme="minorHAnsi" w:eastAsiaTheme="minorHAnsi" w:hAnsiTheme="minorHAnsi" w:cstheme="minorBidi"/>
          <w:color w:val="auto"/>
          <w:kern w:val="2"/>
          <w:sz w:val="24"/>
          <w:szCs w:val="22"/>
          <w:u w:val="single"/>
          <w:lang w:val="ro-RO"/>
        </w:rPr>
        <w:id w:val="-664002796"/>
        <w:docPartObj>
          <w:docPartGallery w:val="Table of Contents"/>
          <w:docPartUnique/>
        </w:docPartObj>
      </w:sdtPr>
      <w:sdtEndPr>
        <w:rPr>
          <w:b/>
          <w:bCs/>
          <w:noProof/>
        </w:rPr>
      </w:sdtEndPr>
      <w:sdtContent>
        <w:p w:rsidR="000B17D9" w:rsidRPr="000B17D9" w:rsidRDefault="000B17D9">
          <w:pPr>
            <w:pStyle w:val="TOCHeading"/>
            <w:rPr>
              <w:lang w:val="ro-RO"/>
            </w:rPr>
          </w:pPr>
          <w:r w:rsidRPr="000B17D9">
            <w:rPr>
              <w:lang w:val="ro-RO"/>
            </w:rPr>
            <w:t>Cuprins</w:t>
          </w:r>
        </w:p>
        <w:p w:rsidR="008023D5" w:rsidRDefault="00F1252B">
          <w:pPr>
            <w:pStyle w:val="TOC1"/>
            <w:tabs>
              <w:tab w:val="left" w:pos="480"/>
              <w:tab w:val="right" w:leader="dot" w:pos="9016"/>
            </w:tabs>
            <w:rPr>
              <w:rFonts w:eastAsiaTheme="minorEastAsia"/>
              <w:noProof/>
              <w:kern w:val="0"/>
              <w:sz w:val="22"/>
              <w:lang w:val="en-GB" w:eastAsia="en-GB"/>
            </w:rPr>
          </w:pPr>
          <w:r w:rsidRPr="00F1252B">
            <w:fldChar w:fldCharType="begin"/>
          </w:r>
          <w:r w:rsidR="000B17D9">
            <w:instrText xml:space="preserve"> TOC \o "1-3" \h \z \u </w:instrText>
          </w:r>
          <w:r w:rsidRPr="00F1252B">
            <w:fldChar w:fldCharType="separate"/>
          </w:r>
          <w:hyperlink w:anchor="_Toc226287908" w:history="1">
            <w:r w:rsidR="008023D5" w:rsidRPr="00B475C8">
              <w:rPr>
                <w:rStyle w:val="Hyperlink"/>
                <w:rFonts w:ascii="Times New Roman" w:hAnsi="Times New Roman" w:cs="Times New Roman"/>
                <w:noProof/>
              </w:rPr>
              <w:t>1.</w:t>
            </w:r>
            <w:r w:rsidR="008023D5">
              <w:rPr>
                <w:rFonts w:eastAsiaTheme="minorEastAsia"/>
                <w:noProof/>
                <w:kern w:val="0"/>
                <w:sz w:val="22"/>
                <w:lang w:val="en-GB" w:eastAsia="en-GB"/>
              </w:rPr>
              <w:tab/>
            </w:r>
            <w:r w:rsidR="008023D5" w:rsidRPr="00B475C8">
              <w:rPr>
                <w:rStyle w:val="Hyperlink"/>
                <w:rFonts w:ascii="Times New Roman" w:hAnsi="Times New Roman" w:cs="Times New Roman"/>
                <w:noProof/>
              </w:rPr>
              <w:t>Introducere</w:t>
            </w:r>
            <w:r w:rsidR="008023D5">
              <w:rPr>
                <w:noProof/>
                <w:webHidden/>
              </w:rPr>
              <w:tab/>
            </w:r>
            <w:r>
              <w:rPr>
                <w:noProof/>
                <w:webHidden/>
              </w:rPr>
              <w:fldChar w:fldCharType="begin"/>
            </w:r>
            <w:r w:rsidR="008023D5">
              <w:rPr>
                <w:noProof/>
                <w:webHidden/>
              </w:rPr>
              <w:instrText xml:space="preserve"> PAGEREF _Toc226287908 \h </w:instrText>
            </w:r>
            <w:r>
              <w:rPr>
                <w:noProof/>
                <w:webHidden/>
              </w:rPr>
            </w:r>
            <w:r>
              <w:rPr>
                <w:noProof/>
                <w:webHidden/>
              </w:rPr>
              <w:fldChar w:fldCharType="separate"/>
            </w:r>
            <w:r w:rsidR="00655E72">
              <w:rPr>
                <w:noProof/>
                <w:webHidden/>
              </w:rPr>
              <w:t>4</w:t>
            </w:r>
            <w:r>
              <w:rPr>
                <w:noProof/>
                <w:webHidden/>
              </w:rPr>
              <w:fldChar w:fldCharType="end"/>
            </w:r>
          </w:hyperlink>
        </w:p>
        <w:p w:rsidR="008023D5" w:rsidRDefault="00F1252B">
          <w:pPr>
            <w:pStyle w:val="TOC1"/>
            <w:tabs>
              <w:tab w:val="left" w:pos="480"/>
              <w:tab w:val="right" w:leader="dot" w:pos="9016"/>
            </w:tabs>
            <w:rPr>
              <w:rFonts w:eastAsiaTheme="minorEastAsia"/>
              <w:noProof/>
              <w:kern w:val="0"/>
              <w:sz w:val="22"/>
              <w:lang w:val="en-GB" w:eastAsia="en-GB"/>
            </w:rPr>
          </w:pPr>
          <w:hyperlink w:anchor="_Toc226287909" w:history="1">
            <w:r w:rsidR="008023D5" w:rsidRPr="00B475C8">
              <w:rPr>
                <w:rStyle w:val="Hyperlink"/>
                <w:rFonts w:ascii="Times New Roman" w:hAnsi="Times New Roman" w:cs="Times New Roman"/>
                <w:noProof/>
              </w:rPr>
              <w:t>2.</w:t>
            </w:r>
            <w:r w:rsidR="008023D5">
              <w:rPr>
                <w:rFonts w:eastAsiaTheme="minorEastAsia"/>
                <w:noProof/>
                <w:kern w:val="0"/>
                <w:sz w:val="22"/>
                <w:lang w:val="en-GB" w:eastAsia="en-GB"/>
              </w:rPr>
              <w:tab/>
            </w:r>
            <w:r w:rsidR="008023D5" w:rsidRPr="00B475C8">
              <w:rPr>
                <w:rStyle w:val="Hyperlink"/>
                <w:rFonts w:ascii="Times New Roman" w:hAnsi="Times New Roman" w:cs="Times New Roman"/>
                <w:noProof/>
              </w:rPr>
              <w:t>Fundamente teoretice</w:t>
            </w:r>
            <w:r w:rsidR="008023D5">
              <w:rPr>
                <w:noProof/>
                <w:webHidden/>
              </w:rPr>
              <w:tab/>
            </w:r>
            <w:r>
              <w:rPr>
                <w:noProof/>
                <w:webHidden/>
              </w:rPr>
              <w:fldChar w:fldCharType="begin"/>
            </w:r>
            <w:r w:rsidR="008023D5">
              <w:rPr>
                <w:noProof/>
                <w:webHidden/>
              </w:rPr>
              <w:instrText xml:space="preserve"> PAGEREF _Toc226287909 \h </w:instrText>
            </w:r>
            <w:r>
              <w:rPr>
                <w:noProof/>
                <w:webHidden/>
              </w:rPr>
            </w:r>
            <w:r>
              <w:rPr>
                <w:noProof/>
                <w:webHidden/>
              </w:rPr>
              <w:fldChar w:fldCharType="separate"/>
            </w:r>
            <w:r w:rsidR="00655E72">
              <w:rPr>
                <w:noProof/>
                <w:webHidden/>
              </w:rPr>
              <w:t>4</w:t>
            </w:r>
            <w:r>
              <w:rPr>
                <w:noProof/>
                <w:webHidden/>
              </w:rPr>
              <w:fldChar w:fldCharType="end"/>
            </w:r>
          </w:hyperlink>
        </w:p>
        <w:p w:rsidR="008023D5" w:rsidRDefault="00F1252B">
          <w:pPr>
            <w:pStyle w:val="TOC2"/>
            <w:tabs>
              <w:tab w:val="right" w:leader="dot" w:pos="9016"/>
            </w:tabs>
            <w:rPr>
              <w:rFonts w:eastAsiaTheme="minorEastAsia"/>
              <w:noProof/>
              <w:kern w:val="0"/>
              <w:sz w:val="22"/>
              <w:lang w:val="en-GB" w:eastAsia="en-GB"/>
            </w:rPr>
          </w:pPr>
          <w:hyperlink w:anchor="_Toc226287910" w:history="1">
            <w:r w:rsidR="008023D5" w:rsidRPr="00B475C8">
              <w:rPr>
                <w:rStyle w:val="Hyperlink"/>
                <w:rFonts w:ascii="Times New Roman" w:hAnsi="Times New Roman" w:cs="Times New Roman"/>
                <w:noProof/>
              </w:rPr>
              <w:t>Definiții și concepte cheie</w:t>
            </w:r>
            <w:r w:rsidR="008023D5">
              <w:rPr>
                <w:noProof/>
                <w:webHidden/>
              </w:rPr>
              <w:tab/>
            </w:r>
            <w:r>
              <w:rPr>
                <w:noProof/>
                <w:webHidden/>
              </w:rPr>
              <w:fldChar w:fldCharType="begin"/>
            </w:r>
            <w:r w:rsidR="008023D5">
              <w:rPr>
                <w:noProof/>
                <w:webHidden/>
              </w:rPr>
              <w:instrText xml:space="preserve"> PAGEREF _Toc226287910 \h </w:instrText>
            </w:r>
            <w:r>
              <w:rPr>
                <w:noProof/>
                <w:webHidden/>
              </w:rPr>
            </w:r>
            <w:r>
              <w:rPr>
                <w:noProof/>
                <w:webHidden/>
              </w:rPr>
              <w:fldChar w:fldCharType="separate"/>
            </w:r>
            <w:r w:rsidR="00655E72">
              <w:rPr>
                <w:noProof/>
                <w:webHidden/>
              </w:rPr>
              <w:t>4</w:t>
            </w:r>
            <w:r>
              <w:rPr>
                <w:noProof/>
                <w:webHidden/>
              </w:rPr>
              <w:fldChar w:fldCharType="end"/>
            </w:r>
          </w:hyperlink>
        </w:p>
        <w:p w:rsidR="008023D5" w:rsidRDefault="00F1252B">
          <w:pPr>
            <w:pStyle w:val="TOC1"/>
            <w:tabs>
              <w:tab w:val="left" w:pos="480"/>
              <w:tab w:val="right" w:leader="dot" w:pos="9016"/>
            </w:tabs>
            <w:rPr>
              <w:rFonts w:eastAsiaTheme="minorEastAsia"/>
              <w:noProof/>
              <w:kern w:val="0"/>
              <w:sz w:val="22"/>
              <w:lang w:val="en-GB" w:eastAsia="en-GB"/>
            </w:rPr>
          </w:pPr>
          <w:hyperlink w:anchor="_Toc226287911" w:history="1">
            <w:r w:rsidR="008023D5" w:rsidRPr="00B475C8">
              <w:rPr>
                <w:rStyle w:val="Hyperlink"/>
                <w:rFonts w:ascii="Times New Roman" w:hAnsi="Times New Roman" w:cs="Times New Roman"/>
                <w:noProof/>
              </w:rPr>
              <w:t>3.</w:t>
            </w:r>
            <w:r w:rsidR="008023D5">
              <w:rPr>
                <w:rFonts w:eastAsiaTheme="minorEastAsia"/>
                <w:noProof/>
                <w:kern w:val="0"/>
                <w:sz w:val="22"/>
                <w:lang w:val="en-GB" w:eastAsia="en-GB"/>
              </w:rPr>
              <w:tab/>
            </w:r>
            <w:r w:rsidR="008023D5" w:rsidRPr="00B475C8">
              <w:rPr>
                <w:rStyle w:val="Hyperlink"/>
                <w:rFonts w:ascii="Times New Roman" w:hAnsi="Times New Roman" w:cs="Times New Roman"/>
                <w:noProof/>
              </w:rPr>
              <w:t>Analiza amenințărilor și vulnerabilităților</w:t>
            </w:r>
            <w:r w:rsidR="008023D5">
              <w:rPr>
                <w:noProof/>
                <w:webHidden/>
              </w:rPr>
              <w:tab/>
            </w:r>
            <w:r>
              <w:rPr>
                <w:noProof/>
                <w:webHidden/>
              </w:rPr>
              <w:fldChar w:fldCharType="begin"/>
            </w:r>
            <w:r w:rsidR="008023D5">
              <w:rPr>
                <w:noProof/>
                <w:webHidden/>
              </w:rPr>
              <w:instrText xml:space="preserve"> PAGEREF _Toc226287911 \h </w:instrText>
            </w:r>
            <w:r>
              <w:rPr>
                <w:noProof/>
                <w:webHidden/>
              </w:rPr>
            </w:r>
            <w:r>
              <w:rPr>
                <w:noProof/>
                <w:webHidden/>
              </w:rPr>
              <w:fldChar w:fldCharType="separate"/>
            </w:r>
            <w:r w:rsidR="00655E72">
              <w:rPr>
                <w:noProof/>
                <w:webHidden/>
              </w:rPr>
              <w:t>5</w:t>
            </w:r>
            <w:r>
              <w:rPr>
                <w:noProof/>
                <w:webHidden/>
              </w:rPr>
              <w:fldChar w:fldCharType="end"/>
            </w:r>
          </w:hyperlink>
        </w:p>
        <w:p w:rsidR="008023D5" w:rsidRDefault="00F1252B">
          <w:pPr>
            <w:pStyle w:val="TOC2"/>
            <w:tabs>
              <w:tab w:val="right" w:leader="dot" w:pos="9016"/>
            </w:tabs>
            <w:rPr>
              <w:rFonts w:eastAsiaTheme="minorEastAsia"/>
              <w:noProof/>
              <w:kern w:val="0"/>
              <w:sz w:val="22"/>
              <w:lang w:val="en-GB" w:eastAsia="en-GB"/>
            </w:rPr>
          </w:pPr>
          <w:hyperlink w:anchor="_Toc226287912" w:history="1">
            <w:r w:rsidR="008023D5" w:rsidRPr="00B475C8">
              <w:rPr>
                <w:rStyle w:val="Hyperlink"/>
                <w:rFonts w:ascii="Times New Roman" w:hAnsi="Times New Roman" w:cs="Times New Roman"/>
                <w:noProof/>
              </w:rPr>
              <w:t>Model de amenințare</w:t>
            </w:r>
            <w:r w:rsidR="008023D5">
              <w:rPr>
                <w:noProof/>
                <w:webHidden/>
              </w:rPr>
              <w:tab/>
            </w:r>
            <w:r>
              <w:rPr>
                <w:noProof/>
                <w:webHidden/>
              </w:rPr>
              <w:fldChar w:fldCharType="begin"/>
            </w:r>
            <w:r w:rsidR="008023D5">
              <w:rPr>
                <w:noProof/>
                <w:webHidden/>
              </w:rPr>
              <w:instrText xml:space="preserve"> PAGEREF _Toc226287912 \h </w:instrText>
            </w:r>
            <w:r>
              <w:rPr>
                <w:noProof/>
                <w:webHidden/>
              </w:rPr>
            </w:r>
            <w:r>
              <w:rPr>
                <w:noProof/>
                <w:webHidden/>
              </w:rPr>
              <w:fldChar w:fldCharType="separate"/>
            </w:r>
            <w:r w:rsidR="00655E72">
              <w:rPr>
                <w:noProof/>
                <w:webHidden/>
              </w:rPr>
              <w:t>5</w:t>
            </w:r>
            <w:r>
              <w:rPr>
                <w:noProof/>
                <w:webHidden/>
              </w:rPr>
              <w:fldChar w:fldCharType="end"/>
            </w:r>
          </w:hyperlink>
        </w:p>
        <w:p w:rsidR="008023D5" w:rsidRDefault="00F1252B">
          <w:pPr>
            <w:pStyle w:val="TOC2"/>
            <w:tabs>
              <w:tab w:val="right" w:leader="dot" w:pos="9016"/>
            </w:tabs>
            <w:rPr>
              <w:rFonts w:eastAsiaTheme="minorEastAsia"/>
              <w:noProof/>
              <w:kern w:val="0"/>
              <w:sz w:val="22"/>
              <w:lang w:val="en-GB" w:eastAsia="en-GB"/>
            </w:rPr>
          </w:pPr>
          <w:hyperlink w:anchor="_Toc226287913" w:history="1">
            <w:r w:rsidR="008023D5" w:rsidRPr="00B475C8">
              <w:rPr>
                <w:rStyle w:val="Hyperlink"/>
                <w:rFonts w:ascii="Times New Roman" w:hAnsi="Times New Roman" w:cs="Times New Roman"/>
                <w:noProof/>
              </w:rPr>
              <w:t>Tipuri de atacuri relevante</w:t>
            </w:r>
            <w:r w:rsidR="008023D5">
              <w:rPr>
                <w:noProof/>
                <w:webHidden/>
              </w:rPr>
              <w:tab/>
            </w:r>
            <w:r>
              <w:rPr>
                <w:noProof/>
                <w:webHidden/>
              </w:rPr>
              <w:fldChar w:fldCharType="begin"/>
            </w:r>
            <w:r w:rsidR="008023D5">
              <w:rPr>
                <w:noProof/>
                <w:webHidden/>
              </w:rPr>
              <w:instrText xml:space="preserve"> PAGEREF _Toc226287913 \h </w:instrText>
            </w:r>
            <w:r>
              <w:rPr>
                <w:noProof/>
                <w:webHidden/>
              </w:rPr>
            </w:r>
            <w:r>
              <w:rPr>
                <w:noProof/>
                <w:webHidden/>
              </w:rPr>
              <w:fldChar w:fldCharType="separate"/>
            </w:r>
            <w:r w:rsidR="00655E72">
              <w:rPr>
                <w:noProof/>
                <w:webHidden/>
              </w:rPr>
              <w:t>6</w:t>
            </w:r>
            <w:r>
              <w:rPr>
                <w:noProof/>
                <w:webHidden/>
              </w:rPr>
              <w:fldChar w:fldCharType="end"/>
            </w:r>
          </w:hyperlink>
        </w:p>
        <w:p w:rsidR="008023D5" w:rsidRDefault="00F1252B">
          <w:pPr>
            <w:pStyle w:val="TOC2"/>
            <w:tabs>
              <w:tab w:val="right" w:leader="dot" w:pos="9016"/>
            </w:tabs>
            <w:rPr>
              <w:rFonts w:eastAsiaTheme="minorEastAsia"/>
              <w:noProof/>
              <w:kern w:val="0"/>
              <w:sz w:val="22"/>
              <w:lang w:val="en-GB" w:eastAsia="en-GB"/>
            </w:rPr>
          </w:pPr>
          <w:hyperlink w:anchor="_Toc226287914" w:history="1">
            <w:r w:rsidR="008023D5" w:rsidRPr="00B475C8">
              <w:rPr>
                <w:rStyle w:val="Hyperlink"/>
                <w:rFonts w:ascii="Times New Roman" w:hAnsi="Times New Roman" w:cs="Times New Roman"/>
                <w:noProof/>
              </w:rPr>
              <w:t>Vulnerabilități exploatate</w:t>
            </w:r>
            <w:r w:rsidR="008023D5">
              <w:rPr>
                <w:noProof/>
                <w:webHidden/>
              </w:rPr>
              <w:tab/>
            </w:r>
            <w:r>
              <w:rPr>
                <w:noProof/>
                <w:webHidden/>
              </w:rPr>
              <w:fldChar w:fldCharType="begin"/>
            </w:r>
            <w:r w:rsidR="008023D5">
              <w:rPr>
                <w:noProof/>
                <w:webHidden/>
              </w:rPr>
              <w:instrText xml:space="preserve"> PAGEREF _Toc226287914 \h </w:instrText>
            </w:r>
            <w:r>
              <w:rPr>
                <w:noProof/>
                <w:webHidden/>
              </w:rPr>
            </w:r>
            <w:r>
              <w:rPr>
                <w:noProof/>
                <w:webHidden/>
              </w:rPr>
              <w:fldChar w:fldCharType="separate"/>
            </w:r>
            <w:r w:rsidR="00655E72">
              <w:rPr>
                <w:noProof/>
                <w:webHidden/>
              </w:rPr>
              <w:t>6</w:t>
            </w:r>
            <w:r>
              <w:rPr>
                <w:noProof/>
                <w:webHidden/>
              </w:rPr>
              <w:fldChar w:fldCharType="end"/>
            </w:r>
          </w:hyperlink>
        </w:p>
        <w:p w:rsidR="008023D5" w:rsidRDefault="00F1252B">
          <w:pPr>
            <w:pStyle w:val="TOC2"/>
            <w:tabs>
              <w:tab w:val="right" w:leader="dot" w:pos="9016"/>
            </w:tabs>
            <w:rPr>
              <w:rFonts w:eastAsiaTheme="minorEastAsia"/>
              <w:noProof/>
              <w:kern w:val="0"/>
              <w:sz w:val="22"/>
              <w:lang w:val="en-GB" w:eastAsia="en-GB"/>
            </w:rPr>
          </w:pPr>
          <w:hyperlink w:anchor="_Toc226287915" w:history="1">
            <w:r w:rsidR="008023D5" w:rsidRPr="00B475C8">
              <w:rPr>
                <w:rStyle w:val="Hyperlink"/>
                <w:rFonts w:ascii="Times New Roman" w:hAnsi="Times New Roman" w:cs="Times New Roman"/>
                <w:noProof/>
              </w:rPr>
              <w:t>Impact și risc</w:t>
            </w:r>
            <w:r w:rsidR="008023D5">
              <w:rPr>
                <w:noProof/>
                <w:webHidden/>
              </w:rPr>
              <w:tab/>
            </w:r>
            <w:r>
              <w:rPr>
                <w:noProof/>
                <w:webHidden/>
              </w:rPr>
              <w:fldChar w:fldCharType="begin"/>
            </w:r>
            <w:r w:rsidR="008023D5">
              <w:rPr>
                <w:noProof/>
                <w:webHidden/>
              </w:rPr>
              <w:instrText xml:space="preserve"> PAGEREF _Toc226287915 \h </w:instrText>
            </w:r>
            <w:r>
              <w:rPr>
                <w:noProof/>
                <w:webHidden/>
              </w:rPr>
            </w:r>
            <w:r>
              <w:rPr>
                <w:noProof/>
                <w:webHidden/>
              </w:rPr>
              <w:fldChar w:fldCharType="separate"/>
            </w:r>
            <w:r w:rsidR="00655E72">
              <w:rPr>
                <w:noProof/>
                <w:webHidden/>
              </w:rPr>
              <w:t>6</w:t>
            </w:r>
            <w:r>
              <w:rPr>
                <w:noProof/>
                <w:webHidden/>
              </w:rPr>
              <w:fldChar w:fldCharType="end"/>
            </w:r>
          </w:hyperlink>
        </w:p>
        <w:p w:rsidR="008023D5" w:rsidRDefault="00F1252B">
          <w:pPr>
            <w:pStyle w:val="TOC1"/>
            <w:tabs>
              <w:tab w:val="left" w:pos="480"/>
              <w:tab w:val="right" w:leader="dot" w:pos="9016"/>
            </w:tabs>
            <w:rPr>
              <w:rFonts w:eastAsiaTheme="minorEastAsia"/>
              <w:noProof/>
              <w:kern w:val="0"/>
              <w:sz w:val="22"/>
              <w:lang w:val="en-GB" w:eastAsia="en-GB"/>
            </w:rPr>
          </w:pPr>
          <w:hyperlink w:anchor="_Toc226287916" w:history="1">
            <w:r w:rsidR="008023D5" w:rsidRPr="00B475C8">
              <w:rPr>
                <w:rStyle w:val="Hyperlink"/>
                <w:rFonts w:ascii="Times New Roman" w:hAnsi="Times New Roman" w:cs="Times New Roman"/>
                <w:noProof/>
              </w:rPr>
              <w:t>4.</w:t>
            </w:r>
            <w:r w:rsidR="008023D5">
              <w:rPr>
                <w:rFonts w:eastAsiaTheme="minorEastAsia"/>
                <w:noProof/>
                <w:kern w:val="0"/>
                <w:sz w:val="22"/>
                <w:lang w:val="en-GB" w:eastAsia="en-GB"/>
              </w:rPr>
              <w:tab/>
            </w:r>
            <w:r w:rsidR="008023D5" w:rsidRPr="00B475C8">
              <w:rPr>
                <w:rStyle w:val="Hyperlink"/>
                <w:rFonts w:ascii="Times New Roman" w:hAnsi="Times New Roman" w:cs="Times New Roman"/>
                <w:noProof/>
              </w:rPr>
              <w:t>Mecanisme de protecție și soluții</w:t>
            </w:r>
            <w:r w:rsidR="008023D5">
              <w:rPr>
                <w:noProof/>
                <w:webHidden/>
              </w:rPr>
              <w:tab/>
            </w:r>
            <w:r>
              <w:rPr>
                <w:noProof/>
                <w:webHidden/>
              </w:rPr>
              <w:fldChar w:fldCharType="begin"/>
            </w:r>
            <w:r w:rsidR="008023D5">
              <w:rPr>
                <w:noProof/>
                <w:webHidden/>
              </w:rPr>
              <w:instrText xml:space="preserve"> PAGEREF _Toc226287916 \h </w:instrText>
            </w:r>
            <w:r>
              <w:rPr>
                <w:noProof/>
                <w:webHidden/>
              </w:rPr>
            </w:r>
            <w:r>
              <w:rPr>
                <w:noProof/>
                <w:webHidden/>
              </w:rPr>
              <w:fldChar w:fldCharType="separate"/>
            </w:r>
            <w:r w:rsidR="00655E72">
              <w:rPr>
                <w:noProof/>
                <w:webHidden/>
              </w:rPr>
              <w:t>7</w:t>
            </w:r>
            <w:r>
              <w:rPr>
                <w:noProof/>
                <w:webHidden/>
              </w:rPr>
              <w:fldChar w:fldCharType="end"/>
            </w:r>
          </w:hyperlink>
        </w:p>
        <w:p w:rsidR="008023D5" w:rsidRDefault="00F1252B">
          <w:pPr>
            <w:pStyle w:val="TOC2"/>
            <w:tabs>
              <w:tab w:val="right" w:leader="dot" w:pos="9016"/>
            </w:tabs>
            <w:rPr>
              <w:rFonts w:eastAsiaTheme="minorEastAsia"/>
              <w:noProof/>
              <w:kern w:val="0"/>
              <w:sz w:val="22"/>
              <w:lang w:val="en-GB" w:eastAsia="en-GB"/>
            </w:rPr>
          </w:pPr>
          <w:hyperlink w:anchor="_Toc226287917" w:history="1">
            <w:r w:rsidR="008023D5" w:rsidRPr="00B475C8">
              <w:rPr>
                <w:rStyle w:val="Hyperlink"/>
                <w:rFonts w:ascii="Times New Roman" w:hAnsi="Times New Roman" w:cs="Times New Roman"/>
                <w:noProof/>
              </w:rPr>
              <w:t>Măsuri preventive</w:t>
            </w:r>
            <w:r w:rsidR="008023D5">
              <w:rPr>
                <w:noProof/>
                <w:webHidden/>
              </w:rPr>
              <w:tab/>
            </w:r>
            <w:r>
              <w:rPr>
                <w:noProof/>
                <w:webHidden/>
              </w:rPr>
              <w:fldChar w:fldCharType="begin"/>
            </w:r>
            <w:r w:rsidR="008023D5">
              <w:rPr>
                <w:noProof/>
                <w:webHidden/>
              </w:rPr>
              <w:instrText xml:space="preserve"> PAGEREF _Toc226287917 \h </w:instrText>
            </w:r>
            <w:r>
              <w:rPr>
                <w:noProof/>
                <w:webHidden/>
              </w:rPr>
            </w:r>
            <w:r>
              <w:rPr>
                <w:noProof/>
                <w:webHidden/>
              </w:rPr>
              <w:fldChar w:fldCharType="separate"/>
            </w:r>
            <w:r w:rsidR="00655E72">
              <w:rPr>
                <w:noProof/>
                <w:webHidden/>
              </w:rPr>
              <w:t>7</w:t>
            </w:r>
            <w:r>
              <w:rPr>
                <w:noProof/>
                <w:webHidden/>
              </w:rPr>
              <w:fldChar w:fldCharType="end"/>
            </w:r>
          </w:hyperlink>
        </w:p>
        <w:p w:rsidR="008023D5" w:rsidRDefault="00F1252B">
          <w:pPr>
            <w:pStyle w:val="TOC2"/>
            <w:tabs>
              <w:tab w:val="right" w:leader="dot" w:pos="9016"/>
            </w:tabs>
            <w:rPr>
              <w:rFonts w:eastAsiaTheme="minorEastAsia"/>
              <w:noProof/>
              <w:kern w:val="0"/>
              <w:sz w:val="22"/>
              <w:lang w:val="en-GB" w:eastAsia="en-GB"/>
            </w:rPr>
          </w:pPr>
          <w:hyperlink w:anchor="_Toc226287918" w:history="1">
            <w:r w:rsidR="008023D5" w:rsidRPr="00B475C8">
              <w:rPr>
                <w:rStyle w:val="Hyperlink"/>
                <w:rFonts w:ascii="Times New Roman" w:hAnsi="Times New Roman" w:cs="Times New Roman"/>
                <w:noProof/>
              </w:rPr>
              <w:t>Măsuri de detecție</w:t>
            </w:r>
            <w:r w:rsidR="008023D5">
              <w:rPr>
                <w:noProof/>
                <w:webHidden/>
              </w:rPr>
              <w:tab/>
            </w:r>
            <w:r>
              <w:rPr>
                <w:noProof/>
                <w:webHidden/>
              </w:rPr>
              <w:fldChar w:fldCharType="begin"/>
            </w:r>
            <w:r w:rsidR="008023D5">
              <w:rPr>
                <w:noProof/>
                <w:webHidden/>
              </w:rPr>
              <w:instrText xml:space="preserve"> PAGEREF _Toc226287918 \h </w:instrText>
            </w:r>
            <w:r>
              <w:rPr>
                <w:noProof/>
                <w:webHidden/>
              </w:rPr>
            </w:r>
            <w:r>
              <w:rPr>
                <w:noProof/>
                <w:webHidden/>
              </w:rPr>
              <w:fldChar w:fldCharType="separate"/>
            </w:r>
            <w:r w:rsidR="00655E72">
              <w:rPr>
                <w:noProof/>
                <w:webHidden/>
              </w:rPr>
              <w:t>7</w:t>
            </w:r>
            <w:r>
              <w:rPr>
                <w:noProof/>
                <w:webHidden/>
              </w:rPr>
              <w:fldChar w:fldCharType="end"/>
            </w:r>
          </w:hyperlink>
        </w:p>
        <w:p w:rsidR="008023D5" w:rsidRDefault="00F1252B">
          <w:pPr>
            <w:pStyle w:val="TOC2"/>
            <w:tabs>
              <w:tab w:val="right" w:leader="dot" w:pos="9016"/>
            </w:tabs>
            <w:rPr>
              <w:rFonts w:eastAsiaTheme="minorEastAsia"/>
              <w:noProof/>
              <w:kern w:val="0"/>
              <w:sz w:val="22"/>
              <w:lang w:val="en-GB" w:eastAsia="en-GB"/>
            </w:rPr>
          </w:pPr>
          <w:hyperlink w:anchor="_Toc226287919" w:history="1">
            <w:r w:rsidR="008023D5" w:rsidRPr="00B475C8">
              <w:rPr>
                <w:rStyle w:val="Hyperlink"/>
                <w:rFonts w:ascii="Times New Roman" w:hAnsi="Times New Roman" w:cs="Times New Roman"/>
                <w:noProof/>
              </w:rPr>
              <w:t>Măsuri reactive</w:t>
            </w:r>
            <w:r w:rsidR="008023D5">
              <w:rPr>
                <w:noProof/>
                <w:webHidden/>
              </w:rPr>
              <w:tab/>
            </w:r>
            <w:r>
              <w:rPr>
                <w:noProof/>
                <w:webHidden/>
              </w:rPr>
              <w:fldChar w:fldCharType="begin"/>
            </w:r>
            <w:r w:rsidR="008023D5">
              <w:rPr>
                <w:noProof/>
                <w:webHidden/>
              </w:rPr>
              <w:instrText xml:space="preserve"> PAGEREF _Toc226287919 \h </w:instrText>
            </w:r>
            <w:r>
              <w:rPr>
                <w:noProof/>
                <w:webHidden/>
              </w:rPr>
            </w:r>
            <w:r>
              <w:rPr>
                <w:noProof/>
                <w:webHidden/>
              </w:rPr>
              <w:fldChar w:fldCharType="separate"/>
            </w:r>
            <w:r w:rsidR="00655E72">
              <w:rPr>
                <w:noProof/>
                <w:webHidden/>
              </w:rPr>
              <w:t>8</w:t>
            </w:r>
            <w:r>
              <w:rPr>
                <w:noProof/>
                <w:webHidden/>
              </w:rPr>
              <w:fldChar w:fldCharType="end"/>
            </w:r>
          </w:hyperlink>
        </w:p>
        <w:p w:rsidR="008023D5" w:rsidRDefault="00F1252B">
          <w:pPr>
            <w:pStyle w:val="TOC2"/>
            <w:tabs>
              <w:tab w:val="right" w:leader="dot" w:pos="9016"/>
            </w:tabs>
            <w:rPr>
              <w:rFonts w:eastAsiaTheme="minorEastAsia"/>
              <w:noProof/>
              <w:kern w:val="0"/>
              <w:sz w:val="22"/>
              <w:lang w:val="en-GB" w:eastAsia="en-GB"/>
            </w:rPr>
          </w:pPr>
          <w:hyperlink w:anchor="_Toc226287920" w:history="1">
            <w:r w:rsidR="008023D5" w:rsidRPr="00B475C8">
              <w:rPr>
                <w:rStyle w:val="Hyperlink"/>
                <w:rFonts w:ascii="Times New Roman" w:hAnsi="Times New Roman" w:cs="Times New Roman"/>
                <w:noProof/>
              </w:rPr>
              <w:t>Limitări ale soluțiilor existente</w:t>
            </w:r>
            <w:r w:rsidR="008023D5">
              <w:rPr>
                <w:noProof/>
                <w:webHidden/>
              </w:rPr>
              <w:tab/>
            </w:r>
            <w:r>
              <w:rPr>
                <w:noProof/>
                <w:webHidden/>
              </w:rPr>
              <w:fldChar w:fldCharType="begin"/>
            </w:r>
            <w:r w:rsidR="008023D5">
              <w:rPr>
                <w:noProof/>
                <w:webHidden/>
              </w:rPr>
              <w:instrText xml:space="preserve"> PAGEREF _Toc226287920 \h </w:instrText>
            </w:r>
            <w:r>
              <w:rPr>
                <w:noProof/>
                <w:webHidden/>
              </w:rPr>
            </w:r>
            <w:r>
              <w:rPr>
                <w:noProof/>
                <w:webHidden/>
              </w:rPr>
              <w:fldChar w:fldCharType="separate"/>
            </w:r>
            <w:r w:rsidR="00655E72">
              <w:rPr>
                <w:noProof/>
                <w:webHidden/>
              </w:rPr>
              <w:t>8</w:t>
            </w:r>
            <w:r>
              <w:rPr>
                <w:noProof/>
                <w:webHidden/>
              </w:rPr>
              <w:fldChar w:fldCharType="end"/>
            </w:r>
          </w:hyperlink>
        </w:p>
        <w:p w:rsidR="008023D5" w:rsidRDefault="00F1252B">
          <w:pPr>
            <w:pStyle w:val="TOC2"/>
            <w:tabs>
              <w:tab w:val="right" w:leader="dot" w:pos="9016"/>
            </w:tabs>
            <w:rPr>
              <w:rFonts w:eastAsiaTheme="minorEastAsia"/>
              <w:noProof/>
              <w:kern w:val="0"/>
              <w:sz w:val="22"/>
              <w:lang w:val="en-GB" w:eastAsia="en-GB"/>
            </w:rPr>
          </w:pPr>
          <w:hyperlink w:anchor="_Toc226287921" w:history="1">
            <w:r w:rsidR="008023D5" w:rsidRPr="00B475C8">
              <w:rPr>
                <w:rStyle w:val="Hyperlink"/>
                <w:rFonts w:ascii="Times New Roman" w:hAnsi="Times New Roman" w:cs="Times New Roman"/>
                <w:noProof/>
              </w:rPr>
              <w:t>Lecții învățate</w:t>
            </w:r>
            <w:r w:rsidR="008023D5">
              <w:rPr>
                <w:noProof/>
                <w:webHidden/>
              </w:rPr>
              <w:tab/>
            </w:r>
            <w:r>
              <w:rPr>
                <w:noProof/>
                <w:webHidden/>
              </w:rPr>
              <w:fldChar w:fldCharType="begin"/>
            </w:r>
            <w:r w:rsidR="008023D5">
              <w:rPr>
                <w:noProof/>
                <w:webHidden/>
              </w:rPr>
              <w:instrText xml:space="preserve"> PAGEREF _Toc226287921 \h </w:instrText>
            </w:r>
            <w:r>
              <w:rPr>
                <w:noProof/>
                <w:webHidden/>
              </w:rPr>
            </w:r>
            <w:r>
              <w:rPr>
                <w:noProof/>
                <w:webHidden/>
              </w:rPr>
              <w:fldChar w:fldCharType="separate"/>
            </w:r>
            <w:r w:rsidR="00655E72">
              <w:rPr>
                <w:noProof/>
                <w:webHidden/>
              </w:rPr>
              <w:t>9</w:t>
            </w:r>
            <w:r>
              <w:rPr>
                <w:noProof/>
                <w:webHidden/>
              </w:rPr>
              <w:fldChar w:fldCharType="end"/>
            </w:r>
          </w:hyperlink>
        </w:p>
        <w:p w:rsidR="008023D5" w:rsidRDefault="00F1252B">
          <w:pPr>
            <w:pStyle w:val="TOC1"/>
            <w:tabs>
              <w:tab w:val="right" w:leader="dot" w:pos="9016"/>
            </w:tabs>
            <w:rPr>
              <w:rFonts w:eastAsiaTheme="minorEastAsia"/>
              <w:noProof/>
              <w:kern w:val="0"/>
              <w:sz w:val="22"/>
              <w:lang w:val="en-GB" w:eastAsia="en-GB"/>
            </w:rPr>
          </w:pPr>
          <w:hyperlink w:anchor="_Toc226287922" w:history="1">
            <w:r w:rsidR="008023D5" w:rsidRPr="00B475C8">
              <w:rPr>
                <w:rStyle w:val="Hyperlink"/>
                <w:noProof/>
              </w:rPr>
              <w:t>5.</w:t>
            </w:r>
            <w:r w:rsidR="008023D5" w:rsidRPr="00B475C8">
              <w:rPr>
                <w:rStyle w:val="Hyperlink"/>
                <w:rFonts w:ascii="Times New Roman" w:hAnsi="Times New Roman" w:cs="Times New Roman"/>
                <w:noProof/>
              </w:rPr>
              <w:t>Provocări actuale și direcții viitoare</w:t>
            </w:r>
            <w:r w:rsidR="008023D5">
              <w:rPr>
                <w:noProof/>
                <w:webHidden/>
              </w:rPr>
              <w:tab/>
            </w:r>
            <w:r>
              <w:rPr>
                <w:noProof/>
                <w:webHidden/>
              </w:rPr>
              <w:fldChar w:fldCharType="begin"/>
            </w:r>
            <w:r w:rsidR="008023D5">
              <w:rPr>
                <w:noProof/>
                <w:webHidden/>
              </w:rPr>
              <w:instrText xml:space="preserve"> PAGEREF _Toc226287922 \h </w:instrText>
            </w:r>
            <w:r>
              <w:rPr>
                <w:noProof/>
                <w:webHidden/>
              </w:rPr>
            </w:r>
            <w:r>
              <w:rPr>
                <w:noProof/>
                <w:webHidden/>
              </w:rPr>
              <w:fldChar w:fldCharType="separate"/>
            </w:r>
            <w:r w:rsidR="00655E72">
              <w:rPr>
                <w:noProof/>
                <w:webHidden/>
              </w:rPr>
              <w:t>9</w:t>
            </w:r>
            <w:r>
              <w:rPr>
                <w:noProof/>
                <w:webHidden/>
              </w:rPr>
              <w:fldChar w:fldCharType="end"/>
            </w:r>
          </w:hyperlink>
        </w:p>
        <w:p w:rsidR="008023D5" w:rsidRDefault="00F1252B">
          <w:pPr>
            <w:pStyle w:val="TOC1"/>
            <w:tabs>
              <w:tab w:val="right" w:leader="dot" w:pos="9016"/>
            </w:tabs>
            <w:rPr>
              <w:rFonts w:eastAsiaTheme="minorEastAsia"/>
              <w:noProof/>
              <w:kern w:val="0"/>
              <w:sz w:val="22"/>
              <w:lang w:val="en-GB" w:eastAsia="en-GB"/>
            </w:rPr>
          </w:pPr>
          <w:hyperlink w:anchor="_Toc226287923" w:history="1">
            <w:r w:rsidR="008023D5" w:rsidRPr="00B475C8">
              <w:rPr>
                <w:rStyle w:val="Hyperlink"/>
                <w:rFonts w:ascii="Times New Roman" w:hAnsi="Times New Roman" w:cs="Times New Roman"/>
                <w:noProof/>
              </w:rPr>
              <w:t>6.Concluzii</w:t>
            </w:r>
            <w:r w:rsidR="008023D5">
              <w:rPr>
                <w:noProof/>
                <w:webHidden/>
              </w:rPr>
              <w:tab/>
            </w:r>
            <w:r>
              <w:rPr>
                <w:noProof/>
                <w:webHidden/>
              </w:rPr>
              <w:fldChar w:fldCharType="begin"/>
            </w:r>
            <w:r w:rsidR="008023D5">
              <w:rPr>
                <w:noProof/>
                <w:webHidden/>
              </w:rPr>
              <w:instrText xml:space="preserve"> PAGEREF _Toc226287923 \h </w:instrText>
            </w:r>
            <w:r>
              <w:rPr>
                <w:noProof/>
                <w:webHidden/>
              </w:rPr>
            </w:r>
            <w:r>
              <w:rPr>
                <w:noProof/>
                <w:webHidden/>
              </w:rPr>
              <w:fldChar w:fldCharType="separate"/>
            </w:r>
            <w:r w:rsidR="00655E72">
              <w:rPr>
                <w:noProof/>
                <w:webHidden/>
              </w:rPr>
              <w:t>10</w:t>
            </w:r>
            <w:r>
              <w:rPr>
                <w:noProof/>
                <w:webHidden/>
              </w:rPr>
              <w:fldChar w:fldCharType="end"/>
            </w:r>
          </w:hyperlink>
        </w:p>
        <w:p w:rsidR="008023D5" w:rsidRDefault="00F1252B">
          <w:pPr>
            <w:pStyle w:val="TOC1"/>
            <w:tabs>
              <w:tab w:val="right" w:leader="dot" w:pos="9016"/>
            </w:tabs>
            <w:rPr>
              <w:rFonts w:eastAsiaTheme="minorEastAsia"/>
              <w:noProof/>
              <w:kern w:val="0"/>
              <w:sz w:val="22"/>
              <w:lang w:val="en-GB" w:eastAsia="en-GB"/>
            </w:rPr>
          </w:pPr>
          <w:hyperlink w:anchor="_Toc226287924" w:history="1">
            <w:r w:rsidR="008023D5" w:rsidRPr="00B475C8">
              <w:rPr>
                <w:rStyle w:val="Hyperlink"/>
                <w:rFonts w:ascii="Times New Roman" w:hAnsi="Times New Roman" w:cs="Times New Roman"/>
                <w:noProof/>
              </w:rPr>
              <w:t>Bibliografie</w:t>
            </w:r>
            <w:r w:rsidR="008023D5">
              <w:rPr>
                <w:noProof/>
                <w:webHidden/>
              </w:rPr>
              <w:tab/>
            </w:r>
            <w:r>
              <w:rPr>
                <w:noProof/>
                <w:webHidden/>
              </w:rPr>
              <w:fldChar w:fldCharType="begin"/>
            </w:r>
            <w:r w:rsidR="008023D5">
              <w:rPr>
                <w:noProof/>
                <w:webHidden/>
              </w:rPr>
              <w:instrText xml:space="preserve"> PAGEREF _Toc226287924 \h </w:instrText>
            </w:r>
            <w:r>
              <w:rPr>
                <w:noProof/>
                <w:webHidden/>
              </w:rPr>
            </w:r>
            <w:r>
              <w:rPr>
                <w:noProof/>
                <w:webHidden/>
              </w:rPr>
              <w:fldChar w:fldCharType="separate"/>
            </w:r>
            <w:r w:rsidR="00655E72">
              <w:rPr>
                <w:noProof/>
                <w:webHidden/>
              </w:rPr>
              <w:t>10</w:t>
            </w:r>
            <w:r>
              <w:rPr>
                <w:noProof/>
                <w:webHidden/>
              </w:rPr>
              <w:fldChar w:fldCharType="end"/>
            </w:r>
          </w:hyperlink>
        </w:p>
        <w:p w:rsidR="00627CF5" w:rsidRDefault="00F1252B" w:rsidP="00DD4B78">
          <w:pPr>
            <w:rPr>
              <w:b/>
              <w:bCs/>
              <w:noProof/>
            </w:rPr>
            <w:sectPr w:rsidR="00627CF5" w:rsidSect="00434798">
              <w:headerReference w:type="first" r:id="rId14"/>
              <w:type w:val="oddPage"/>
              <w:pgSz w:w="11906" w:h="16838"/>
              <w:pgMar w:top="1440" w:right="1440" w:bottom="1440" w:left="1440" w:header="708" w:footer="708" w:gutter="0"/>
              <w:cols w:space="708"/>
              <w:titlePg/>
              <w:docGrid w:linePitch="360"/>
            </w:sectPr>
          </w:pPr>
          <w:r>
            <w:rPr>
              <w:b/>
              <w:bCs/>
              <w:noProof/>
            </w:rPr>
            <w:fldChar w:fldCharType="end"/>
          </w:r>
        </w:p>
      </w:sdtContent>
    </w:sdt>
    <w:p w:rsidR="00A86F90" w:rsidRPr="000D6656" w:rsidRDefault="00A86F90" w:rsidP="00A86F90">
      <w:pPr>
        <w:rPr>
          <w:rFonts w:ascii="Times New Roman" w:hAnsi="Times New Roman" w:cs="Times New Roman"/>
        </w:rPr>
      </w:pPr>
    </w:p>
    <w:p w:rsidR="00377941" w:rsidRPr="000D6656" w:rsidRDefault="00377941" w:rsidP="001E0677">
      <w:pPr>
        <w:pStyle w:val="Heading1"/>
        <w:numPr>
          <w:ilvl w:val="0"/>
          <w:numId w:val="12"/>
        </w:numPr>
        <w:rPr>
          <w:rFonts w:ascii="Times New Roman" w:hAnsi="Times New Roman" w:cs="Times New Roman"/>
        </w:rPr>
      </w:pPr>
      <w:bookmarkStart w:id="0" w:name="_Toc226287908"/>
      <w:r w:rsidRPr="000D6656">
        <w:rPr>
          <w:rFonts w:ascii="Times New Roman" w:hAnsi="Times New Roman" w:cs="Times New Roman"/>
        </w:rPr>
        <w:t>Introducere</w:t>
      </w:r>
      <w:bookmarkEnd w:id="0"/>
    </w:p>
    <w:p w:rsidR="00377941" w:rsidRPr="000D6656" w:rsidRDefault="00377941" w:rsidP="001E0677">
      <w:pPr>
        <w:pStyle w:val="NormalWeb"/>
        <w:jc w:val="both"/>
      </w:pPr>
      <w:r w:rsidRPr="000D6656">
        <w:t xml:space="preserve">Securitatea sistemelor de calcul reprezintă un domeniu esențial în contextul digitalizării accelerate a organizațiilor și societății. Tema abordată în această lucrare este </w:t>
      </w:r>
      <w:r w:rsidR="00F74D05">
        <w:rPr>
          <w:rStyle w:val="Strong"/>
          <w:rFonts w:eastAsiaTheme="majorEastAsia"/>
        </w:rPr>
        <w:t>Dark Web Monitoring și prevenirea fraudelor</w:t>
      </w:r>
      <w:r w:rsidRPr="000D6656">
        <w:t>, care joacă un rol important în protejarea informațiilor și infrastructurilor IT.</w:t>
      </w:r>
    </w:p>
    <w:p w:rsidR="00377941" w:rsidRPr="000D6656" w:rsidRDefault="00377941" w:rsidP="001E0677">
      <w:pPr>
        <w:pStyle w:val="NormalWeb"/>
      </w:pPr>
      <w:r w:rsidRPr="000D6656">
        <w:t>Problema principală analizată este:</w:t>
      </w:r>
      <w:r w:rsidRPr="000D6656">
        <w:br/>
      </w:r>
      <w:r w:rsidR="00ED5CDB">
        <w:rPr>
          <w:rStyle w:val="Strong"/>
          <w:rFonts w:eastAsiaTheme="majorEastAsia"/>
        </w:rPr>
        <w:t>Rolul monitorizarii Dark Web ca instrument esențial în detectarea timpurie a datelor scurse și prevenirea fraudelor cibernetice complexe.</w:t>
      </w:r>
    </w:p>
    <w:p w:rsidR="00377941" w:rsidRPr="000D6656" w:rsidRDefault="00377941" w:rsidP="001E0677">
      <w:pPr>
        <w:pStyle w:val="NormalWeb"/>
        <w:jc w:val="both"/>
      </w:pPr>
      <w:r w:rsidRPr="000D6656">
        <w:t>Obiectivul lucrării este:</w:t>
      </w:r>
    </w:p>
    <w:p w:rsidR="00377941" w:rsidRPr="000D6656" w:rsidRDefault="00AD6FE7" w:rsidP="001E0677">
      <w:pPr>
        <w:pStyle w:val="NormalWeb"/>
        <w:numPr>
          <w:ilvl w:val="0"/>
          <w:numId w:val="8"/>
        </w:numPr>
        <w:jc w:val="both"/>
      </w:pPr>
      <w:r>
        <w:rPr>
          <w:b/>
          <w:bCs/>
        </w:rPr>
        <w:t>Înțelegerea modului în care funcționează Dark Web-ul</w:t>
      </w:r>
      <w:r>
        <w:t xml:space="preserve"> și a modului în care datele furate (precum parolele sau datele de card</w:t>
      </w:r>
      <w:r w:rsidR="00081E84">
        <w:t>) sunt vândute pe piețele negre</w:t>
      </w:r>
    </w:p>
    <w:p w:rsidR="00377941" w:rsidRPr="000D6656" w:rsidRDefault="00081E84" w:rsidP="001E0677">
      <w:pPr>
        <w:pStyle w:val="NormalWeb"/>
        <w:numPr>
          <w:ilvl w:val="0"/>
          <w:numId w:val="8"/>
        </w:numPr>
        <w:jc w:val="both"/>
      </w:pPr>
      <w:r>
        <w:rPr>
          <w:b/>
          <w:bCs/>
        </w:rPr>
        <w:t>Identificarea metodelor de monitorizare</w:t>
      </w:r>
      <w:r>
        <w:t xml:space="preserve"> prin care putem afla dacă informațiile unei companii au fost scurse online înainte ca acestea să fie folosite de hackeri</w:t>
      </w:r>
    </w:p>
    <w:p w:rsidR="00377941" w:rsidRPr="000D6656" w:rsidRDefault="00081E84" w:rsidP="001E0677">
      <w:pPr>
        <w:pStyle w:val="NormalWeb"/>
        <w:numPr>
          <w:ilvl w:val="0"/>
          <w:numId w:val="8"/>
        </w:numPr>
        <w:jc w:val="both"/>
      </w:pPr>
      <w:r>
        <w:rPr>
          <w:b/>
          <w:bCs/>
        </w:rPr>
        <w:t>Realizarea unui script practic</w:t>
      </w:r>
      <w:r>
        <w:t xml:space="preserve"> care să urmărească traficul de date din rețea și să dea o alertă atunci când observă o încercare de interceptare a informațiilor (atac de tip MITM)</w:t>
      </w:r>
    </w:p>
    <w:p w:rsidR="00377941" w:rsidRPr="000D6656" w:rsidRDefault="00377941" w:rsidP="001E0677">
      <w:pPr>
        <w:pStyle w:val="NormalWeb"/>
        <w:jc w:val="both"/>
      </w:pPr>
      <w:r w:rsidRPr="000D6656">
        <w:t>Lucrarea este structurată astfel:</w:t>
      </w:r>
    </w:p>
    <w:p w:rsidR="00377941" w:rsidRPr="000D6656" w:rsidRDefault="00377941" w:rsidP="001E0677">
      <w:pPr>
        <w:pStyle w:val="NormalWeb"/>
        <w:numPr>
          <w:ilvl w:val="0"/>
          <w:numId w:val="9"/>
        </w:numPr>
        <w:jc w:val="both"/>
      </w:pPr>
      <w:r w:rsidRPr="000D6656">
        <w:t>Secțiunea 2 prezintă fundamentele teoretice;</w:t>
      </w:r>
    </w:p>
    <w:p w:rsidR="00377941" w:rsidRPr="000D6656" w:rsidRDefault="00377941" w:rsidP="001E0677">
      <w:pPr>
        <w:pStyle w:val="NormalWeb"/>
        <w:numPr>
          <w:ilvl w:val="0"/>
          <w:numId w:val="9"/>
        </w:numPr>
        <w:jc w:val="both"/>
      </w:pPr>
      <w:r w:rsidRPr="000D6656">
        <w:t>Secțiunea 3 analizează amenințările și vulnerabilitățile;</w:t>
      </w:r>
    </w:p>
    <w:p w:rsidR="00377941" w:rsidRPr="000D6656" w:rsidRDefault="00377941" w:rsidP="001E0677">
      <w:pPr>
        <w:pStyle w:val="NormalWeb"/>
        <w:numPr>
          <w:ilvl w:val="0"/>
          <w:numId w:val="9"/>
        </w:numPr>
        <w:jc w:val="both"/>
      </w:pPr>
      <w:r w:rsidRPr="000D6656">
        <w:t>Secțiunea 4 descrie soluțiile de securitate;</w:t>
      </w:r>
    </w:p>
    <w:p w:rsidR="00377941" w:rsidRPr="000D6656" w:rsidRDefault="00377941" w:rsidP="001E0677">
      <w:pPr>
        <w:pStyle w:val="NormalWeb"/>
        <w:numPr>
          <w:ilvl w:val="0"/>
          <w:numId w:val="9"/>
        </w:numPr>
        <w:jc w:val="both"/>
      </w:pPr>
      <w:r w:rsidRPr="000D6656">
        <w:t>Secțiunea 5 discută provocările actuale;</w:t>
      </w:r>
    </w:p>
    <w:p w:rsidR="00377941" w:rsidRPr="000D6656" w:rsidRDefault="00377941" w:rsidP="001E0677">
      <w:pPr>
        <w:pStyle w:val="NormalWeb"/>
        <w:numPr>
          <w:ilvl w:val="0"/>
          <w:numId w:val="9"/>
        </w:numPr>
        <w:jc w:val="both"/>
      </w:pPr>
      <w:r w:rsidRPr="000D6656">
        <w:t>Secțiunea 6 prezintă concluziile.</w:t>
      </w:r>
    </w:p>
    <w:p w:rsidR="00377941" w:rsidRPr="000D6656" w:rsidRDefault="00377941" w:rsidP="001E0677">
      <w:pPr>
        <w:pStyle w:val="Heading1"/>
        <w:numPr>
          <w:ilvl w:val="0"/>
          <w:numId w:val="12"/>
        </w:numPr>
        <w:rPr>
          <w:rFonts w:ascii="Times New Roman" w:hAnsi="Times New Roman" w:cs="Times New Roman"/>
        </w:rPr>
      </w:pPr>
      <w:bookmarkStart w:id="1" w:name="_Toc226287909"/>
      <w:r w:rsidRPr="000D6656">
        <w:rPr>
          <w:rFonts w:ascii="Times New Roman" w:hAnsi="Times New Roman" w:cs="Times New Roman"/>
        </w:rPr>
        <w:t>Fundamente teoretice</w:t>
      </w:r>
      <w:bookmarkEnd w:id="1"/>
    </w:p>
    <w:p w:rsidR="00E443DF" w:rsidRPr="000D6656" w:rsidRDefault="00377941" w:rsidP="001E0677">
      <w:pPr>
        <w:pStyle w:val="Heading2"/>
        <w:jc w:val="both"/>
        <w:rPr>
          <w:rFonts w:ascii="Times New Roman" w:hAnsi="Times New Roman" w:cs="Times New Roman"/>
          <w:color w:val="000000" w:themeColor="text1"/>
        </w:rPr>
      </w:pPr>
      <w:bookmarkStart w:id="2" w:name="_Toc226287910"/>
      <w:r w:rsidRPr="000D6656">
        <w:rPr>
          <w:rFonts w:ascii="Times New Roman" w:hAnsi="Times New Roman" w:cs="Times New Roman"/>
          <w:color w:val="000000" w:themeColor="text1"/>
        </w:rPr>
        <w:t>Definiții și concepte cheie</w:t>
      </w:r>
      <w:bookmarkEnd w:id="2"/>
    </w:p>
    <w:p w:rsidR="00377941" w:rsidRPr="00A76A3D" w:rsidRDefault="00517BA0" w:rsidP="001E0677">
      <w:pPr>
        <w:numPr>
          <w:ilvl w:val="0"/>
          <w:numId w:val="10"/>
        </w:numPr>
        <w:spacing w:before="100" w:beforeAutospacing="1" w:after="100" w:afterAutospacing="1" w:line="240" w:lineRule="auto"/>
        <w:rPr>
          <w:rFonts w:ascii="Times New Roman" w:eastAsia="Times New Roman" w:hAnsi="Times New Roman" w:cs="Times New Roman"/>
          <w:kern w:val="0"/>
          <w:szCs w:val="24"/>
          <w:lang w:eastAsia="ro-RO"/>
        </w:rPr>
      </w:pPr>
      <w:r>
        <w:rPr>
          <w:rFonts w:ascii="Times New Roman" w:eastAsia="Times New Roman" w:hAnsi="Times New Roman" w:cs="Times New Roman"/>
          <w:kern w:val="0"/>
          <w:szCs w:val="24"/>
          <w:lang w:eastAsia="ro-RO"/>
        </w:rPr>
        <w:t>1.</w:t>
      </w:r>
      <w:r w:rsidRPr="001E0677">
        <w:rPr>
          <w:rFonts w:ascii="Times New Roman" w:eastAsia="Times New Roman" w:hAnsi="Times New Roman" w:cs="Times New Roman"/>
          <w:b/>
          <w:color w:val="0D0D0D" w:themeColor="text1" w:themeTint="F2"/>
          <w:kern w:val="0"/>
          <w:szCs w:val="24"/>
          <w:lang w:eastAsia="ro-RO"/>
        </w:rPr>
        <w:t>Dark Web</w:t>
      </w:r>
      <w:r>
        <w:rPr>
          <w:rFonts w:ascii="Times New Roman" w:eastAsia="Times New Roman" w:hAnsi="Times New Roman" w:cs="Times New Roman"/>
          <w:kern w:val="0"/>
          <w:szCs w:val="24"/>
          <w:lang w:eastAsia="ro-RO"/>
        </w:rPr>
        <w:t xml:space="preserve"> </w:t>
      </w:r>
      <w:r>
        <w:t xml:space="preserve">este o parte a internetului care nu poate fi găsită prin Google și nu poate fi accesată cu un browser obișnuit (ca Chrome). Pentru a intra acolo, ai nevoie de un software special numit </w:t>
      </w:r>
      <w:r>
        <w:rPr>
          <w:b/>
          <w:bCs/>
        </w:rPr>
        <w:t>Tor Browser</w:t>
      </w:r>
      <w:r>
        <w:t>. Spre deosebire de internetul obișnuit, în Dark Web identitatea utilizatorilor și locația serverelor sunt ascunse (anonime), motiv pentru care este locul preferat pentru piețele negre unde se vând date furate.</w:t>
      </w:r>
      <w:r w:rsidR="004E7D7A" w:rsidRPr="004E7D7A">
        <w:rPr>
          <w:vertAlign w:val="superscript"/>
        </w:rPr>
        <w:t>[1]</w:t>
      </w:r>
    </w:p>
    <w:p w:rsidR="00A76A3D" w:rsidRPr="00377941" w:rsidRDefault="00A76A3D" w:rsidP="00A76A3D">
      <w:pPr>
        <w:spacing w:before="100" w:beforeAutospacing="1" w:after="100" w:afterAutospacing="1" w:line="240" w:lineRule="auto"/>
        <w:ind w:left="720"/>
        <w:jc w:val="left"/>
        <w:rPr>
          <w:rFonts w:ascii="Times New Roman" w:eastAsia="Times New Roman" w:hAnsi="Times New Roman" w:cs="Times New Roman"/>
          <w:kern w:val="0"/>
          <w:szCs w:val="24"/>
          <w:lang w:eastAsia="ro-RO"/>
        </w:rPr>
      </w:pPr>
    </w:p>
    <w:p w:rsidR="00377941" w:rsidRPr="00A76A3D" w:rsidRDefault="00A76A3D" w:rsidP="001E0677">
      <w:pPr>
        <w:numPr>
          <w:ilvl w:val="0"/>
          <w:numId w:val="10"/>
        </w:numPr>
        <w:spacing w:before="100" w:beforeAutospacing="1" w:after="100" w:afterAutospacing="1" w:line="240" w:lineRule="auto"/>
        <w:rPr>
          <w:rFonts w:ascii="Times New Roman" w:eastAsia="Times New Roman" w:hAnsi="Times New Roman" w:cs="Times New Roman"/>
          <w:kern w:val="0"/>
          <w:szCs w:val="24"/>
          <w:lang w:eastAsia="ro-RO"/>
        </w:rPr>
      </w:pPr>
      <w:r w:rsidRPr="001E0677">
        <w:rPr>
          <w:rFonts w:ascii="Times New Roman" w:hAnsi="Times New Roman" w:cs="Times New Roman"/>
          <w:b/>
          <w:color w:val="000000" w:themeColor="text1"/>
        </w:rPr>
        <w:lastRenderedPageBreak/>
        <w:t>Frauda cibernetică</w:t>
      </w:r>
      <w:r>
        <w:rPr>
          <w:rFonts w:ascii="Times New Roman" w:hAnsi="Times New Roman" w:cs="Times New Roman"/>
          <w:b/>
          <w:color w:val="0070C0"/>
        </w:rPr>
        <w:t xml:space="preserve"> </w:t>
      </w:r>
      <w:r>
        <w:t xml:space="preserve">reprezintă orice activitate ilegală realizată prin intermediul computerului sau internetului cu scopul de a fura bani, date personale sau bunuri de la o victimă. În contextul nostru, cele mai comune sunt </w:t>
      </w:r>
      <w:r>
        <w:rPr>
          <w:b/>
          <w:bCs/>
        </w:rPr>
        <w:t>fraudele de identitate</w:t>
      </w:r>
      <w:r>
        <w:t xml:space="preserve"> (cineva folosește datele altcuiva ca să facă achiziții în numele acelei persoane) și </w:t>
      </w:r>
      <w:r>
        <w:rPr>
          <w:b/>
          <w:bCs/>
        </w:rPr>
        <w:t>fraudele bancare</w:t>
      </w:r>
      <w:r>
        <w:t>.</w:t>
      </w:r>
      <w:r w:rsidR="00CC2D34" w:rsidRPr="00CC2D34">
        <w:rPr>
          <w:vertAlign w:val="superscript"/>
        </w:rPr>
        <w:t>[4]</w:t>
      </w:r>
    </w:p>
    <w:p w:rsidR="00A76A3D" w:rsidRPr="00377941" w:rsidRDefault="00A76A3D" w:rsidP="00A76A3D">
      <w:pPr>
        <w:spacing w:before="100" w:beforeAutospacing="1" w:after="100" w:afterAutospacing="1" w:line="240" w:lineRule="auto"/>
        <w:jc w:val="left"/>
        <w:rPr>
          <w:rFonts w:ascii="Times New Roman" w:eastAsia="Times New Roman" w:hAnsi="Times New Roman" w:cs="Times New Roman"/>
          <w:kern w:val="0"/>
          <w:szCs w:val="24"/>
          <w:lang w:eastAsia="ro-RO"/>
        </w:rPr>
      </w:pPr>
    </w:p>
    <w:p w:rsidR="00D556D5" w:rsidRPr="00140E90" w:rsidRDefault="00D556D5" w:rsidP="001E0677">
      <w:pPr>
        <w:numPr>
          <w:ilvl w:val="0"/>
          <w:numId w:val="10"/>
        </w:numPr>
        <w:spacing w:before="100" w:beforeAutospacing="1" w:after="100" w:afterAutospacing="1" w:line="240" w:lineRule="auto"/>
        <w:rPr>
          <w:rFonts w:ascii="Times New Roman" w:hAnsi="Times New Roman" w:cs="Times New Roman"/>
          <w:color w:val="000000" w:themeColor="text1"/>
        </w:rPr>
      </w:pPr>
      <w:r w:rsidRPr="001E0677">
        <w:rPr>
          <w:rFonts w:ascii="Times New Roman" w:hAnsi="Times New Roman" w:cs="Times New Roman"/>
          <w:b/>
          <w:color w:val="000000" w:themeColor="text1"/>
          <w:sz w:val="22"/>
        </w:rPr>
        <w:t>Atacul de tip Man-in-the-Middle (MITM)</w:t>
      </w:r>
      <w:r w:rsidRPr="00D556D5">
        <w:rPr>
          <w:rFonts w:ascii="Times New Roman" w:hAnsi="Times New Roman" w:cs="Times New Roman"/>
          <w:b/>
          <w:color w:val="0070C0"/>
          <w:sz w:val="22"/>
        </w:rPr>
        <w:t xml:space="preserve"> </w:t>
      </w:r>
      <w:r w:rsidRPr="00D556D5">
        <w:rPr>
          <w:sz w:val="22"/>
        </w:rPr>
        <w:t>este o metodă de atac în care un hacker se „inserează” pe ascuns între două părți care comunică (de exemplu, între un laptop și router-ul Wi-Fi). Hackerul poate vedea, intercepta sau chiar</w:t>
      </w:r>
      <w:r>
        <w:rPr>
          <w:sz w:val="22"/>
        </w:rPr>
        <w:t xml:space="preserve"> </w:t>
      </w:r>
      <w:r w:rsidRPr="00D556D5">
        <w:rPr>
          <w:sz w:val="22"/>
        </w:rPr>
        <w:t>modifica tot ce transmiți tu (parole, mesaje), fără ca tu să îți dai seama.</w:t>
      </w:r>
      <w:r w:rsidR="00CC2D34" w:rsidRPr="00CC2D34">
        <w:rPr>
          <w:sz w:val="22"/>
          <w:vertAlign w:val="superscript"/>
        </w:rPr>
        <w:t>[4]</w:t>
      </w:r>
    </w:p>
    <w:p w:rsidR="00140E90" w:rsidRPr="00D556D5" w:rsidRDefault="00140E90" w:rsidP="00140E90">
      <w:pPr>
        <w:spacing w:before="100" w:beforeAutospacing="1" w:after="100" w:afterAutospacing="1" w:line="240" w:lineRule="auto"/>
        <w:ind w:left="720"/>
        <w:jc w:val="left"/>
        <w:rPr>
          <w:rFonts w:ascii="Times New Roman" w:hAnsi="Times New Roman" w:cs="Times New Roman"/>
          <w:color w:val="000000" w:themeColor="text1"/>
        </w:rPr>
      </w:pPr>
    </w:p>
    <w:p w:rsidR="00377941" w:rsidRPr="000E7CB8" w:rsidRDefault="000E7CB8" w:rsidP="001E0677">
      <w:pPr>
        <w:numPr>
          <w:ilvl w:val="0"/>
          <w:numId w:val="10"/>
        </w:numPr>
        <w:spacing w:before="100" w:beforeAutospacing="1" w:after="100" w:afterAutospacing="1" w:line="240" w:lineRule="auto"/>
        <w:rPr>
          <w:rFonts w:ascii="Times New Roman" w:hAnsi="Times New Roman" w:cs="Times New Roman"/>
          <w:b/>
          <w:color w:val="000000" w:themeColor="text1"/>
        </w:rPr>
      </w:pPr>
      <w:r w:rsidRPr="000E7CB8">
        <w:rPr>
          <w:rFonts w:ascii="Times New Roman" w:hAnsi="Times New Roman" w:cs="Times New Roman"/>
          <w:b/>
        </w:rPr>
        <w:t>Arhitectura de monitorizare și fluxul informațiilor</w:t>
      </w:r>
    </w:p>
    <w:p w:rsidR="000E7CB8" w:rsidRDefault="000E7CB8" w:rsidP="001E0677">
      <w:pPr>
        <w:pStyle w:val="NormalWeb"/>
        <w:jc w:val="both"/>
      </w:pPr>
      <w:r>
        <w:t xml:space="preserve">Arhitectura relevantă pentru această lucrare este una de tip </w:t>
      </w:r>
      <w:r>
        <w:rPr>
          <w:b/>
          <w:bCs/>
        </w:rPr>
        <w:t>proactiv</w:t>
      </w:r>
      <w:r>
        <w:t>, care face legătura între mediul extern (Dark Web) și apărarea internă a rețelei. Modelul este compus din trei componente principale:</w:t>
      </w:r>
    </w:p>
    <w:p w:rsidR="000E7CB8" w:rsidRDefault="000E7CB8" w:rsidP="001E0677">
      <w:pPr>
        <w:pStyle w:val="NormalWeb"/>
        <w:numPr>
          <w:ilvl w:val="0"/>
          <w:numId w:val="13"/>
        </w:numPr>
        <w:jc w:val="both"/>
      </w:pPr>
      <w:r>
        <w:rPr>
          <w:b/>
          <w:bCs/>
        </w:rPr>
        <w:t>Nivelul de colectare (Dark Web):</w:t>
      </w:r>
      <w:r>
        <w:t xml:space="preserve"> Reprezintă sursa amenințărilor, unde datele obținute prin breșe de securitate sunt publicate și vândute pe forumuri anonime accesate prin rețeaua Tor.</w:t>
      </w:r>
    </w:p>
    <w:p w:rsidR="000E7CB8" w:rsidRDefault="000E7CB8" w:rsidP="001E0677">
      <w:pPr>
        <w:pStyle w:val="NormalWeb"/>
        <w:numPr>
          <w:ilvl w:val="0"/>
          <w:numId w:val="13"/>
        </w:numPr>
        <w:jc w:val="both"/>
      </w:pPr>
      <w:r>
        <w:rPr>
          <w:b/>
          <w:bCs/>
        </w:rPr>
        <w:t>Sistemul de monitorizare și alertare:</w:t>
      </w:r>
      <w:r>
        <w:t xml:space="preserve"> Este componenta care scanează aceste piețe negre. Arhitectura sa funcționează ca un senzor: în momentul în care detectează o scurgere de date (ex: date bancare sau parole), trimite o notificare către administratorul de sistem.</w:t>
      </w:r>
    </w:p>
    <w:p w:rsidR="000E7CB8" w:rsidRPr="00CC2D34" w:rsidRDefault="000E7CB8" w:rsidP="001E0677">
      <w:pPr>
        <w:pStyle w:val="NormalWeb"/>
        <w:numPr>
          <w:ilvl w:val="0"/>
          <w:numId w:val="13"/>
        </w:numPr>
        <w:jc w:val="both"/>
        <w:rPr>
          <w:vertAlign w:val="superscript"/>
        </w:rPr>
      </w:pPr>
      <w:r>
        <w:rPr>
          <w:b/>
          <w:bCs/>
        </w:rPr>
        <w:t>Punctul de apărare locală (Modelul MITM):</w:t>
      </w:r>
      <w:r>
        <w:t xml:space="preserve"> Această componentă monitorizează traficul din rețeaua proprie pentru a detecta anomalii. Arhitectura atacului analizat aici presupune un atacator care se poziționează între dispozitivul victimei și router, încercând să fure datele transmise în timp real.</w:t>
      </w:r>
      <w:r w:rsidR="00CC2D34" w:rsidRPr="00CC2D34">
        <w:rPr>
          <w:vertAlign w:val="superscript"/>
        </w:rPr>
        <w:t>[2]</w:t>
      </w:r>
    </w:p>
    <w:p w:rsidR="00377941" w:rsidRPr="00377941" w:rsidRDefault="00377941" w:rsidP="00377941">
      <w:pPr>
        <w:spacing w:before="100" w:beforeAutospacing="1" w:after="100" w:afterAutospacing="1" w:line="240" w:lineRule="auto"/>
        <w:jc w:val="left"/>
        <w:rPr>
          <w:rFonts w:ascii="Times New Roman" w:eastAsia="Times New Roman" w:hAnsi="Times New Roman" w:cs="Times New Roman"/>
          <w:kern w:val="0"/>
          <w:szCs w:val="24"/>
          <w:lang w:eastAsia="ro-RO"/>
        </w:rPr>
      </w:pPr>
    </w:p>
    <w:p w:rsidR="00377941" w:rsidRPr="000D6656" w:rsidRDefault="00377941" w:rsidP="000D6656">
      <w:pPr>
        <w:pStyle w:val="Heading1"/>
        <w:numPr>
          <w:ilvl w:val="0"/>
          <w:numId w:val="12"/>
        </w:numPr>
        <w:rPr>
          <w:rFonts w:ascii="Times New Roman" w:hAnsi="Times New Roman" w:cs="Times New Roman"/>
        </w:rPr>
      </w:pPr>
      <w:bookmarkStart w:id="3" w:name="_Toc226287911"/>
      <w:r w:rsidRPr="000D6656">
        <w:rPr>
          <w:rFonts w:ascii="Times New Roman" w:hAnsi="Times New Roman" w:cs="Times New Roman"/>
        </w:rPr>
        <w:t>Analiza amenințărilor și vulnerabilităților</w:t>
      </w:r>
      <w:bookmarkEnd w:id="3"/>
    </w:p>
    <w:p w:rsidR="00377941" w:rsidRPr="000D6656" w:rsidRDefault="00377941" w:rsidP="00047DB8">
      <w:pPr>
        <w:pStyle w:val="Heading2"/>
        <w:jc w:val="both"/>
        <w:rPr>
          <w:rFonts w:ascii="Times New Roman" w:hAnsi="Times New Roman" w:cs="Times New Roman"/>
          <w:color w:val="000000" w:themeColor="text1"/>
        </w:rPr>
      </w:pPr>
      <w:bookmarkStart w:id="4" w:name="_Toc226287912"/>
      <w:r w:rsidRPr="000D6656">
        <w:rPr>
          <w:rFonts w:ascii="Times New Roman" w:hAnsi="Times New Roman" w:cs="Times New Roman"/>
          <w:color w:val="000000" w:themeColor="text1"/>
        </w:rPr>
        <w:t>Model de amenințare</w:t>
      </w:r>
      <w:bookmarkEnd w:id="4"/>
    </w:p>
    <w:p w:rsidR="00377941" w:rsidRPr="000D6656" w:rsidRDefault="00047DB8" w:rsidP="00047DB8">
      <w:pPr>
        <w:pStyle w:val="NormalWeb"/>
        <w:jc w:val="both"/>
      </w:pPr>
      <w:r>
        <w:t xml:space="preserve"> </w:t>
      </w:r>
      <w:r w:rsidR="00721624">
        <w:rPr>
          <w:b/>
          <w:bCs/>
        </w:rPr>
        <w:t>Actori implicați:</w:t>
      </w:r>
      <w:r w:rsidR="00721624">
        <w:t xml:space="preserve"> Atacatori externi (hackeri de pe Dark Web) care vând date furate și actori locali (atacatori aflați în aceeași rețea Wi-Fi cu victima) care realizează atacuri de tip Man-in-the-Middle.</w:t>
      </w:r>
    </w:p>
    <w:p w:rsidR="00721624" w:rsidRDefault="00047DB8" w:rsidP="00047DB8">
      <w:pPr>
        <w:pStyle w:val="NormalWeb"/>
        <w:jc w:val="both"/>
      </w:pPr>
      <w:r>
        <w:t xml:space="preserve"> </w:t>
      </w:r>
      <w:r w:rsidR="00721624">
        <w:rPr>
          <w:b/>
          <w:bCs/>
        </w:rPr>
        <w:t>Active protejate:</w:t>
      </w:r>
      <w:r w:rsidR="00721624">
        <w:t xml:space="preserve"> Datele de autentificare (utilizatori și parole), informațiile bancare (numere de card, conturi de tip Revolut) și identitatea digitală a utilizatorului.</w:t>
      </w:r>
    </w:p>
    <w:p w:rsidR="00377941" w:rsidRPr="000D6656" w:rsidRDefault="00047DB8" w:rsidP="00047DB8">
      <w:pPr>
        <w:pStyle w:val="NormalWeb"/>
        <w:jc w:val="both"/>
      </w:pPr>
      <w:r>
        <w:lastRenderedPageBreak/>
        <w:t xml:space="preserve"> </w:t>
      </w:r>
      <w:r w:rsidR="00721624">
        <w:rPr>
          <w:b/>
          <w:bCs/>
        </w:rPr>
        <w:t>Suprafață de atac:</w:t>
      </w:r>
      <w:r w:rsidR="00721624">
        <w:t xml:space="preserve"> Rețeaua Wi-Fi (în special cele publice), forumurile și piețele negre de pe Dark Web unde se tranzacționează datele, și conexiunea dintre dispozitivul victimei și router.</w:t>
      </w:r>
      <w:r w:rsidR="00CC2D34" w:rsidRPr="00CC2D34">
        <w:rPr>
          <w:vertAlign w:val="superscript"/>
        </w:rPr>
        <w:t>[4]</w:t>
      </w:r>
    </w:p>
    <w:p w:rsidR="00377941" w:rsidRPr="000D6656" w:rsidRDefault="00377941" w:rsidP="00377941">
      <w:pPr>
        <w:pStyle w:val="Heading2"/>
        <w:rPr>
          <w:rFonts w:ascii="Times New Roman" w:hAnsi="Times New Roman" w:cs="Times New Roman"/>
          <w:color w:val="000000" w:themeColor="text1"/>
        </w:rPr>
      </w:pPr>
      <w:bookmarkStart w:id="5" w:name="_Toc226287913"/>
      <w:r w:rsidRPr="000D6656">
        <w:rPr>
          <w:rFonts w:ascii="Times New Roman" w:hAnsi="Times New Roman" w:cs="Times New Roman"/>
          <w:color w:val="000000" w:themeColor="text1"/>
        </w:rPr>
        <w:t>Tipuri de atacuri relevante</w:t>
      </w:r>
      <w:bookmarkEnd w:id="5"/>
    </w:p>
    <w:p w:rsidR="00377941" w:rsidRPr="000D6656" w:rsidRDefault="00743DD4" w:rsidP="00047DB8">
      <w:pPr>
        <w:pStyle w:val="NormalWeb"/>
        <w:jc w:val="both"/>
      </w:pPr>
      <w:r>
        <w:t></w:t>
      </w:r>
      <w:r w:rsidR="00047DB8">
        <w:t xml:space="preserve"> </w:t>
      </w:r>
      <w:r>
        <w:rPr>
          <w:b/>
          <w:bCs/>
        </w:rPr>
        <w:t>ARP Spoofing (Man-in-the-Middle):</w:t>
      </w:r>
      <w:r>
        <w:t xml:space="preserve"> Este tehnica prin care atacatorul trimite mesaje false în rețeaua locală pentru a asocia adresa sa MAC cu adresa IP a routerului legitim. Astfel, dispozitivul victimei este păcălit să trimită tot traficul de date (parole, sesiuni bancare) către atacator în loc să le trimită direct la internet, permițând interceptarea acestora în timp real.</w:t>
      </w:r>
      <w:r w:rsidR="00CC2D34" w:rsidRPr="00CC2D34">
        <w:rPr>
          <w:vertAlign w:val="superscript"/>
        </w:rPr>
        <w:t>[5]</w:t>
      </w:r>
    </w:p>
    <w:p w:rsidR="00377941" w:rsidRPr="000D6656" w:rsidRDefault="00047DB8" w:rsidP="00047DB8">
      <w:pPr>
        <w:pStyle w:val="NormalWeb"/>
        <w:jc w:val="both"/>
      </w:pPr>
      <w:r>
        <w:t xml:space="preserve"> </w:t>
      </w:r>
      <w:r w:rsidR="004D31B8">
        <w:rPr>
          <w:b/>
          <w:bCs/>
        </w:rPr>
        <w:t>Credential Stuffing (Furtul de identitate pe scară largă):</w:t>
      </w:r>
      <w:r w:rsidR="004D31B8">
        <w:t xml:space="preserve"> Reprezintă utilizarea unor liste de mii de nume de utilizator și parole care au fost deja furate în urma unor breșe de securitate anterioare și publicate pe </w:t>
      </w:r>
      <w:r w:rsidR="004D31B8">
        <w:rPr>
          <w:b/>
          <w:bCs/>
        </w:rPr>
        <w:t>Dark Web</w:t>
      </w:r>
      <w:r w:rsidR="004D31B8">
        <w:t>. Atacatorii folosesc boți (programe automate) pentru a încerca aceste combinații pe diverse site-uri (bănci, rețele sociale, magazine), profitând de faptul că mulți utilizatori refolosesc aceeași parolă pentru mai multe conturi.</w:t>
      </w:r>
      <w:r w:rsidR="00CC2D34" w:rsidRPr="00CC2D34">
        <w:rPr>
          <w:vertAlign w:val="superscript"/>
        </w:rPr>
        <w:t>[1]</w:t>
      </w:r>
    </w:p>
    <w:p w:rsidR="00615F73" w:rsidRDefault="00047DB8" w:rsidP="00047DB8">
      <w:pPr>
        <w:pStyle w:val="NormalWeb"/>
        <w:jc w:val="both"/>
      </w:pPr>
      <w:r>
        <w:t xml:space="preserve"> </w:t>
      </w:r>
      <w:r w:rsidR="00615F73">
        <w:rPr>
          <w:b/>
          <w:bCs/>
        </w:rPr>
        <w:t>Phishing (Inginerie Socială):</w:t>
      </w:r>
      <w:r w:rsidR="00615F73">
        <w:t xml:space="preserve"> Este un atac în care utilizatorul este păcălit să își ofere singur datele confidențiale (parole, date de card) prin intermediul unor mesaje false (e-mail, SMS) care par să vină de la instituții de încredere, precum bănci sau servicii de curierat. Pagini web clonate, care arată identic cu cele reale, sunt folosite pentru a colecta aceste informații, care ajung ulterior să fie vândute pe piețele negre din </w:t>
      </w:r>
      <w:r w:rsidR="00615F73">
        <w:rPr>
          <w:b/>
          <w:bCs/>
        </w:rPr>
        <w:t>Dark Web</w:t>
      </w:r>
      <w:r w:rsidR="00615F73">
        <w:t>.</w:t>
      </w:r>
      <w:r w:rsidR="00CC2D34" w:rsidRPr="00CC2D34">
        <w:rPr>
          <w:vertAlign w:val="superscript"/>
        </w:rPr>
        <w:t>[4]</w:t>
      </w:r>
    </w:p>
    <w:p w:rsidR="00377941" w:rsidRPr="000D6656" w:rsidRDefault="00377941" w:rsidP="00377941">
      <w:pPr>
        <w:pStyle w:val="NormalWeb"/>
      </w:pPr>
    </w:p>
    <w:p w:rsidR="00377941" w:rsidRPr="000D6656" w:rsidRDefault="00377941" w:rsidP="00377941">
      <w:pPr>
        <w:rPr>
          <w:rFonts w:ascii="Times New Roman" w:hAnsi="Times New Roman" w:cs="Times New Roman"/>
        </w:rPr>
      </w:pPr>
    </w:p>
    <w:p w:rsidR="00377941" w:rsidRPr="000D6656" w:rsidRDefault="00377941" w:rsidP="00377941">
      <w:pPr>
        <w:pStyle w:val="Heading2"/>
        <w:rPr>
          <w:rFonts w:ascii="Times New Roman" w:hAnsi="Times New Roman" w:cs="Times New Roman"/>
          <w:color w:val="000000" w:themeColor="text1"/>
        </w:rPr>
      </w:pPr>
      <w:bookmarkStart w:id="6" w:name="_Toc226287914"/>
      <w:r w:rsidRPr="000D6656">
        <w:rPr>
          <w:rFonts w:ascii="Times New Roman" w:hAnsi="Times New Roman" w:cs="Times New Roman"/>
          <w:color w:val="000000" w:themeColor="text1"/>
        </w:rPr>
        <w:t>Vulnerabilități exploatate</w:t>
      </w:r>
      <w:bookmarkEnd w:id="6"/>
    </w:p>
    <w:p w:rsidR="00377941" w:rsidRPr="000D6656" w:rsidRDefault="00B55BF1" w:rsidP="00047DB8">
      <w:pPr>
        <w:pStyle w:val="NormalWeb"/>
        <w:jc w:val="both"/>
      </w:pPr>
      <w:r>
        <w:t xml:space="preserve"> </w:t>
      </w:r>
      <w:r w:rsidRPr="00B55BF1">
        <w:rPr>
          <w:b/>
          <w:bCs/>
          <w:color w:val="153D63" w:themeColor="text2" w:themeTint="E6"/>
        </w:rPr>
        <w:t>Vulnerabilitate tehnică</w:t>
      </w:r>
      <w:r>
        <w:rPr>
          <w:b/>
          <w:bCs/>
        </w:rPr>
        <w:t>:</w:t>
      </w:r>
      <w:r>
        <w:t xml:space="preserve"> </w:t>
      </w:r>
      <w:r>
        <w:rPr>
          <w:b/>
          <w:bCs/>
        </w:rPr>
        <w:t>Lipsa autentificării în protocolul ARP.</w:t>
      </w:r>
      <w:r>
        <w:t xml:space="preserve"> Protocolul de rețea ARP este „încredere totală” și nu verifică identitatea celui care trimite pachetele. Acest lucru permite oricărui dispozitiv din rețea (cum ar fi cel al unui atacator) să pretindă că este routerul legitim fără a i se cere vreo dovadă de identitate.</w:t>
      </w:r>
      <w:r w:rsidR="00CC2D34" w:rsidRPr="00CC2D34">
        <w:rPr>
          <w:vertAlign w:val="superscript"/>
        </w:rPr>
        <w:t>[5]</w:t>
      </w:r>
    </w:p>
    <w:p w:rsidR="00B55BF1" w:rsidRDefault="00377941" w:rsidP="00047DB8">
      <w:pPr>
        <w:pStyle w:val="NormalWeb"/>
        <w:jc w:val="both"/>
      </w:pPr>
      <w:r w:rsidRPr="000D6656">
        <w:t xml:space="preserve"> </w:t>
      </w:r>
      <w:r w:rsidR="00B55BF1" w:rsidRPr="00B55BF1">
        <w:rPr>
          <w:b/>
          <w:bCs/>
          <w:color w:val="153D63" w:themeColor="text2" w:themeTint="E6"/>
        </w:rPr>
        <w:t>Vulnerabilitate de configurare</w:t>
      </w:r>
      <w:r w:rsidR="00B55BF1">
        <w:rPr>
          <w:b/>
          <w:bCs/>
        </w:rPr>
        <w:t>:</w:t>
      </w:r>
      <w:r w:rsidR="00B55BF1">
        <w:t xml:space="preserve"> </w:t>
      </w:r>
      <w:r w:rsidR="00B55BF1">
        <w:rPr>
          <w:b/>
          <w:bCs/>
        </w:rPr>
        <w:t>Refolosirea aceleiași parole (Password Reuse).</w:t>
      </w:r>
      <w:r w:rsidR="00B55BF1">
        <w:t xml:space="preserve"> Utilizatorii configurează adesea aceeași parolă pentru multiple conturi (e-mail, banking, social media). Această greșeală de configurare personală face ca datele scurse pe </w:t>
      </w:r>
      <w:r w:rsidR="00B55BF1">
        <w:rPr>
          <w:b/>
          <w:bCs/>
        </w:rPr>
        <w:t>Dark Web</w:t>
      </w:r>
      <w:r w:rsidR="00B55BF1">
        <w:t xml:space="preserve"> dintr-un singur loc să devină o cheie de acces universală pentru restul identității digitale a victimei.</w:t>
      </w:r>
      <w:r w:rsidR="00CC2D34" w:rsidRPr="00CC2D34">
        <w:rPr>
          <w:vertAlign w:val="superscript"/>
        </w:rPr>
        <w:t>[1]</w:t>
      </w:r>
    </w:p>
    <w:p w:rsidR="00377941" w:rsidRPr="000D6656" w:rsidRDefault="00CD2D24" w:rsidP="00047DB8">
      <w:pPr>
        <w:pStyle w:val="NormalWeb"/>
        <w:jc w:val="both"/>
      </w:pPr>
      <w:r>
        <w:t xml:space="preserve"> </w:t>
      </w:r>
      <w:r w:rsidRPr="00CD2D24">
        <w:rPr>
          <w:b/>
          <w:bCs/>
          <w:color w:val="153D63" w:themeColor="text2" w:themeTint="E6"/>
        </w:rPr>
        <w:t>Vulnerabilitate organizațională</w:t>
      </w:r>
      <w:r>
        <w:rPr>
          <w:b/>
          <w:bCs/>
        </w:rPr>
        <w:t>:</w:t>
      </w:r>
      <w:r>
        <w:t xml:space="preserve"> </w:t>
      </w:r>
      <w:r>
        <w:rPr>
          <w:b/>
          <w:bCs/>
        </w:rPr>
        <w:t>Lipsa monitorizării proactive și a educării digitale.</w:t>
      </w:r>
      <w:r>
        <w:t xml:space="preserve"> Multe sisteme nu alertează utilizatorul când datele sale apar pe forumuri ilegale, iar utilizatorii nu sunt instruiți să recunoască semnele unui atac de </w:t>
      </w:r>
      <w:r>
        <w:rPr>
          <w:b/>
          <w:bCs/>
        </w:rPr>
        <w:t>Phishing</w:t>
      </w:r>
      <w:r>
        <w:t xml:space="preserve"> sau să evite tranzacțiile financiare pe rețele Wi-Fi publice nesecurizate.</w:t>
      </w:r>
      <w:r w:rsidR="00CC2D34" w:rsidRPr="00CC2D34">
        <w:rPr>
          <w:vertAlign w:val="superscript"/>
        </w:rPr>
        <w:t>[2]</w:t>
      </w:r>
    </w:p>
    <w:p w:rsidR="00377941" w:rsidRPr="000D6656" w:rsidRDefault="00377941" w:rsidP="00377941">
      <w:pPr>
        <w:rPr>
          <w:rFonts w:ascii="Times New Roman" w:hAnsi="Times New Roman" w:cs="Times New Roman"/>
        </w:rPr>
      </w:pPr>
    </w:p>
    <w:p w:rsidR="00377941" w:rsidRPr="000D6656" w:rsidRDefault="00377941" w:rsidP="00377941">
      <w:pPr>
        <w:pStyle w:val="Heading2"/>
        <w:rPr>
          <w:rFonts w:ascii="Times New Roman" w:hAnsi="Times New Roman" w:cs="Times New Roman"/>
          <w:color w:val="000000" w:themeColor="text1"/>
        </w:rPr>
      </w:pPr>
      <w:bookmarkStart w:id="7" w:name="_Toc226287915"/>
      <w:r w:rsidRPr="000D6656">
        <w:rPr>
          <w:rFonts w:ascii="Times New Roman" w:hAnsi="Times New Roman" w:cs="Times New Roman"/>
          <w:color w:val="000000" w:themeColor="text1"/>
        </w:rPr>
        <w:lastRenderedPageBreak/>
        <w:t>Impact și risc</w:t>
      </w:r>
      <w:bookmarkEnd w:id="7"/>
    </w:p>
    <w:p w:rsidR="00377941" w:rsidRPr="000D6656" w:rsidRDefault="00047DB8" w:rsidP="00047DB8">
      <w:pPr>
        <w:pStyle w:val="NormalWeb"/>
        <w:jc w:val="both"/>
      </w:pPr>
      <w:r>
        <w:t xml:space="preserve"> </w:t>
      </w:r>
      <w:r w:rsidR="00377941" w:rsidRPr="00047DB8">
        <w:rPr>
          <w:b/>
          <w:color w:val="0D0D0D" w:themeColor="text1" w:themeTint="F2"/>
        </w:rPr>
        <w:t>Impact asupra organizației</w:t>
      </w:r>
      <w:r w:rsidR="00B9646B" w:rsidRPr="00047DB8">
        <w:rPr>
          <w:b/>
          <w:color w:val="0D0D0D" w:themeColor="text1" w:themeTint="F2"/>
        </w:rPr>
        <w:t>:</w:t>
      </w:r>
      <w:r w:rsidR="00B9646B">
        <w:rPr>
          <w:b/>
          <w:color w:val="80340D" w:themeColor="accent2" w:themeShade="80"/>
        </w:rPr>
        <w:t xml:space="preserve"> </w:t>
      </w:r>
      <w:r w:rsidR="00B9646B">
        <w:t>Compromiterea infrastructurii prin acces neautorizat la conturi de business sau e-mail-uri corporate. Atacatorul poate folosi datele furate pentru a trimite mesaje false în numele victimei către colegi sau parteneri, propagând atacul în interiorul rețelei.</w:t>
      </w:r>
      <w:r w:rsidR="00CC2D34" w:rsidRPr="00CC2D34">
        <w:rPr>
          <w:vertAlign w:val="superscript"/>
        </w:rPr>
        <w:t>[2]</w:t>
      </w:r>
    </w:p>
    <w:p w:rsidR="00377941" w:rsidRPr="000D6656" w:rsidRDefault="00047DB8" w:rsidP="00047DB8">
      <w:pPr>
        <w:pStyle w:val="NormalWeb"/>
        <w:jc w:val="both"/>
      </w:pPr>
      <w:r>
        <w:t xml:space="preserve"> </w:t>
      </w:r>
      <w:r w:rsidR="00377941" w:rsidRPr="00047DB8">
        <w:rPr>
          <w:b/>
          <w:color w:val="0D0D0D" w:themeColor="text1" w:themeTint="F2"/>
        </w:rPr>
        <w:t>Impact financiar</w:t>
      </w:r>
      <w:r w:rsidR="00B9646B" w:rsidRPr="00047DB8">
        <w:rPr>
          <w:b/>
          <w:color w:val="0D0D0D" w:themeColor="text1" w:themeTint="F2"/>
        </w:rPr>
        <w:t>:</w:t>
      </w:r>
      <w:r w:rsidR="00B9646B">
        <w:rPr>
          <w:b/>
          <w:color w:val="80340D" w:themeColor="accent2" w:themeShade="80"/>
        </w:rPr>
        <w:t xml:space="preserve"> </w:t>
      </w:r>
      <w:r w:rsidR="00B9646B">
        <w:t>Pierderea directă a fondurilor din conturile bancare (de ex: transferuri neautorizate prin Revolut) și costuri ridicate pentru recuperarea identității digitale. De asemenea, datele cardurilor furate prin Phishing sau cumpărate de pe Dark Web sunt folosite pentru achiziții frauduloase.</w:t>
      </w:r>
      <w:r w:rsidR="00CC2D34" w:rsidRPr="00CC2D34">
        <w:rPr>
          <w:vertAlign w:val="superscript"/>
        </w:rPr>
        <w:t>[4]</w:t>
      </w:r>
    </w:p>
    <w:p w:rsidR="00377941" w:rsidRPr="000D6656" w:rsidRDefault="00047DB8" w:rsidP="00047DB8">
      <w:pPr>
        <w:pStyle w:val="NormalWeb"/>
        <w:jc w:val="both"/>
      </w:pPr>
      <w:r>
        <w:t xml:space="preserve"> </w:t>
      </w:r>
      <w:r w:rsidR="00377941" w:rsidRPr="00047DB8">
        <w:rPr>
          <w:b/>
          <w:color w:val="0D0D0D" w:themeColor="text1" w:themeTint="F2"/>
        </w:rPr>
        <w:t>Impact reputațional</w:t>
      </w:r>
      <w:r w:rsidR="00B9646B" w:rsidRPr="00047DB8">
        <w:rPr>
          <w:b/>
          <w:color w:val="0D0D0D" w:themeColor="text1" w:themeTint="F2"/>
        </w:rPr>
        <w:t>:</w:t>
      </w:r>
      <w:r w:rsidR="00B9646B">
        <w:rPr>
          <w:b/>
          <w:color w:val="80340D" w:themeColor="accent2" w:themeShade="80"/>
        </w:rPr>
        <w:t xml:space="preserve"> </w:t>
      </w:r>
      <w:r w:rsidR="00B9646B">
        <w:t>Pierderea încrederii partenerilor sau clienților în cazul în care un cont personal este folosit pentru a distribui malware sau spam. Pentru o persoană publică sau o companie, o scurgere de date poate duce la daune de imagine greu de reparat.</w:t>
      </w:r>
      <w:r w:rsidR="00CC2D34" w:rsidRPr="00CC2D34">
        <w:rPr>
          <w:vertAlign w:val="superscript"/>
        </w:rPr>
        <w:t>[1]</w:t>
      </w:r>
    </w:p>
    <w:p w:rsidR="00377941" w:rsidRPr="00B9646B" w:rsidRDefault="00047DB8" w:rsidP="00047DB8">
      <w:pPr>
        <w:pStyle w:val="NormalWeb"/>
        <w:jc w:val="both"/>
        <w:rPr>
          <w:b/>
          <w:color w:val="80340D" w:themeColor="accent2" w:themeShade="80"/>
        </w:rPr>
      </w:pPr>
      <w:r>
        <w:t xml:space="preserve"> </w:t>
      </w:r>
      <w:r w:rsidR="00377941" w:rsidRPr="00047DB8">
        <w:rPr>
          <w:b/>
          <w:color w:val="0D0D0D" w:themeColor="text1" w:themeTint="F2"/>
        </w:rPr>
        <w:t>Nivel estimat de risc</w:t>
      </w:r>
      <w:r w:rsidR="00B9646B" w:rsidRPr="00047DB8">
        <w:rPr>
          <w:b/>
          <w:color w:val="0D0D0D" w:themeColor="text1" w:themeTint="F2"/>
        </w:rPr>
        <w:t>:</w:t>
      </w:r>
      <w:r w:rsidR="00B9646B" w:rsidRPr="00047DB8">
        <w:rPr>
          <w:color w:val="0D0D0D" w:themeColor="text1" w:themeTint="F2"/>
        </w:rPr>
        <w:t xml:space="preserve"> </w:t>
      </w:r>
      <w:r w:rsidR="00B9646B" w:rsidRPr="00047DB8">
        <w:rPr>
          <w:b/>
          <w:color w:val="0D0D0D" w:themeColor="text1" w:themeTint="F2"/>
        </w:rPr>
        <w:t>RIDICAT.</w:t>
      </w:r>
      <w:r w:rsidR="00B9646B">
        <w:rPr>
          <w:b/>
          <w:color w:val="80340D" w:themeColor="accent2" w:themeShade="80"/>
        </w:rPr>
        <w:t xml:space="preserve"> </w:t>
      </w:r>
      <w:r w:rsidR="00B9646B">
        <w:t>Combinația dintre un protocol „naiv” (ARP) și disponibilitatea datelor furate pe Dark Web creează un mediu extrem de periculos pentru orice utilizator care nu folosește măsuri active de protecție (VPN sau monitorizare constantă).</w:t>
      </w:r>
      <w:r w:rsidR="00CC2D34" w:rsidRPr="00CC2D34">
        <w:rPr>
          <w:vertAlign w:val="superscript"/>
        </w:rPr>
        <w:t>[2],[5]</w:t>
      </w:r>
    </w:p>
    <w:p w:rsidR="00377941" w:rsidRPr="000D6656" w:rsidRDefault="00377941" w:rsidP="000D6656">
      <w:pPr>
        <w:pStyle w:val="Heading1"/>
        <w:numPr>
          <w:ilvl w:val="0"/>
          <w:numId w:val="12"/>
        </w:numPr>
        <w:rPr>
          <w:rFonts w:ascii="Times New Roman" w:hAnsi="Times New Roman" w:cs="Times New Roman"/>
        </w:rPr>
      </w:pPr>
      <w:bookmarkStart w:id="8" w:name="_Toc226287916"/>
      <w:r w:rsidRPr="000D6656">
        <w:rPr>
          <w:rFonts w:ascii="Times New Roman" w:hAnsi="Times New Roman" w:cs="Times New Roman"/>
        </w:rPr>
        <w:t>Mecanisme de protecție și soluții</w:t>
      </w:r>
      <w:bookmarkEnd w:id="8"/>
    </w:p>
    <w:p w:rsidR="00377941" w:rsidRPr="000D6656" w:rsidRDefault="00377941" w:rsidP="00377941">
      <w:pPr>
        <w:pStyle w:val="Heading2"/>
        <w:rPr>
          <w:rFonts w:ascii="Times New Roman" w:hAnsi="Times New Roman" w:cs="Times New Roman"/>
          <w:color w:val="000000" w:themeColor="text1"/>
        </w:rPr>
      </w:pPr>
      <w:bookmarkStart w:id="9" w:name="_Toc226287917"/>
      <w:r w:rsidRPr="000D6656">
        <w:rPr>
          <w:rFonts w:ascii="Times New Roman" w:hAnsi="Times New Roman" w:cs="Times New Roman"/>
          <w:color w:val="000000" w:themeColor="text1"/>
        </w:rPr>
        <w:t>Măsuri preventive</w:t>
      </w:r>
      <w:bookmarkEnd w:id="9"/>
    </w:p>
    <w:p w:rsidR="00377941" w:rsidRPr="000D6656" w:rsidRDefault="004014A1" w:rsidP="00047DB8">
      <w:pPr>
        <w:pStyle w:val="NormalWeb"/>
        <w:jc w:val="both"/>
      </w:pPr>
      <w:r>
        <w:t xml:space="preserve"> </w:t>
      </w:r>
      <w:r>
        <w:rPr>
          <w:b/>
          <w:bCs/>
        </w:rPr>
        <w:t>Utilizarea serviciilor de tip VPN (Virtual Private Network).</w:t>
      </w:r>
      <w:r>
        <w:t xml:space="preserve"> VPN-ul creează un tunel criptat pentru tot traficul de date. Chiar dacă un atacator reușește un atac de tip ARP Spoofing, el va intercepta doar date criptate, imposibil de citit, protejând astfel parolele și tranzacțiile bancare.</w:t>
      </w:r>
      <w:r w:rsidR="00CC2D34" w:rsidRPr="00CC2D34">
        <w:rPr>
          <w:vertAlign w:val="superscript"/>
        </w:rPr>
        <w:t>[4]</w:t>
      </w:r>
    </w:p>
    <w:p w:rsidR="00377941" w:rsidRPr="000D6656" w:rsidRDefault="004014A1" w:rsidP="00047DB8">
      <w:pPr>
        <w:pStyle w:val="NormalWeb"/>
        <w:jc w:val="both"/>
      </w:pPr>
      <w:r>
        <w:t xml:space="preserve"> </w:t>
      </w:r>
      <w:r>
        <w:rPr>
          <w:b/>
          <w:bCs/>
        </w:rPr>
        <w:t>Autentificarea Multi-Factor (MFA/2FA).</w:t>
      </w:r>
      <w:r>
        <w:t xml:space="preserve"> Configurarea unui al doilea pas de verificare (cod pe SMS, aplicație de autentificare sau token) face ca datele furate și vândute pe Dark Web să devină inutile. Hackerul nu se poate loga în cont doar cu parola, având nevoie și de acces fizic la dispozitivul victimei.</w:t>
      </w:r>
      <w:r w:rsidR="00CC2D34" w:rsidRPr="00CC2D34">
        <w:rPr>
          <w:vertAlign w:val="superscript"/>
        </w:rPr>
        <w:t>[4]</w:t>
      </w:r>
    </w:p>
    <w:p w:rsidR="00377941" w:rsidRPr="000D6656" w:rsidRDefault="004014A1" w:rsidP="00047DB8">
      <w:pPr>
        <w:pStyle w:val="NormalWeb"/>
        <w:jc w:val="both"/>
      </w:pPr>
      <w:r>
        <w:t xml:space="preserve"> </w:t>
      </w:r>
      <w:r>
        <w:rPr>
          <w:b/>
          <w:bCs/>
        </w:rPr>
        <w:t>Evitarea rețelelor Wi-Fi publice pentru operațiuni sensibile.</w:t>
      </w:r>
      <w:r>
        <w:t xml:space="preserve"> Limitarea activităților de online banking sau a logărilor pe site-uri critice atunci când suntem conectați la rețele nesecurizate (aeroporturi, cafenele). Se recomandă folosirea datelor mobile (4G/5G), care nu sunt vulnerabile la atacuri de tip ARP Spoofing local.</w:t>
      </w:r>
      <w:r w:rsidR="00CC2D34" w:rsidRPr="00CC2D34">
        <w:rPr>
          <w:vertAlign w:val="superscript"/>
        </w:rPr>
        <w:t>[2]</w:t>
      </w:r>
    </w:p>
    <w:p w:rsidR="00377941" w:rsidRPr="000D6656" w:rsidRDefault="00377941" w:rsidP="00377941">
      <w:pPr>
        <w:rPr>
          <w:rFonts w:ascii="Times New Roman" w:hAnsi="Times New Roman" w:cs="Times New Roman"/>
        </w:rPr>
      </w:pPr>
    </w:p>
    <w:p w:rsidR="00377941" w:rsidRPr="000D6656" w:rsidRDefault="00377941" w:rsidP="00377941">
      <w:pPr>
        <w:pStyle w:val="Heading2"/>
        <w:rPr>
          <w:rFonts w:ascii="Times New Roman" w:hAnsi="Times New Roman" w:cs="Times New Roman"/>
          <w:color w:val="000000" w:themeColor="text1"/>
        </w:rPr>
      </w:pPr>
      <w:bookmarkStart w:id="10" w:name="_Toc226287918"/>
      <w:r w:rsidRPr="000D6656">
        <w:rPr>
          <w:rFonts w:ascii="Times New Roman" w:hAnsi="Times New Roman" w:cs="Times New Roman"/>
          <w:color w:val="000000" w:themeColor="text1"/>
        </w:rPr>
        <w:t>Măsuri de detecție</w:t>
      </w:r>
      <w:bookmarkEnd w:id="10"/>
    </w:p>
    <w:p w:rsidR="00D301B7" w:rsidRDefault="00047DB8" w:rsidP="00047DB8">
      <w:pPr>
        <w:pStyle w:val="NormalWeb"/>
        <w:jc w:val="both"/>
      </w:pPr>
      <w:r>
        <w:t xml:space="preserve"> </w:t>
      </w:r>
      <w:r w:rsidR="00D301B7">
        <w:rPr>
          <w:b/>
          <w:bCs/>
        </w:rPr>
        <w:t>Scripturi de monitorizare Python și biblioteca Scapy.</w:t>
      </w:r>
      <w:r w:rsidR="00D301B7">
        <w:t xml:space="preserve"> Utilizarea unui script personalizat care folosește biblioteca </w:t>
      </w:r>
      <w:r w:rsidR="00D301B7">
        <w:rPr>
          <w:b/>
          <w:bCs/>
        </w:rPr>
        <w:t>Scapy</w:t>
      </w:r>
      <w:r w:rsidR="00D301B7">
        <w:t xml:space="preserve"> pentru a scana și analiza pachetele ARP din rețea. Această </w:t>
      </w:r>
      <w:r w:rsidR="00D301B7">
        <w:lastRenderedPageBreak/>
        <w:t>tehnologie permite interogarea tabelului ARP al sistemului și compararea adreselor MAC primite cu cele legitime, stocate anterior, pentru a identifica orice tentativă de înlocuire a gateway-ului (routerului).</w:t>
      </w:r>
      <w:r w:rsidR="00DC2E63" w:rsidRPr="00DC2E63">
        <w:rPr>
          <w:vertAlign w:val="superscript"/>
        </w:rPr>
        <w:t>[3]</w:t>
      </w:r>
    </w:p>
    <w:p w:rsidR="00377941" w:rsidRPr="000D6656" w:rsidRDefault="00047DB8" w:rsidP="00047DB8">
      <w:pPr>
        <w:pStyle w:val="NormalWeb"/>
        <w:jc w:val="both"/>
      </w:pPr>
      <w:r>
        <w:t xml:space="preserve"> </w:t>
      </w:r>
      <w:r w:rsidR="00D301B7">
        <w:rPr>
          <w:b/>
          <w:bCs/>
        </w:rPr>
        <w:t>Jurnale de activitate (logs) și alerte vizuale.</w:t>
      </w:r>
      <w:r w:rsidR="00D301B7">
        <w:t xml:space="preserve"> Scriptul generează alerte imediate în consola de comandă în momentul detectării unei neconcordanțe între IP și MAC. Aceste evenimente sunt înregistrate într-un fișier de log, oferind detalii despre ora atacului și adresa MAC a dispozitivului atacator, informații esențiale pentru investigarea ulterioară a incidentului.</w:t>
      </w:r>
      <w:r w:rsidR="00DC2E63" w:rsidRPr="00DC2E63">
        <w:rPr>
          <w:vertAlign w:val="superscript"/>
        </w:rPr>
        <w:t>[2]</w:t>
      </w:r>
    </w:p>
    <w:p w:rsidR="00377941" w:rsidRPr="000D6656" w:rsidRDefault="00377941" w:rsidP="00377941">
      <w:pPr>
        <w:rPr>
          <w:rFonts w:ascii="Times New Roman" w:hAnsi="Times New Roman" w:cs="Times New Roman"/>
        </w:rPr>
      </w:pPr>
    </w:p>
    <w:p w:rsidR="00377941" w:rsidRPr="000D6656" w:rsidRDefault="00377941" w:rsidP="00377941">
      <w:pPr>
        <w:pStyle w:val="Heading2"/>
        <w:rPr>
          <w:rFonts w:ascii="Times New Roman" w:hAnsi="Times New Roman" w:cs="Times New Roman"/>
          <w:color w:val="000000" w:themeColor="text1"/>
        </w:rPr>
      </w:pPr>
      <w:bookmarkStart w:id="11" w:name="_Toc226287919"/>
      <w:r w:rsidRPr="000D6656">
        <w:rPr>
          <w:rFonts w:ascii="Times New Roman" w:hAnsi="Times New Roman" w:cs="Times New Roman"/>
          <w:color w:val="000000" w:themeColor="text1"/>
        </w:rPr>
        <w:t>Măsuri reactive</w:t>
      </w:r>
      <w:bookmarkEnd w:id="11"/>
    </w:p>
    <w:p w:rsidR="00377941" w:rsidRPr="000D6656" w:rsidRDefault="00047DB8" w:rsidP="00047DB8">
      <w:pPr>
        <w:pStyle w:val="NormalWeb"/>
        <w:jc w:val="both"/>
      </w:pPr>
      <w:r>
        <w:t xml:space="preserve"> </w:t>
      </w:r>
      <w:r w:rsidR="00846AD2">
        <w:rPr>
          <w:b/>
          <w:bCs/>
        </w:rPr>
        <w:t>Plan de răspuns la incidente:</w:t>
      </w:r>
      <w:r w:rsidR="00846AD2">
        <w:t xml:space="preserve"> Stabilirea unei proceduri clare în cazul primirii unei alerte de la scriptul de monitorizare. Aceasta include deconectarea imediată de la rețeaua Wi-Fi suspectă, verificarea activității recente în aplicațiile bancare și raportarea incidentului către echipa IT sau autorități dacă datele au fost compromise.</w:t>
      </w:r>
      <w:r w:rsidR="00DC2E63" w:rsidRPr="00DC2E63">
        <w:rPr>
          <w:vertAlign w:val="superscript"/>
        </w:rPr>
        <w:t>[2]</w:t>
      </w:r>
    </w:p>
    <w:p w:rsidR="00377941" w:rsidRPr="000D6656" w:rsidRDefault="00047DB8" w:rsidP="00047DB8">
      <w:pPr>
        <w:pStyle w:val="NormalWeb"/>
        <w:jc w:val="both"/>
      </w:pPr>
      <w:r>
        <w:t xml:space="preserve"> </w:t>
      </w:r>
      <w:r w:rsidR="00846AD2">
        <w:rPr>
          <w:b/>
          <w:bCs/>
        </w:rPr>
        <w:t>Backup și recuperare:</w:t>
      </w:r>
      <w:r w:rsidR="00846AD2">
        <w:t xml:space="preserve"> Menținerea unor copii de rezervă ale datelor esențiale în medii izolate (Cloud securizat sau hard-disk extern). În cazul în care un atac de tip MITM a dus la infectarea dispozitivului cu malware sau la pierderea accesului la conturi, backup-ul permite restaurarea informațiilor fără a plăti răscumpărări sau a pierde istoricul muncii.</w:t>
      </w:r>
      <w:r w:rsidR="00DC2E63" w:rsidRPr="00DC2E63">
        <w:rPr>
          <w:vertAlign w:val="superscript"/>
        </w:rPr>
        <w:t>[1]</w:t>
      </w:r>
    </w:p>
    <w:p w:rsidR="00377941" w:rsidRPr="000D6656" w:rsidRDefault="00047DB8" w:rsidP="00047DB8">
      <w:pPr>
        <w:pStyle w:val="NormalWeb"/>
        <w:jc w:val="both"/>
      </w:pPr>
      <w:r>
        <w:t xml:space="preserve"> </w:t>
      </w:r>
      <w:r w:rsidR="00846AD2">
        <w:rPr>
          <w:b/>
          <w:bCs/>
        </w:rPr>
        <w:t>Izolare și remediere:</w:t>
      </w:r>
      <w:r w:rsidR="00846AD2">
        <w:t xml:space="preserve"> Schimbarea imediată a tuturor parolelor conturilor care au fost accesate în timpul conexiunii compromise, utilizând o rețea sigură (date mobile sau VPN). "Izolarea" presupune oprirea oricărei comunicări a dispozitivului cu rețeaua până la scanarea completă cu un antivirus pentru a elimina eventualele fișiere malițioase injectate în timpul atacului.</w:t>
      </w:r>
      <w:r w:rsidR="00DC2E63" w:rsidRPr="00DC2E63">
        <w:rPr>
          <w:vertAlign w:val="superscript"/>
        </w:rPr>
        <w:t>[4]</w:t>
      </w:r>
    </w:p>
    <w:p w:rsidR="00377941" w:rsidRPr="000D6656" w:rsidRDefault="00377941" w:rsidP="00377941">
      <w:pPr>
        <w:rPr>
          <w:rFonts w:ascii="Times New Roman" w:hAnsi="Times New Roman" w:cs="Times New Roman"/>
        </w:rPr>
      </w:pPr>
    </w:p>
    <w:p w:rsidR="00377941" w:rsidRPr="000D6656" w:rsidRDefault="00377941" w:rsidP="00377941">
      <w:pPr>
        <w:pStyle w:val="Heading2"/>
        <w:rPr>
          <w:rFonts w:ascii="Times New Roman" w:hAnsi="Times New Roman" w:cs="Times New Roman"/>
          <w:color w:val="000000" w:themeColor="text1"/>
        </w:rPr>
      </w:pPr>
      <w:bookmarkStart w:id="12" w:name="_Toc226287920"/>
      <w:r w:rsidRPr="000D6656">
        <w:rPr>
          <w:rFonts w:ascii="Times New Roman" w:hAnsi="Times New Roman" w:cs="Times New Roman"/>
          <w:color w:val="000000" w:themeColor="text1"/>
        </w:rPr>
        <w:t>Limitări ale soluțiilor existente</w:t>
      </w:r>
      <w:bookmarkEnd w:id="12"/>
    </w:p>
    <w:p w:rsidR="00846AD2" w:rsidRDefault="00047DB8" w:rsidP="00047DB8">
      <w:pPr>
        <w:pStyle w:val="NormalWeb"/>
        <w:jc w:val="both"/>
      </w:pPr>
      <w:r>
        <w:t xml:space="preserve"> </w:t>
      </w:r>
      <w:r w:rsidR="00846AD2">
        <w:rPr>
          <w:b/>
          <w:bCs/>
        </w:rPr>
        <w:t>Limitare tehnică: Lipsa monitorizării native a protocolului ARP.</w:t>
      </w:r>
      <w:r w:rsidR="00846AD2">
        <w:t xml:space="preserve"> Majoritatea sistemelor de operare (Windows, Android, iOS) acceptă actualizările ARP fără a verifica autenticitatea lor. Ele sunt proiectate pentru performanță, nu pentru securitate la acest nivel de bază, ceea ce înseamnă că nu există o alertă integrată care să anunțe utilizatorul că este victima unui atac Man-in-the-Middle.</w:t>
      </w:r>
      <w:r w:rsidR="00DC2E63" w:rsidRPr="00DC2E63">
        <w:rPr>
          <w:vertAlign w:val="superscript"/>
        </w:rPr>
        <w:t>[5]</w:t>
      </w:r>
    </w:p>
    <w:p w:rsidR="00846AD2" w:rsidRDefault="00047DB8" w:rsidP="00047DB8">
      <w:pPr>
        <w:pStyle w:val="NormalWeb"/>
        <w:jc w:val="both"/>
      </w:pPr>
      <w:r>
        <w:t xml:space="preserve"> </w:t>
      </w:r>
      <w:r w:rsidR="00846AD2">
        <w:rPr>
          <w:b/>
          <w:bCs/>
        </w:rPr>
        <w:t>Costuri: Costuri ridicate pentru soluțiile de securitate enterprise.</w:t>
      </w:r>
      <w:r w:rsidR="00846AD2">
        <w:t xml:space="preserve"> Soluțiile care detectează automat atacurile de tip Spoofing în rețele mari sunt de obicei integrate în echipamente hardware scumpe (switch-uri cu </w:t>
      </w:r>
      <w:r w:rsidR="00846AD2">
        <w:rPr>
          <w:i/>
          <w:iCs/>
        </w:rPr>
        <w:t>Dynamic ARP Inspection</w:t>
      </w:r>
      <w:r w:rsidR="00846AD2">
        <w:t>) sau abonamente corporate. Pentru un utilizator obișnuit sau o firmă mică, aceste costuri sunt inaccesibile, lăsându-i vulnerabili în locuri publice precum aeroporturile.</w:t>
      </w:r>
      <w:r w:rsidR="00DC2E63" w:rsidRPr="00DC2E63">
        <w:rPr>
          <w:vertAlign w:val="superscript"/>
        </w:rPr>
        <w:t>[2]</w:t>
      </w:r>
    </w:p>
    <w:p w:rsidR="00377941" w:rsidRPr="000D6656" w:rsidRDefault="00047DB8" w:rsidP="00047DB8">
      <w:pPr>
        <w:pStyle w:val="NormalWeb"/>
        <w:jc w:val="both"/>
      </w:pPr>
      <w:r>
        <w:t xml:space="preserve"> </w:t>
      </w:r>
      <w:r w:rsidR="00846AD2">
        <w:rPr>
          <w:b/>
          <w:bCs/>
        </w:rPr>
        <w:t>Complexitate operațională: Dificultatea de configurare pentru utilizatorul non-tehnic.</w:t>
      </w:r>
      <w:r w:rsidR="00846AD2">
        <w:t xml:space="preserve"> Soluțiile existente, precum VPN-urile de înaltă securitate sau firewall-urile avansate, </w:t>
      </w:r>
      <w:r w:rsidR="00846AD2">
        <w:lastRenderedPageBreak/>
        <w:t>necesită cunoștințe tehnice pentru a fi configurate corect. Mulți utilizatori le dezactivează pentru că încetinesc conexiunea sau sunt prea greu de folosit, preferând cofortul în detrimentul securității atunci când se conectează rapid la Wi-Fi-ul unei cafenele.</w:t>
      </w:r>
      <w:r w:rsidR="00DC2E63" w:rsidRPr="00DC2E63">
        <w:rPr>
          <w:vertAlign w:val="superscript"/>
        </w:rPr>
        <w:t>[4]</w:t>
      </w:r>
    </w:p>
    <w:p w:rsidR="00377941" w:rsidRPr="000D6656" w:rsidRDefault="00377941" w:rsidP="00377941">
      <w:pPr>
        <w:rPr>
          <w:rFonts w:ascii="Times New Roman" w:hAnsi="Times New Roman" w:cs="Times New Roman"/>
        </w:rPr>
      </w:pPr>
    </w:p>
    <w:p w:rsidR="0016767A" w:rsidRPr="0016767A" w:rsidRDefault="0016767A" w:rsidP="0016767A"/>
    <w:p w:rsidR="001E73A6" w:rsidRPr="000D6656" w:rsidRDefault="001E73A6" w:rsidP="001E73A6">
      <w:pPr>
        <w:rPr>
          <w:rFonts w:ascii="Times New Roman" w:hAnsi="Times New Roman" w:cs="Times New Roman"/>
        </w:rPr>
      </w:pPr>
    </w:p>
    <w:p w:rsidR="001E73A6" w:rsidRPr="000D6656" w:rsidRDefault="001E73A6" w:rsidP="001E73A6">
      <w:pPr>
        <w:rPr>
          <w:rFonts w:ascii="Times New Roman" w:hAnsi="Times New Roman" w:cs="Times New Roman"/>
        </w:rPr>
      </w:pPr>
    </w:p>
    <w:p w:rsidR="00377941" w:rsidRPr="000D6656" w:rsidRDefault="001E73A6" w:rsidP="00377941">
      <w:pPr>
        <w:pStyle w:val="Heading2"/>
        <w:rPr>
          <w:rFonts w:ascii="Times New Roman" w:hAnsi="Times New Roman" w:cs="Times New Roman"/>
          <w:color w:val="000000" w:themeColor="text1"/>
        </w:rPr>
      </w:pPr>
      <w:bookmarkStart w:id="13" w:name="_Toc226287921"/>
      <w:r w:rsidRPr="000D6656">
        <w:rPr>
          <w:rFonts w:ascii="Times New Roman" w:hAnsi="Times New Roman" w:cs="Times New Roman"/>
          <w:color w:val="000000" w:themeColor="text1"/>
        </w:rPr>
        <w:t>Lecții învățate</w:t>
      </w:r>
      <w:bookmarkEnd w:id="13"/>
    </w:p>
    <w:p w:rsidR="0016767A" w:rsidRDefault="001E73A6" w:rsidP="00047DB8">
      <w:pPr>
        <w:pStyle w:val="NormalWeb"/>
        <w:jc w:val="both"/>
      </w:pPr>
      <w:r w:rsidRPr="000D6656">
        <w:t xml:space="preserve">  </w:t>
      </w:r>
      <w:r w:rsidR="0016767A">
        <w:rPr>
          <w:b/>
          <w:bCs/>
        </w:rPr>
        <w:t>Insuficiența securității pasive în rețelele publice.</w:t>
      </w:r>
      <w:r w:rsidR="0016767A">
        <w:t xml:space="preserve"> În 2026, nu mai este suficient să te bazezi doar pe "lăcățelul" (HTTPS) din browser. Atacurile de tip </w:t>
      </w:r>
      <w:r w:rsidR="0016767A" w:rsidRPr="0016767A">
        <w:rPr>
          <w:b/>
          <w:i/>
          <w:iCs/>
        </w:rPr>
        <w:t>Man-in-the-Middle</w:t>
      </w:r>
      <w:r w:rsidR="0016767A">
        <w:t xml:space="preserve"> prin </w:t>
      </w:r>
      <w:r w:rsidR="0016767A" w:rsidRPr="0016767A">
        <w:rPr>
          <w:b/>
          <w:i/>
          <w:iCs/>
        </w:rPr>
        <w:t>ARP Spoofing</w:t>
      </w:r>
      <w:r w:rsidR="0016767A">
        <w:t xml:space="preserve"> pot ocoli straturi de securitate vechi, făcând obligatorie utilizarea unei protecții active (VPN sau monitorizare în timp real) de fiecare dată când folosim un Wi-Fi care nu este sub controlul nostru direct.</w:t>
      </w:r>
      <w:r w:rsidR="00DC2E63" w:rsidRPr="00DC2E63">
        <w:rPr>
          <w:vertAlign w:val="superscript"/>
        </w:rPr>
        <w:t>[4]</w:t>
      </w:r>
    </w:p>
    <w:p w:rsidR="0016767A" w:rsidRDefault="001E73A6" w:rsidP="00047DB8">
      <w:pPr>
        <w:pStyle w:val="NormalWeb"/>
        <w:jc w:val="both"/>
      </w:pPr>
      <w:r w:rsidRPr="000D6656">
        <w:t xml:space="preserve">  </w:t>
      </w:r>
      <w:r w:rsidR="0016767A">
        <w:rPr>
          <w:b/>
          <w:bCs/>
        </w:rPr>
        <w:t>Importanța detecției la nivel de protocol (Layer 2).</w:t>
      </w:r>
      <w:r w:rsidR="0016767A">
        <w:t xml:space="preserve"> Am învățat că sistemele de operare moderne încă au "puncte oarbe" în ceea ce privește protocoalele de bază precum ARP. Dezvoltarea și rularea unui script de monitorizare  nu este doar un exercițiu academic, ci o necesitate practică pentru a detecta intruziunile pe care un antivirus obișnuit le ignoră complet.</w:t>
      </w:r>
      <w:r w:rsidR="00DC2E63" w:rsidRPr="00DC2E63">
        <w:rPr>
          <w:vertAlign w:val="superscript"/>
        </w:rPr>
        <w:t>[3],[5]</w:t>
      </w:r>
    </w:p>
    <w:p w:rsidR="001E73A6" w:rsidRPr="000D6656" w:rsidRDefault="0016767A" w:rsidP="00047DB8">
      <w:pPr>
        <w:pStyle w:val="NormalWeb"/>
        <w:jc w:val="both"/>
      </w:pPr>
      <w:r>
        <w:t xml:space="preserve"> </w:t>
      </w:r>
      <w:r>
        <w:rPr>
          <w:b/>
          <w:bCs/>
        </w:rPr>
        <w:t xml:space="preserve"> Limitarea impactului prin "Zero Trust".</w:t>
      </w:r>
      <w:r>
        <w:t xml:space="preserve"> Realitatea actuală ne arată că nicio metodă de protecție nu este 100% infailibilă. Cea mai importantă lecție este adoptarea mentalității </w:t>
      </w:r>
      <w:r>
        <w:rPr>
          <w:i/>
          <w:iCs/>
        </w:rPr>
        <w:t>Zero Trust</w:t>
      </w:r>
      <w:r>
        <w:t xml:space="preserve">: chiar dacă cineva reușește să ne intercepteze conexiunea la aeroport, utilizarea obligatorie a </w:t>
      </w:r>
      <w:r>
        <w:rPr>
          <w:b/>
          <w:bCs/>
        </w:rPr>
        <w:t>MFA (2FA)</w:t>
      </w:r>
      <w:r>
        <w:t xml:space="preserve"> și a parolelor unice face ca datele furate și vândute pe Dark Web să fie practic inutile pentru atacator.</w:t>
      </w:r>
      <w:r w:rsidR="00DC2E63" w:rsidRPr="00DC2E63">
        <w:rPr>
          <w:vertAlign w:val="superscript"/>
        </w:rPr>
        <w:t>[1],[2]</w:t>
      </w:r>
    </w:p>
    <w:p w:rsidR="00377941" w:rsidRPr="000D6656" w:rsidRDefault="00377941" w:rsidP="00377941">
      <w:pPr>
        <w:rPr>
          <w:rFonts w:ascii="Times New Roman" w:hAnsi="Times New Roman" w:cs="Times New Roman"/>
        </w:rPr>
      </w:pPr>
    </w:p>
    <w:p w:rsidR="00377941" w:rsidRPr="000D6656" w:rsidRDefault="00377941" w:rsidP="00377941">
      <w:pPr>
        <w:rPr>
          <w:rFonts w:ascii="Times New Roman" w:hAnsi="Times New Roman" w:cs="Times New Roman"/>
        </w:rPr>
      </w:pPr>
    </w:p>
    <w:p w:rsidR="00377941" w:rsidRPr="008023D5" w:rsidRDefault="00FE62F1" w:rsidP="00420824">
      <w:pPr>
        <w:pStyle w:val="Heading1"/>
        <w:rPr>
          <w:rFonts w:ascii="Times New Roman" w:hAnsi="Times New Roman" w:cs="Times New Roman"/>
        </w:rPr>
      </w:pPr>
      <w:bookmarkStart w:id="14" w:name="_Toc226287922"/>
      <w:r w:rsidRPr="00420824">
        <w:t>5.</w:t>
      </w:r>
      <w:r w:rsidR="001E73A6" w:rsidRPr="008023D5">
        <w:rPr>
          <w:rFonts w:ascii="Times New Roman" w:hAnsi="Times New Roman" w:cs="Times New Roman"/>
        </w:rPr>
        <w:t>Provocări actuale și direcții viitoare</w:t>
      </w:r>
      <w:bookmarkEnd w:id="14"/>
    </w:p>
    <w:p w:rsidR="001E73A6" w:rsidRPr="00420824" w:rsidRDefault="0016767A" w:rsidP="00047DB8">
      <w:pPr>
        <w:rPr>
          <w:rFonts w:ascii="Times New Roman" w:hAnsi="Times New Roman" w:cs="Times New Roman"/>
        </w:rPr>
      </w:pPr>
      <w:r w:rsidRPr="008023D5">
        <w:rPr>
          <w:rFonts w:ascii="Times New Roman" w:hAnsi="Times New Roman" w:cs="Times New Roman"/>
          <w:b/>
        </w:rPr>
        <w:t>Problemă emergentă 1</w:t>
      </w:r>
      <w:r w:rsidRPr="00420824">
        <w:rPr>
          <w:rFonts w:ascii="Times New Roman" w:hAnsi="Times New Roman" w:cs="Times New Roman"/>
        </w:rPr>
        <w:t>: Utilizarea AI în atacurile automatizate. În 2026, atacatorii folosesc modele de Machine Learning pentru a analiza traficul interceptat în timp real. AI-ul poate identifica instantaneu pachetele de date care conțin parole sau coduri de autentificare, făcând atacul mult mai rapid și mai eficient decât procesarea manuală.</w:t>
      </w:r>
      <w:r w:rsidR="00DC2E63" w:rsidRPr="00DC2E63">
        <w:rPr>
          <w:rFonts w:ascii="Times New Roman" w:hAnsi="Times New Roman" w:cs="Times New Roman"/>
          <w:vertAlign w:val="superscript"/>
        </w:rPr>
        <w:t>[1],[2]</w:t>
      </w:r>
    </w:p>
    <w:p w:rsidR="001E73A6" w:rsidRPr="00420824" w:rsidRDefault="00A43FF9" w:rsidP="00DC2E63">
      <w:pPr>
        <w:rPr>
          <w:rFonts w:ascii="Times New Roman" w:hAnsi="Times New Roman" w:cs="Times New Roman"/>
        </w:rPr>
      </w:pPr>
      <w:r w:rsidRPr="008023D5">
        <w:rPr>
          <w:rFonts w:ascii="Times New Roman" w:hAnsi="Times New Roman" w:cs="Times New Roman"/>
          <w:b/>
        </w:rPr>
        <w:t>Problemă emergentă 2</w:t>
      </w:r>
      <w:r w:rsidR="0016767A" w:rsidRPr="00420824">
        <w:rPr>
          <w:rFonts w:ascii="Times New Roman" w:hAnsi="Times New Roman" w:cs="Times New Roman"/>
        </w:rPr>
        <w:t>: Deepfake Voice și Social Engineering. Interceptarea traficului într-o rețea publică este acum adesea combinată cu tehnologia Deepfake. După ce hackerul obține detalii despre un angajat prin MITM, poate genera o voce sintetică perfectă pentru a suna la departamentul financiar al organizației, cerând transferuri de bani sub pretextul unei urgențe.</w:t>
      </w:r>
      <w:r w:rsidR="00DC2E63" w:rsidRPr="00DC2E63">
        <w:rPr>
          <w:rFonts w:ascii="Times New Roman" w:hAnsi="Times New Roman" w:cs="Times New Roman"/>
          <w:vertAlign w:val="superscript"/>
        </w:rPr>
        <w:t>[4]</w:t>
      </w:r>
    </w:p>
    <w:p w:rsidR="001E73A6" w:rsidRPr="00420824" w:rsidRDefault="00A43FF9" w:rsidP="00047DB8">
      <w:pPr>
        <w:rPr>
          <w:rFonts w:ascii="Times New Roman" w:hAnsi="Times New Roman" w:cs="Times New Roman"/>
        </w:rPr>
      </w:pPr>
      <w:r w:rsidRPr="008023D5">
        <w:rPr>
          <w:rFonts w:ascii="Times New Roman" w:hAnsi="Times New Roman" w:cs="Times New Roman"/>
          <w:b/>
        </w:rPr>
        <w:lastRenderedPageBreak/>
        <w:t>Tendințe tehnologice</w:t>
      </w:r>
      <w:r w:rsidRPr="00420824">
        <w:rPr>
          <w:rFonts w:ascii="Times New Roman" w:hAnsi="Times New Roman" w:cs="Times New Roman"/>
        </w:rPr>
        <w:t>: Trecerea către Wi-Fi 7 și criptarea post-cuantică. Noile standarde de conectivitate (Wi-Fi 7) vin cu protocoale de securitate mai robuste (WPA4), dar în același timp, dezvoltarea computerelor cuantice pune presiune pe site-uri să adopte algoritmi de criptare post-cuantică pentru a preveni decriptarea datelor interceptate în viitor.</w:t>
      </w:r>
      <w:r w:rsidR="00DC2E63" w:rsidRPr="00DC2E63">
        <w:rPr>
          <w:rFonts w:ascii="Times New Roman" w:hAnsi="Times New Roman" w:cs="Times New Roman"/>
          <w:vertAlign w:val="superscript"/>
        </w:rPr>
        <w:t>[2]</w:t>
      </w:r>
    </w:p>
    <w:p w:rsidR="00A43FF9" w:rsidRPr="00420824" w:rsidRDefault="00A43FF9" w:rsidP="00047DB8">
      <w:pPr>
        <w:rPr>
          <w:rFonts w:ascii="Times New Roman" w:hAnsi="Times New Roman" w:cs="Times New Roman"/>
        </w:rPr>
      </w:pPr>
      <w:r w:rsidRPr="008023D5">
        <w:rPr>
          <w:rFonts w:ascii="Times New Roman" w:hAnsi="Times New Roman" w:cs="Times New Roman"/>
          <w:b/>
        </w:rPr>
        <w:t>Direcții de cercetare</w:t>
      </w:r>
      <w:r w:rsidRPr="00420824">
        <w:rPr>
          <w:rFonts w:ascii="Times New Roman" w:hAnsi="Times New Roman" w:cs="Times New Roman"/>
        </w:rPr>
        <w:t>: Sisteme de detecție bazate pe comportament (UEBA). Cercetarea actuală se concentrează pe sisteme care nu doar verifică tabelele ARP, ci analizează întregul comportament al rețelei. Acestea pot detecta anomalii subtile în fluxul de date folosind AI, oferind o protecție mult mai avansată decât scripturile clasice de monitorizare.</w:t>
      </w:r>
      <w:r w:rsidR="00DC2E63" w:rsidRPr="00DC2E63">
        <w:rPr>
          <w:rFonts w:ascii="Times New Roman" w:hAnsi="Times New Roman" w:cs="Times New Roman"/>
          <w:vertAlign w:val="superscript"/>
        </w:rPr>
        <w:t>[1],[2]</w:t>
      </w:r>
    </w:p>
    <w:p w:rsidR="00377941" w:rsidRPr="000D6656" w:rsidRDefault="00420824" w:rsidP="00420824">
      <w:pPr>
        <w:pStyle w:val="Heading1"/>
        <w:rPr>
          <w:rFonts w:ascii="Times New Roman" w:hAnsi="Times New Roman" w:cs="Times New Roman"/>
        </w:rPr>
      </w:pPr>
      <w:bookmarkStart w:id="15" w:name="_Toc226287923"/>
      <w:r>
        <w:rPr>
          <w:rFonts w:ascii="Times New Roman" w:hAnsi="Times New Roman" w:cs="Times New Roman"/>
        </w:rPr>
        <w:t>6.</w:t>
      </w:r>
      <w:r w:rsidR="001E73A6" w:rsidRPr="000D6656">
        <w:rPr>
          <w:rFonts w:ascii="Times New Roman" w:hAnsi="Times New Roman" w:cs="Times New Roman"/>
        </w:rPr>
        <w:t>Concluzii</w:t>
      </w:r>
      <w:bookmarkEnd w:id="15"/>
    </w:p>
    <w:p w:rsidR="001E73A6" w:rsidRPr="000D6656" w:rsidRDefault="001E73A6" w:rsidP="00047DB8">
      <w:pPr>
        <w:pStyle w:val="NormalWeb"/>
        <w:jc w:val="both"/>
      </w:pPr>
      <w:r w:rsidRPr="000D6656">
        <w:t xml:space="preserve">În urma analizei realizate, se poate concluziona că </w:t>
      </w:r>
      <w:r w:rsidR="00F3033C">
        <w:rPr>
          <w:b/>
          <w:bCs/>
        </w:rPr>
        <w:t>Dark Web Monitoring</w:t>
      </w:r>
      <w:r w:rsidR="00F3033C">
        <w:t xml:space="preserve"> și </w:t>
      </w:r>
      <w:r w:rsidR="00F3033C">
        <w:rPr>
          <w:b/>
          <w:bCs/>
        </w:rPr>
        <w:t>sistemele de detecție în timp real</w:t>
      </w:r>
      <w:r w:rsidRPr="000D6656">
        <w:t xml:space="preserve"> reprezintă un element esențial în asigurarea securității sistemelor moderne.</w:t>
      </w:r>
    </w:p>
    <w:p w:rsidR="001E73A6" w:rsidRPr="000D6656" w:rsidRDefault="001E73A6" w:rsidP="00047DB8">
      <w:pPr>
        <w:pStyle w:val="NormalWeb"/>
        <w:jc w:val="both"/>
      </w:pPr>
      <w:r w:rsidRPr="000D6656">
        <w:t>Principalele idei desprinse sunt:</w:t>
      </w:r>
    </w:p>
    <w:p w:rsidR="001E73A6" w:rsidRPr="00DC2E63" w:rsidRDefault="00F3033C" w:rsidP="00047DB8">
      <w:pPr>
        <w:pStyle w:val="NormalWeb"/>
        <w:numPr>
          <w:ilvl w:val="0"/>
          <w:numId w:val="11"/>
        </w:numPr>
        <w:jc w:val="both"/>
        <w:rPr>
          <w:vertAlign w:val="superscript"/>
        </w:rPr>
      </w:pPr>
      <w:r>
        <w:rPr>
          <w:b/>
          <w:bCs/>
        </w:rPr>
        <w:t>Interdependența dintre Dark Web și atacurile locale.</w:t>
      </w:r>
      <w:r>
        <w:t xml:space="preserve"> Am demonstrat că atacurile de tip ARP Spoofing nu sunt incidente izolate, ci fac parte dintr-un ecosistem infracțional mai larg, unde vulnerabilitățile și datele furate sunt tranzacționate pe Dark Web pentru a facilita fraudele financiare.</w:t>
      </w:r>
      <w:r w:rsidR="00DC2E63" w:rsidRPr="00DC2E63">
        <w:rPr>
          <w:vertAlign w:val="superscript"/>
        </w:rPr>
        <w:t>[1]</w:t>
      </w:r>
    </w:p>
    <w:p w:rsidR="001E73A6" w:rsidRDefault="00F3033C" w:rsidP="00047DB8">
      <w:pPr>
        <w:pStyle w:val="NormalWeb"/>
        <w:numPr>
          <w:ilvl w:val="0"/>
          <w:numId w:val="11"/>
        </w:numPr>
        <w:jc w:val="both"/>
      </w:pPr>
      <w:r>
        <w:rPr>
          <w:b/>
          <w:bCs/>
        </w:rPr>
        <w:t>Monitorizarea ca formă de prevenție activă.</w:t>
      </w:r>
      <w:r>
        <w:t xml:space="preserve"> Prevenirea fraudelor nu se mai poate baza doar pe bariere statice. Utilizarea scripturilor de monitorizare (precum cel în Python/Scapy) permite identificarea atacului în faza de interceptare, blocând frauda înainte ca datele să părăsească rețeaua locală spre Dark Web.</w:t>
      </w:r>
      <w:r w:rsidR="00DC2E63" w:rsidRPr="00DC2E63">
        <w:rPr>
          <w:vertAlign w:val="superscript"/>
        </w:rPr>
        <w:t>[3]</w:t>
      </w:r>
    </w:p>
    <w:p w:rsidR="00F3033C" w:rsidRPr="000D6656" w:rsidRDefault="00F3033C" w:rsidP="00047DB8">
      <w:pPr>
        <w:pStyle w:val="NormalWeb"/>
        <w:numPr>
          <w:ilvl w:val="0"/>
          <w:numId w:val="11"/>
        </w:numPr>
        <w:jc w:val="both"/>
      </w:pPr>
      <w:r>
        <w:rPr>
          <w:b/>
          <w:bCs/>
        </w:rPr>
        <w:t>Necesitatea unei viziuni integrate.</w:t>
      </w:r>
      <w:r>
        <w:t xml:space="preserve"> Lupta împotriva fraudelor necesită atât monitorizarea surselor externe (Dark Web Monitoring pentru a vedea ce date au fost deja compromise), cât și securizarea punctelor de acces (Wi-Fi public), creând astfel un sistem robust de apărare digitală.</w:t>
      </w:r>
      <w:r w:rsidR="00DC2E63" w:rsidRPr="00DC2E63">
        <w:rPr>
          <w:vertAlign w:val="superscript"/>
        </w:rPr>
        <w:t>[2],[4]</w:t>
      </w:r>
    </w:p>
    <w:p w:rsidR="001E73A6" w:rsidRDefault="001E73A6" w:rsidP="00047DB8">
      <w:pPr>
        <w:pStyle w:val="NormalWeb"/>
        <w:jc w:val="both"/>
      </w:pPr>
      <w:r w:rsidRPr="000D6656">
        <w:t>Implementarea corectă a mecanismelor de protecție poate reduce semnificativ riscurile asociate, însă este necesară o abordare continuă și adaptivă, în contextul evoluției permanente a amenințărilor cibernetice.</w:t>
      </w:r>
    </w:p>
    <w:p w:rsidR="00F3033C" w:rsidRDefault="00F3033C" w:rsidP="001E73A6">
      <w:pPr>
        <w:pStyle w:val="NormalWeb"/>
      </w:pPr>
    </w:p>
    <w:p w:rsidR="00F3033C" w:rsidRPr="000D6656" w:rsidRDefault="00F3033C" w:rsidP="001E73A6">
      <w:pPr>
        <w:pStyle w:val="NormalWeb"/>
      </w:pPr>
    </w:p>
    <w:p w:rsidR="00377941" w:rsidRPr="000D6656" w:rsidRDefault="001E73A6" w:rsidP="00377941">
      <w:pPr>
        <w:pStyle w:val="Heading1"/>
        <w:rPr>
          <w:rFonts w:ascii="Times New Roman" w:hAnsi="Times New Roman" w:cs="Times New Roman"/>
        </w:rPr>
      </w:pPr>
      <w:bookmarkStart w:id="16" w:name="_Toc226287924"/>
      <w:r w:rsidRPr="000D6656">
        <w:rPr>
          <w:rFonts w:ascii="Times New Roman" w:hAnsi="Times New Roman" w:cs="Times New Roman"/>
        </w:rPr>
        <w:t>Bibliografie</w:t>
      </w:r>
      <w:bookmarkEnd w:id="16"/>
    </w:p>
    <w:p w:rsidR="00F3033C" w:rsidRDefault="00F3033C" w:rsidP="00047DB8">
      <w:pPr>
        <w:pStyle w:val="NormalWeb"/>
        <w:jc w:val="both"/>
      </w:pPr>
      <w:r>
        <w:t xml:space="preserve">[1] </w:t>
      </w:r>
      <w:r>
        <w:rPr>
          <w:b/>
          <w:bCs/>
        </w:rPr>
        <w:t>Google Gemini AI</w:t>
      </w:r>
      <w:r>
        <w:t>, „Consultant de analiză și structurare a datelor de securitate cibernetică”, Model de limbaj generativ (Free tier), 2026. (Utilizat pentru corelarea conceptelor de Dark Web cu implementarea tehnică a scripturilor Python).</w:t>
      </w:r>
    </w:p>
    <w:p w:rsidR="00F3033C" w:rsidRDefault="00F3033C" w:rsidP="00047DB8">
      <w:pPr>
        <w:pStyle w:val="NormalWeb"/>
        <w:jc w:val="both"/>
      </w:pPr>
      <w:r>
        <w:lastRenderedPageBreak/>
        <w:t xml:space="preserve">[2] </w:t>
      </w:r>
      <w:r>
        <w:rPr>
          <w:b/>
          <w:bCs/>
        </w:rPr>
        <w:t>NIST (National Institute of Standards and Technology)</w:t>
      </w:r>
      <w:r>
        <w:t>, „Guide to Intrusion Detection and Prevention Systems (IDPS)”, Special Publication 800-94, Revision 1. (Sursa pentru conceptele de detecție și monitorizare activă).</w:t>
      </w:r>
    </w:p>
    <w:p w:rsidR="00F3033C" w:rsidRDefault="00F3033C" w:rsidP="00047DB8">
      <w:pPr>
        <w:pStyle w:val="NormalWeb"/>
        <w:jc w:val="both"/>
      </w:pPr>
      <w:r>
        <w:t xml:space="preserve">[3] </w:t>
      </w:r>
      <w:r>
        <w:rPr>
          <w:b/>
          <w:bCs/>
        </w:rPr>
        <w:t>Scapy Project Documentation</w:t>
      </w:r>
      <w:r>
        <w:t>, „Interactive Packet Manipulation Program”, oficial docs.scapy.net. (Documentația utilizată pentru logica de funcționare a scriptului de detecție ARP).</w:t>
      </w:r>
    </w:p>
    <w:p w:rsidR="00F3033C" w:rsidRDefault="00F3033C" w:rsidP="00047DB8">
      <w:pPr>
        <w:pStyle w:val="NormalWeb"/>
        <w:jc w:val="both"/>
      </w:pPr>
      <w:r>
        <w:t xml:space="preserve">[4] </w:t>
      </w:r>
      <w:r>
        <w:rPr>
          <w:b/>
          <w:bCs/>
        </w:rPr>
        <w:t>OWASP (Open Web Application Security Project)</w:t>
      </w:r>
      <w:r>
        <w:t>, „Man-in-the-Middle (MITM) Prevention Cheat Sheet”, 2025. (Sursa pentru măsurile preventive: MFA, VPN și HTTPS).</w:t>
      </w:r>
    </w:p>
    <w:p w:rsidR="00F3033C" w:rsidRDefault="00F3033C" w:rsidP="00047DB8">
      <w:pPr>
        <w:pStyle w:val="NormalWeb"/>
        <w:jc w:val="both"/>
      </w:pPr>
      <w:r>
        <w:t xml:space="preserve">[5] </w:t>
      </w:r>
      <w:r>
        <w:rPr>
          <w:b/>
          <w:bCs/>
        </w:rPr>
        <w:t>Internet Engineering Task Force (IETF)</w:t>
      </w:r>
      <w:r>
        <w:t>, „RFC 826: An Ethernet Address Resolution Protocol”, documentați</w:t>
      </w:r>
      <w:r w:rsidR="00311D34">
        <w:t>e tehnică pentru protocolul ARP.</w:t>
      </w:r>
    </w:p>
    <w:p w:rsidR="00E443DF" w:rsidRPr="000D6656" w:rsidRDefault="00E443DF" w:rsidP="00E443DF">
      <w:pPr>
        <w:rPr>
          <w:rFonts w:ascii="Times New Roman" w:hAnsi="Times New Roman" w:cs="Times New Roman"/>
        </w:rPr>
      </w:pPr>
    </w:p>
    <w:sectPr w:rsidR="00E443DF" w:rsidRPr="000D6656" w:rsidSect="00655E72">
      <w:pgSz w:w="11906" w:h="16838"/>
      <w:pgMar w:top="1440" w:right="1440" w:bottom="1440" w:left="1440" w:header="708" w:footer="708" w:gutter="0"/>
      <w:pgNumType w:start="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F7163" w:rsidRDefault="00BF7163" w:rsidP="001C1B0A">
      <w:pPr>
        <w:spacing w:after="0" w:line="240" w:lineRule="auto"/>
      </w:pPr>
      <w:r>
        <w:separator/>
      </w:r>
    </w:p>
  </w:endnote>
  <w:endnote w:type="continuationSeparator" w:id="0">
    <w:p w:rsidR="00BF7163" w:rsidRDefault="00BF7163" w:rsidP="001C1B0A">
      <w:pPr>
        <w:spacing w:after="0" w:line="240" w:lineRule="auto"/>
      </w:pPr>
      <w:r>
        <w:continuationSeparator/>
      </w:r>
    </w:p>
  </w:endnote>
  <w:endnote w:type="continuationNotice" w:id="1">
    <w:p w:rsidR="00BF7163" w:rsidRDefault="00BF7163">
      <w:pPr>
        <w:spacing w:after="0" w:line="240" w:lineRule="auto"/>
      </w:pP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altName w:val="Arial"/>
    <w:charset w:val="00"/>
    <w:family w:val="swiss"/>
    <w:pitch w:val="variable"/>
    <w:sig w:usb0="00000001" w:usb1="00000003" w:usb2="00000000" w:usb3="00000000" w:csb0="0000019F" w:csb1="00000000"/>
  </w:font>
  <w:font w:name="Cascadia Code">
    <w:panose1 w:val="020B0609020000020004"/>
    <w:charset w:val="00"/>
    <w:family w:val="modern"/>
    <w:pitch w:val="fixed"/>
    <w:sig w:usb0="A10002FF" w:usb1="4000F9FB" w:usb2="0004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36737967"/>
      <w:docPartObj>
        <w:docPartGallery w:val="Page Numbers (Bottom of Page)"/>
        <w:docPartUnique/>
      </w:docPartObj>
    </w:sdtPr>
    <w:sdtEndPr>
      <w:rPr>
        <w:noProof/>
      </w:rPr>
    </w:sdtEndPr>
    <w:sdtContent>
      <w:p w:rsidR="004478ED" w:rsidRDefault="00F1252B">
        <w:pPr>
          <w:pStyle w:val="Footer"/>
          <w:jc w:val="center"/>
        </w:pPr>
        <w:r>
          <w:fldChar w:fldCharType="begin"/>
        </w:r>
        <w:r w:rsidR="004478ED">
          <w:instrText xml:space="preserve"> PAGE   \* MERGEFORMAT </w:instrText>
        </w:r>
        <w:r>
          <w:fldChar w:fldCharType="separate"/>
        </w:r>
        <w:r w:rsidR="00C41253">
          <w:rPr>
            <w:noProof/>
          </w:rPr>
          <w:t>10</w:t>
        </w:r>
        <w:r>
          <w:rPr>
            <w:noProof/>
          </w:rPr>
          <w:fldChar w:fldCharType="end"/>
        </w:r>
      </w:p>
    </w:sdtContent>
  </w:sdt>
  <w:p w:rsidR="00BF43D3" w:rsidRDefault="00BF43D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27382113"/>
      <w:docPartObj>
        <w:docPartGallery w:val="Page Numbers (Bottom of Page)"/>
        <w:docPartUnique/>
      </w:docPartObj>
    </w:sdtPr>
    <w:sdtEndPr>
      <w:rPr>
        <w:noProof/>
      </w:rPr>
    </w:sdtEndPr>
    <w:sdtContent>
      <w:p w:rsidR="00DE2B75" w:rsidRDefault="00F1252B">
        <w:pPr>
          <w:pStyle w:val="Footer"/>
          <w:jc w:val="center"/>
        </w:pPr>
        <w:r>
          <w:fldChar w:fldCharType="begin"/>
        </w:r>
        <w:r w:rsidR="00DE2B75">
          <w:instrText xml:space="preserve"> PAGE   \* MERGEFORMAT </w:instrText>
        </w:r>
        <w:r>
          <w:fldChar w:fldCharType="separate"/>
        </w:r>
        <w:r w:rsidR="00C41253">
          <w:rPr>
            <w:noProof/>
          </w:rPr>
          <w:t>9</w:t>
        </w:r>
        <w:r>
          <w:rPr>
            <w:noProof/>
          </w:rPr>
          <w:fldChar w:fldCharType="end"/>
        </w:r>
      </w:p>
    </w:sdtContent>
  </w:sdt>
  <w:p w:rsidR="00DE2B75" w:rsidRDefault="00DE2B7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F7163" w:rsidRDefault="00BF7163" w:rsidP="001C1B0A">
      <w:pPr>
        <w:spacing w:after="0" w:line="240" w:lineRule="auto"/>
      </w:pPr>
      <w:r>
        <w:separator/>
      </w:r>
    </w:p>
  </w:footnote>
  <w:footnote w:type="continuationSeparator" w:id="0">
    <w:p w:rsidR="00BF7163" w:rsidRDefault="00BF7163" w:rsidP="001C1B0A">
      <w:pPr>
        <w:spacing w:after="0" w:line="240" w:lineRule="auto"/>
      </w:pPr>
      <w:r>
        <w:continuationSeparator/>
      </w:r>
    </w:p>
  </w:footnote>
  <w:footnote w:type="continuationNotice" w:id="1">
    <w:p w:rsidR="00BF7163" w:rsidRDefault="00BF7163">
      <w:pPr>
        <w:spacing w:after="0" w:line="240" w:lineRule="auto"/>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08"/>
      <w:gridCol w:w="4508"/>
    </w:tblGrid>
    <w:tr w:rsidR="009761C1" w:rsidTr="00A208B0">
      <w:tc>
        <w:tcPr>
          <w:tcW w:w="4508" w:type="dxa"/>
        </w:tcPr>
        <w:p w:rsidR="009761C1" w:rsidRPr="00121AB5" w:rsidRDefault="00121AB5" w:rsidP="009761C1">
          <w:pPr>
            <w:pStyle w:val="Header"/>
            <w:jc w:val="left"/>
            <w:rPr>
              <w:b/>
              <w:bCs/>
              <w:sz w:val="20"/>
              <w:szCs w:val="20"/>
            </w:rPr>
          </w:pPr>
          <w:r w:rsidRPr="00121AB5">
            <w:rPr>
              <w:b/>
              <w:bCs/>
              <w:sz w:val="20"/>
              <w:szCs w:val="20"/>
            </w:rPr>
            <w:t>Dark Web Monitoring și Prevenirea Fraudelor</w:t>
          </w:r>
          <w:r w:rsidRPr="00121AB5">
            <w:rPr>
              <w:sz w:val="20"/>
              <w:szCs w:val="20"/>
            </w:rPr>
            <w:t xml:space="preserve"> </w:t>
          </w:r>
        </w:p>
        <w:p w:rsidR="009761C1" w:rsidRDefault="00121AB5" w:rsidP="009761C1">
          <w:pPr>
            <w:pStyle w:val="Header"/>
            <w:jc w:val="left"/>
            <w:rPr>
              <w:b/>
              <w:bCs/>
            </w:rPr>
          </w:pPr>
          <w:r>
            <w:rPr>
              <w:sz w:val="20"/>
              <w:szCs w:val="18"/>
            </w:rPr>
            <w:t>Vacarescu Mihai</w:t>
          </w:r>
        </w:p>
      </w:tc>
      <w:tc>
        <w:tcPr>
          <w:tcW w:w="4508" w:type="dxa"/>
        </w:tcPr>
        <w:p w:rsidR="009761C1" w:rsidRPr="003E534F" w:rsidRDefault="009761C1" w:rsidP="009761C1">
          <w:pPr>
            <w:pStyle w:val="Header"/>
            <w:jc w:val="right"/>
          </w:pPr>
          <w:r>
            <w:rPr>
              <w:noProof/>
              <w:lang w:val="en-GB" w:eastAsia="en-GB"/>
            </w:rPr>
            <w:drawing>
              <wp:inline distT="0" distB="0" distL="0" distR="0">
                <wp:extent cx="1600200" cy="547694"/>
                <wp:effectExtent l="0" t="0" r="0" b="5080"/>
                <wp:docPr id="529791821" name="Picture 1"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91821" name="Picture 1" descr="A blue background with white text&#10;&#10;Description automatically generated"/>
                        <pic:cNvPicPr>
                          <a:picLocks noChangeAspect="1" noChangeArrowheads="1"/>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618208" cy="553858"/>
                        </a:xfrm>
                        <a:prstGeom prst="rect">
                          <a:avLst/>
                        </a:prstGeom>
                        <a:noFill/>
                        <a:ln>
                          <a:noFill/>
                        </a:ln>
                      </pic:spPr>
                    </pic:pic>
                  </a:graphicData>
                </a:graphic>
              </wp:inline>
            </w:drawing>
          </w:r>
        </w:p>
      </w:tc>
    </w:tr>
  </w:tbl>
  <w:p w:rsidR="002C199A" w:rsidRPr="00B76F62" w:rsidRDefault="002C199A">
    <w:pPr>
      <w:pStyle w:val="Header"/>
      <w:pBdr>
        <w:bottom w:val="single" w:sz="12" w:space="1" w:color="auto"/>
      </w:pBdr>
      <w:rPr>
        <w:sz w:val="20"/>
        <w:szCs w:val="18"/>
      </w:rPr>
    </w:pPr>
  </w:p>
  <w:p w:rsidR="00B76F62" w:rsidRDefault="00B76F6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08"/>
      <w:gridCol w:w="4508"/>
    </w:tblGrid>
    <w:tr w:rsidR="00496913" w:rsidTr="003E534F">
      <w:tc>
        <w:tcPr>
          <w:tcW w:w="4508" w:type="dxa"/>
        </w:tcPr>
        <w:p w:rsidR="00496913" w:rsidRDefault="00496913" w:rsidP="00496913">
          <w:pPr>
            <w:pStyle w:val="Header"/>
            <w:jc w:val="left"/>
            <w:rPr>
              <w:b/>
              <w:bCs/>
            </w:rPr>
          </w:pPr>
          <w:r>
            <w:rPr>
              <w:noProof/>
              <w:lang w:val="en-GB" w:eastAsia="en-GB"/>
            </w:rPr>
            <w:drawing>
              <wp:inline distT="0" distB="0" distL="0" distR="0">
                <wp:extent cx="1600200" cy="547694"/>
                <wp:effectExtent l="0" t="0" r="0" b="5080"/>
                <wp:docPr id="32573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618208" cy="553858"/>
                        </a:xfrm>
                        <a:prstGeom prst="rect">
                          <a:avLst/>
                        </a:prstGeom>
                        <a:noFill/>
                        <a:ln>
                          <a:noFill/>
                        </a:ln>
                      </pic:spPr>
                    </pic:pic>
                  </a:graphicData>
                </a:graphic>
              </wp:inline>
            </w:drawing>
          </w:r>
        </w:p>
      </w:tc>
      <w:tc>
        <w:tcPr>
          <w:tcW w:w="4508" w:type="dxa"/>
        </w:tcPr>
        <w:p w:rsidR="003E534F" w:rsidRPr="003E534F" w:rsidRDefault="000707A3" w:rsidP="003E534F">
          <w:pPr>
            <w:pStyle w:val="Header"/>
            <w:jc w:val="right"/>
            <w:rPr>
              <w:b/>
              <w:bCs/>
            </w:rPr>
          </w:pPr>
          <w:r>
            <w:rPr>
              <w:b/>
              <w:bCs/>
            </w:rPr>
            <w:t>Securitatea sistemelor de calcul</w:t>
          </w:r>
          <w:r w:rsidR="00B622B4">
            <w:rPr>
              <w:b/>
              <w:bCs/>
            </w:rPr>
            <w:t xml:space="preserve"> – </w:t>
          </w:r>
          <w:r w:rsidR="00D923CE">
            <w:rPr>
              <w:b/>
              <w:bCs/>
            </w:rPr>
            <w:t xml:space="preserve">Teme </w:t>
          </w:r>
          <w:r w:rsidR="00B622B4">
            <w:rPr>
              <w:b/>
              <w:bCs/>
            </w:rPr>
            <w:t>de laborator</w:t>
          </w:r>
        </w:p>
        <w:p w:rsidR="00496913" w:rsidRPr="003E534F" w:rsidRDefault="003E534F" w:rsidP="003E534F">
          <w:pPr>
            <w:pStyle w:val="Header"/>
            <w:jc w:val="right"/>
          </w:pPr>
          <w:r w:rsidRPr="003E534F">
            <w:rPr>
              <w:sz w:val="20"/>
              <w:szCs w:val="18"/>
            </w:rPr>
            <w:t>ș.l. dr. ing. Valer BOCAN, CSSLP</w:t>
          </w:r>
        </w:p>
      </w:tc>
    </w:tr>
  </w:tbl>
  <w:p w:rsidR="00F82BC6" w:rsidRPr="00B43127" w:rsidRDefault="00F82BC6" w:rsidP="00F82BC6">
    <w:pPr>
      <w:pStyle w:val="Header"/>
      <w:pBdr>
        <w:bottom w:val="single" w:sz="12" w:space="1" w:color="auto"/>
      </w:pBdr>
      <w:jc w:val="right"/>
      <w:rPr>
        <w:sz w:val="18"/>
        <w:szCs w:val="16"/>
        <w:lang w:val="en-US"/>
      </w:rPr>
    </w:pPr>
  </w:p>
  <w:p w:rsidR="00DE2B75" w:rsidRDefault="00DE2B75" w:rsidP="00A636DE">
    <w:pPr>
      <w:pStyle w:val="Header"/>
      <w:jc w:val="right"/>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2705" w:rsidRDefault="00152137" w:rsidP="00D52705">
    <w:pPr>
      <w:pStyle w:val="Header"/>
      <w:jc w:val="center"/>
    </w:pPr>
    <w:r>
      <w:rPr>
        <w:noProof/>
        <w:lang w:val="en-GB" w:eastAsia="en-GB"/>
      </w:rPr>
      <w:drawing>
        <wp:inline distT="0" distB="0" distL="0" distR="0">
          <wp:extent cx="2879766" cy="985647"/>
          <wp:effectExtent l="0" t="0" r="0" b="5080"/>
          <wp:docPr id="1327225943" name="Picture 1"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91821" name="Picture 1" descr="A blue background with white text&#10;&#10;Description automatically generated"/>
                  <pic:cNvPicPr>
                    <a:picLocks noChangeAspect="1" noChangeArrowheads="1"/>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936711" cy="1005138"/>
                  </a:xfrm>
                  <a:prstGeom prst="rect">
                    <a:avLst/>
                  </a:prstGeom>
                  <a:noFill/>
                  <a:ln>
                    <a:noFill/>
                  </a:ln>
                </pic:spPr>
              </pic:pic>
            </a:graphicData>
          </a:graphic>
        </wp:inline>
      </w:drawing>
    </w:r>
  </w:p>
  <w:p w:rsidR="00F80662" w:rsidRDefault="00F80662">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0662" w:rsidRDefault="00F8066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50ABC"/>
    <w:multiLevelType w:val="hybridMultilevel"/>
    <w:tmpl w:val="36ACCE88"/>
    <w:lvl w:ilvl="0" w:tplc="04180001">
      <w:start w:val="1"/>
      <w:numFmt w:val="bullet"/>
      <w:lvlText w:val=""/>
      <w:lvlJc w:val="left"/>
      <w:pPr>
        <w:ind w:left="720" w:hanging="360"/>
      </w:pPr>
      <w:rPr>
        <w:rFonts w:ascii="Symbol" w:hAnsi="Symbol" w:hint="default"/>
      </w:rPr>
    </w:lvl>
    <w:lvl w:ilvl="1" w:tplc="C22E0CE4">
      <w:numFmt w:val="bullet"/>
      <w:lvlText w:val="-"/>
      <w:lvlJc w:val="left"/>
      <w:pPr>
        <w:ind w:left="1440" w:hanging="360"/>
      </w:pPr>
      <w:rPr>
        <w:rFonts w:ascii="Aptos" w:eastAsiaTheme="minorHAnsi" w:hAnsi="Aptos" w:cstheme="minorBidi"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nsid w:val="119D64AE"/>
    <w:multiLevelType w:val="hybridMultilevel"/>
    <w:tmpl w:val="58FC12EC"/>
    <w:lvl w:ilvl="0" w:tplc="FFFFFFFF">
      <w:start w:val="1"/>
      <w:numFmt w:val="bullet"/>
      <w:lvlText w:val=""/>
      <w:lvlJc w:val="left"/>
      <w:pPr>
        <w:ind w:left="720" w:hanging="360"/>
      </w:pPr>
      <w:rPr>
        <w:rFonts w:ascii="Symbol" w:hAnsi="Symbol" w:hint="default"/>
      </w:rPr>
    </w:lvl>
    <w:lvl w:ilvl="1" w:tplc="0418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nsid w:val="28B02EA2"/>
    <w:multiLevelType w:val="hybridMultilevel"/>
    <w:tmpl w:val="51E8CB1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nsid w:val="2A0E12BC"/>
    <w:multiLevelType w:val="hybridMultilevel"/>
    <w:tmpl w:val="B00C27F4"/>
    <w:lvl w:ilvl="0" w:tplc="041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nsid w:val="2AC461B4"/>
    <w:multiLevelType w:val="multilevel"/>
    <w:tmpl w:val="B19AD748"/>
    <w:lvl w:ilvl="0">
      <w:start w:val="1"/>
      <w:numFmt w:val="bullet"/>
      <w:lvlText w:val=""/>
      <w:lvlJc w:val="left"/>
      <w:pPr>
        <w:ind w:left="1068" w:hanging="360"/>
      </w:pPr>
      <w:rPr>
        <w:rFonts w:ascii="Symbol" w:hAnsi="Symbol" w:hint="default"/>
      </w:r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5">
    <w:nsid w:val="32051437"/>
    <w:multiLevelType w:val="hybridMultilevel"/>
    <w:tmpl w:val="7D22F450"/>
    <w:lvl w:ilvl="0" w:tplc="92786C1C">
      <w:start w:val="1"/>
      <w:numFmt w:val="decimal"/>
      <w:pStyle w:val="Laborator"/>
      <w:lvlText w:val="Laboratorul %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nsid w:val="3362718F"/>
    <w:multiLevelType w:val="multilevel"/>
    <w:tmpl w:val="8320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42E7A55"/>
    <w:multiLevelType w:val="multilevel"/>
    <w:tmpl w:val="E626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AA5077B"/>
    <w:multiLevelType w:val="hybridMultilevel"/>
    <w:tmpl w:val="8170216C"/>
    <w:lvl w:ilvl="0" w:tplc="0418000F">
      <w:start w:val="1"/>
      <w:numFmt w:val="decimal"/>
      <w:lvlText w:val="%1."/>
      <w:lvlJc w:val="left"/>
      <w:pPr>
        <w:ind w:left="36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9">
    <w:nsid w:val="3CA838E1"/>
    <w:multiLevelType w:val="multilevel"/>
    <w:tmpl w:val="98E8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631C35"/>
    <w:multiLevelType w:val="hybridMultilevel"/>
    <w:tmpl w:val="C968299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
    <w:nsid w:val="42753A69"/>
    <w:multiLevelType w:val="multilevel"/>
    <w:tmpl w:val="1764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9723665"/>
    <w:multiLevelType w:val="multilevel"/>
    <w:tmpl w:val="22F0B7BA"/>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AC6428B"/>
    <w:multiLevelType w:val="multilevel"/>
    <w:tmpl w:val="0708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10"/>
  </w:num>
  <w:num w:numId="4">
    <w:abstractNumId w:val="2"/>
  </w:num>
  <w:num w:numId="5">
    <w:abstractNumId w:val="3"/>
  </w:num>
  <w:num w:numId="6">
    <w:abstractNumId w:val="0"/>
  </w:num>
  <w:num w:numId="7">
    <w:abstractNumId w:val="1"/>
  </w:num>
  <w:num w:numId="8">
    <w:abstractNumId w:val="7"/>
  </w:num>
  <w:num w:numId="9">
    <w:abstractNumId w:val="11"/>
  </w:num>
  <w:num w:numId="10">
    <w:abstractNumId w:val="13"/>
  </w:num>
  <w:num w:numId="11">
    <w:abstractNumId w:val="9"/>
  </w:num>
  <w:num w:numId="12">
    <w:abstractNumId w:val="8"/>
  </w:num>
  <w:num w:numId="13">
    <w:abstractNumId w:val="12"/>
  </w:num>
  <w:num w:numId="14">
    <w:abstractNumId w:val="6"/>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evenAndOddHeaders/>
  <w:characterSpacingControl w:val="doNotCompress"/>
  <w:hdrShapeDefaults>
    <o:shapedefaults v:ext="edit" spidmax="43010"/>
  </w:hdrShapeDefaults>
  <w:footnotePr>
    <w:footnote w:id="-1"/>
    <w:footnote w:id="0"/>
    <w:footnote w:id="1"/>
  </w:footnotePr>
  <w:endnotePr>
    <w:endnote w:id="-1"/>
    <w:endnote w:id="0"/>
    <w:endnote w:id="1"/>
  </w:endnotePr>
  <w:compat/>
  <w:docVars>
    <w:docVar w:name="__Grammarly_42____i" w:val="H4sIAAAAAAAEAKtWckksSQxILCpxzi/NK1GyMqwFAAEhoTITAAAA"/>
    <w:docVar w:name="__Grammarly_42___1" w:val="H4sIAAAAAAAEAKtWcslP9kxRslIyNDYxNDcwMDY2sDAxMTC3MDZX0lEKTi0uzszPAykwrAUAgbsL1CwAAAA="/>
  </w:docVars>
  <w:rsids>
    <w:rsidRoot w:val="001D0BF7"/>
    <w:rsid w:val="00004CF4"/>
    <w:rsid w:val="00005413"/>
    <w:rsid w:val="00007065"/>
    <w:rsid w:val="000102AA"/>
    <w:rsid w:val="00015152"/>
    <w:rsid w:val="000200E3"/>
    <w:rsid w:val="000226F9"/>
    <w:rsid w:val="00024531"/>
    <w:rsid w:val="00024DEA"/>
    <w:rsid w:val="00033AA0"/>
    <w:rsid w:val="00033AF7"/>
    <w:rsid w:val="00035533"/>
    <w:rsid w:val="0004080F"/>
    <w:rsid w:val="00047DB8"/>
    <w:rsid w:val="00051E94"/>
    <w:rsid w:val="00065876"/>
    <w:rsid w:val="000707A3"/>
    <w:rsid w:val="00073767"/>
    <w:rsid w:val="00080F71"/>
    <w:rsid w:val="00081E84"/>
    <w:rsid w:val="000849DF"/>
    <w:rsid w:val="00086219"/>
    <w:rsid w:val="00086CC7"/>
    <w:rsid w:val="0009050C"/>
    <w:rsid w:val="00090627"/>
    <w:rsid w:val="00094654"/>
    <w:rsid w:val="000B17D9"/>
    <w:rsid w:val="000B50AF"/>
    <w:rsid w:val="000B6DE9"/>
    <w:rsid w:val="000C4526"/>
    <w:rsid w:val="000C4B8B"/>
    <w:rsid w:val="000C534B"/>
    <w:rsid w:val="000C6318"/>
    <w:rsid w:val="000C7766"/>
    <w:rsid w:val="000D072F"/>
    <w:rsid w:val="000D0F54"/>
    <w:rsid w:val="000D22AD"/>
    <w:rsid w:val="000D408E"/>
    <w:rsid w:val="000D6656"/>
    <w:rsid w:val="000D7C60"/>
    <w:rsid w:val="000E0712"/>
    <w:rsid w:val="000E7CB8"/>
    <w:rsid w:val="0010295E"/>
    <w:rsid w:val="00102D3E"/>
    <w:rsid w:val="00105341"/>
    <w:rsid w:val="00110D4C"/>
    <w:rsid w:val="001116D3"/>
    <w:rsid w:val="001119AC"/>
    <w:rsid w:val="00121AB5"/>
    <w:rsid w:val="00123A29"/>
    <w:rsid w:val="00125581"/>
    <w:rsid w:val="001344F6"/>
    <w:rsid w:val="00134B75"/>
    <w:rsid w:val="00135181"/>
    <w:rsid w:val="001352A0"/>
    <w:rsid w:val="001376E3"/>
    <w:rsid w:val="00140E90"/>
    <w:rsid w:val="00150A81"/>
    <w:rsid w:val="00152137"/>
    <w:rsid w:val="0015744B"/>
    <w:rsid w:val="00163CBF"/>
    <w:rsid w:val="0016767A"/>
    <w:rsid w:val="00170682"/>
    <w:rsid w:val="001724E2"/>
    <w:rsid w:val="00173789"/>
    <w:rsid w:val="00177D55"/>
    <w:rsid w:val="00185C84"/>
    <w:rsid w:val="00185CAA"/>
    <w:rsid w:val="00193769"/>
    <w:rsid w:val="001938D9"/>
    <w:rsid w:val="001A05E4"/>
    <w:rsid w:val="001A7411"/>
    <w:rsid w:val="001B124A"/>
    <w:rsid w:val="001B3B54"/>
    <w:rsid w:val="001B585E"/>
    <w:rsid w:val="001C1B0A"/>
    <w:rsid w:val="001C4843"/>
    <w:rsid w:val="001C4BF6"/>
    <w:rsid w:val="001D0BF7"/>
    <w:rsid w:val="001D2D19"/>
    <w:rsid w:val="001D460C"/>
    <w:rsid w:val="001D7CCC"/>
    <w:rsid w:val="001E0677"/>
    <w:rsid w:val="001E73A6"/>
    <w:rsid w:val="00204F8B"/>
    <w:rsid w:val="002070F5"/>
    <w:rsid w:val="002214F6"/>
    <w:rsid w:val="00221562"/>
    <w:rsid w:val="00223900"/>
    <w:rsid w:val="00226C3E"/>
    <w:rsid w:val="002341B4"/>
    <w:rsid w:val="00241F21"/>
    <w:rsid w:val="00243D9F"/>
    <w:rsid w:val="0024460D"/>
    <w:rsid w:val="002453E7"/>
    <w:rsid w:val="0025445A"/>
    <w:rsid w:val="002552CD"/>
    <w:rsid w:val="002652F5"/>
    <w:rsid w:val="00275EFA"/>
    <w:rsid w:val="0027718B"/>
    <w:rsid w:val="002777F1"/>
    <w:rsid w:val="00297BCF"/>
    <w:rsid w:val="002A05E6"/>
    <w:rsid w:val="002A3041"/>
    <w:rsid w:val="002A5E0E"/>
    <w:rsid w:val="002B013F"/>
    <w:rsid w:val="002B6CA7"/>
    <w:rsid w:val="002B7E29"/>
    <w:rsid w:val="002C199A"/>
    <w:rsid w:val="002C2511"/>
    <w:rsid w:val="002C5283"/>
    <w:rsid w:val="002C7B04"/>
    <w:rsid w:val="002D46E4"/>
    <w:rsid w:val="002E30C4"/>
    <w:rsid w:val="002E7BAD"/>
    <w:rsid w:val="00303D78"/>
    <w:rsid w:val="0030665E"/>
    <w:rsid w:val="003111A7"/>
    <w:rsid w:val="00311D34"/>
    <w:rsid w:val="00315949"/>
    <w:rsid w:val="003237FC"/>
    <w:rsid w:val="0032431C"/>
    <w:rsid w:val="00331EBE"/>
    <w:rsid w:val="0033379B"/>
    <w:rsid w:val="0034181A"/>
    <w:rsid w:val="003468B0"/>
    <w:rsid w:val="00354857"/>
    <w:rsid w:val="003711FF"/>
    <w:rsid w:val="0037148B"/>
    <w:rsid w:val="00374E11"/>
    <w:rsid w:val="00377941"/>
    <w:rsid w:val="00377FE2"/>
    <w:rsid w:val="00382BF0"/>
    <w:rsid w:val="00384DED"/>
    <w:rsid w:val="003869E9"/>
    <w:rsid w:val="00395E97"/>
    <w:rsid w:val="003A55BC"/>
    <w:rsid w:val="003B15F1"/>
    <w:rsid w:val="003B1780"/>
    <w:rsid w:val="003B3330"/>
    <w:rsid w:val="003B47D6"/>
    <w:rsid w:val="003C58C5"/>
    <w:rsid w:val="003C6FA5"/>
    <w:rsid w:val="003C725E"/>
    <w:rsid w:val="003D0625"/>
    <w:rsid w:val="003D2A6E"/>
    <w:rsid w:val="003E1A0A"/>
    <w:rsid w:val="003E3A75"/>
    <w:rsid w:val="003E3DC6"/>
    <w:rsid w:val="003E4393"/>
    <w:rsid w:val="003E534F"/>
    <w:rsid w:val="003E6B7B"/>
    <w:rsid w:val="003F2209"/>
    <w:rsid w:val="003F34F1"/>
    <w:rsid w:val="003F6891"/>
    <w:rsid w:val="003F735C"/>
    <w:rsid w:val="003F7E56"/>
    <w:rsid w:val="004005A7"/>
    <w:rsid w:val="004014A1"/>
    <w:rsid w:val="00404414"/>
    <w:rsid w:val="00405BA7"/>
    <w:rsid w:val="004062B7"/>
    <w:rsid w:val="00410329"/>
    <w:rsid w:val="004167FD"/>
    <w:rsid w:val="00417ED4"/>
    <w:rsid w:val="00420824"/>
    <w:rsid w:val="0043308F"/>
    <w:rsid w:val="00434798"/>
    <w:rsid w:val="004410A3"/>
    <w:rsid w:val="00442EF5"/>
    <w:rsid w:val="00442F1E"/>
    <w:rsid w:val="00446D66"/>
    <w:rsid w:val="004478ED"/>
    <w:rsid w:val="004521A5"/>
    <w:rsid w:val="0045402E"/>
    <w:rsid w:val="004556D2"/>
    <w:rsid w:val="00456EEA"/>
    <w:rsid w:val="00460B0F"/>
    <w:rsid w:val="00472470"/>
    <w:rsid w:val="00483408"/>
    <w:rsid w:val="00484093"/>
    <w:rsid w:val="004851F5"/>
    <w:rsid w:val="00492C94"/>
    <w:rsid w:val="00496913"/>
    <w:rsid w:val="00497D33"/>
    <w:rsid w:val="00497F8B"/>
    <w:rsid w:val="004A5CA0"/>
    <w:rsid w:val="004B02C0"/>
    <w:rsid w:val="004B3408"/>
    <w:rsid w:val="004C12B1"/>
    <w:rsid w:val="004D31B8"/>
    <w:rsid w:val="004E7D7A"/>
    <w:rsid w:val="004F1E14"/>
    <w:rsid w:val="004F497D"/>
    <w:rsid w:val="00507629"/>
    <w:rsid w:val="005129F6"/>
    <w:rsid w:val="00517BA0"/>
    <w:rsid w:val="005201B6"/>
    <w:rsid w:val="00523F86"/>
    <w:rsid w:val="00526B14"/>
    <w:rsid w:val="0053042C"/>
    <w:rsid w:val="00530879"/>
    <w:rsid w:val="00534951"/>
    <w:rsid w:val="00542BF6"/>
    <w:rsid w:val="00544357"/>
    <w:rsid w:val="005527DE"/>
    <w:rsid w:val="00552D3F"/>
    <w:rsid w:val="00553956"/>
    <w:rsid w:val="00561546"/>
    <w:rsid w:val="00562C9E"/>
    <w:rsid w:val="0056796D"/>
    <w:rsid w:val="00570279"/>
    <w:rsid w:val="005721D1"/>
    <w:rsid w:val="00572854"/>
    <w:rsid w:val="00572C90"/>
    <w:rsid w:val="00574E99"/>
    <w:rsid w:val="00583CB3"/>
    <w:rsid w:val="005A0DDB"/>
    <w:rsid w:val="005B0879"/>
    <w:rsid w:val="005B1079"/>
    <w:rsid w:val="005B68ED"/>
    <w:rsid w:val="005B7A15"/>
    <w:rsid w:val="005B7D41"/>
    <w:rsid w:val="005C34CF"/>
    <w:rsid w:val="005D1F4E"/>
    <w:rsid w:val="005D499C"/>
    <w:rsid w:val="005D661E"/>
    <w:rsid w:val="005D74EE"/>
    <w:rsid w:val="005D7672"/>
    <w:rsid w:val="005E2E67"/>
    <w:rsid w:val="005F1096"/>
    <w:rsid w:val="005F1A09"/>
    <w:rsid w:val="005F4C47"/>
    <w:rsid w:val="005F59F7"/>
    <w:rsid w:val="00605FC6"/>
    <w:rsid w:val="006062A1"/>
    <w:rsid w:val="00615996"/>
    <w:rsid w:val="00615F73"/>
    <w:rsid w:val="00624EE9"/>
    <w:rsid w:val="00627CF5"/>
    <w:rsid w:val="00630D09"/>
    <w:rsid w:val="0063108B"/>
    <w:rsid w:val="006322EE"/>
    <w:rsid w:val="00633740"/>
    <w:rsid w:val="00646BFC"/>
    <w:rsid w:val="00646EF5"/>
    <w:rsid w:val="0065394C"/>
    <w:rsid w:val="00655E72"/>
    <w:rsid w:val="00663DD3"/>
    <w:rsid w:val="006647E9"/>
    <w:rsid w:val="00666507"/>
    <w:rsid w:val="006714F0"/>
    <w:rsid w:val="00672158"/>
    <w:rsid w:val="006745BC"/>
    <w:rsid w:val="00676890"/>
    <w:rsid w:val="00681C63"/>
    <w:rsid w:val="00681EEA"/>
    <w:rsid w:val="00683322"/>
    <w:rsid w:val="00684826"/>
    <w:rsid w:val="00697BB7"/>
    <w:rsid w:val="006A299D"/>
    <w:rsid w:val="006A406D"/>
    <w:rsid w:val="006B6874"/>
    <w:rsid w:val="006C0B38"/>
    <w:rsid w:val="006C1024"/>
    <w:rsid w:val="006C7D26"/>
    <w:rsid w:val="006D065F"/>
    <w:rsid w:val="006D3867"/>
    <w:rsid w:val="006E3A07"/>
    <w:rsid w:val="006F6931"/>
    <w:rsid w:val="007010FC"/>
    <w:rsid w:val="0070535B"/>
    <w:rsid w:val="00714F8C"/>
    <w:rsid w:val="00721624"/>
    <w:rsid w:val="00722366"/>
    <w:rsid w:val="007358B0"/>
    <w:rsid w:val="00735916"/>
    <w:rsid w:val="007360B1"/>
    <w:rsid w:val="00741A41"/>
    <w:rsid w:val="00743DD4"/>
    <w:rsid w:val="00762527"/>
    <w:rsid w:val="00763DD2"/>
    <w:rsid w:val="00765901"/>
    <w:rsid w:val="00765B41"/>
    <w:rsid w:val="0076707B"/>
    <w:rsid w:val="0076775C"/>
    <w:rsid w:val="007718D2"/>
    <w:rsid w:val="0078006B"/>
    <w:rsid w:val="00782304"/>
    <w:rsid w:val="007910D7"/>
    <w:rsid w:val="00796F5B"/>
    <w:rsid w:val="007A108A"/>
    <w:rsid w:val="007C7232"/>
    <w:rsid w:val="008023D5"/>
    <w:rsid w:val="0080424B"/>
    <w:rsid w:val="00815125"/>
    <w:rsid w:val="00820345"/>
    <w:rsid w:val="008205DD"/>
    <w:rsid w:val="0082102D"/>
    <w:rsid w:val="00822C1D"/>
    <w:rsid w:val="00823C43"/>
    <w:rsid w:val="008316BB"/>
    <w:rsid w:val="00832E73"/>
    <w:rsid w:val="0083332B"/>
    <w:rsid w:val="008341EF"/>
    <w:rsid w:val="00834338"/>
    <w:rsid w:val="00842FC4"/>
    <w:rsid w:val="00846AD2"/>
    <w:rsid w:val="00846FE3"/>
    <w:rsid w:val="008508BD"/>
    <w:rsid w:val="00853B49"/>
    <w:rsid w:val="00886EBC"/>
    <w:rsid w:val="00890CC1"/>
    <w:rsid w:val="00894F02"/>
    <w:rsid w:val="00895597"/>
    <w:rsid w:val="008959F8"/>
    <w:rsid w:val="00897793"/>
    <w:rsid w:val="008A0A05"/>
    <w:rsid w:val="008B3D53"/>
    <w:rsid w:val="008B636A"/>
    <w:rsid w:val="008C4194"/>
    <w:rsid w:val="008C6CEE"/>
    <w:rsid w:val="008D5018"/>
    <w:rsid w:val="008D5754"/>
    <w:rsid w:val="008E4017"/>
    <w:rsid w:val="008E45F5"/>
    <w:rsid w:val="008F176C"/>
    <w:rsid w:val="008F36F1"/>
    <w:rsid w:val="008F4E68"/>
    <w:rsid w:val="008F5A55"/>
    <w:rsid w:val="009023A0"/>
    <w:rsid w:val="00906C99"/>
    <w:rsid w:val="00911FD9"/>
    <w:rsid w:val="00920B2B"/>
    <w:rsid w:val="00920C6C"/>
    <w:rsid w:val="0092724A"/>
    <w:rsid w:val="00931476"/>
    <w:rsid w:val="00931C73"/>
    <w:rsid w:val="009330A3"/>
    <w:rsid w:val="009413C5"/>
    <w:rsid w:val="00946600"/>
    <w:rsid w:val="009535C0"/>
    <w:rsid w:val="0095482D"/>
    <w:rsid w:val="00974B1C"/>
    <w:rsid w:val="009761C1"/>
    <w:rsid w:val="009848F2"/>
    <w:rsid w:val="00992D71"/>
    <w:rsid w:val="0099476F"/>
    <w:rsid w:val="00995E6F"/>
    <w:rsid w:val="00996243"/>
    <w:rsid w:val="009A2E83"/>
    <w:rsid w:val="009A33D2"/>
    <w:rsid w:val="009A58F9"/>
    <w:rsid w:val="009A6287"/>
    <w:rsid w:val="009B5F6D"/>
    <w:rsid w:val="009C2BE6"/>
    <w:rsid w:val="009C45AE"/>
    <w:rsid w:val="009C4F29"/>
    <w:rsid w:val="009D0ED3"/>
    <w:rsid w:val="009D1A7E"/>
    <w:rsid w:val="009D1E0E"/>
    <w:rsid w:val="009D2843"/>
    <w:rsid w:val="009D2CF3"/>
    <w:rsid w:val="009D3F7E"/>
    <w:rsid w:val="009D60F0"/>
    <w:rsid w:val="009E20C3"/>
    <w:rsid w:val="00A01C93"/>
    <w:rsid w:val="00A113A7"/>
    <w:rsid w:val="00A13ACD"/>
    <w:rsid w:val="00A144D4"/>
    <w:rsid w:val="00A22A67"/>
    <w:rsid w:val="00A23888"/>
    <w:rsid w:val="00A23A61"/>
    <w:rsid w:val="00A26643"/>
    <w:rsid w:val="00A27A14"/>
    <w:rsid w:val="00A35A6A"/>
    <w:rsid w:val="00A42B4A"/>
    <w:rsid w:val="00A43FE3"/>
    <w:rsid w:val="00A43FF9"/>
    <w:rsid w:val="00A50208"/>
    <w:rsid w:val="00A50A50"/>
    <w:rsid w:val="00A5382E"/>
    <w:rsid w:val="00A569FE"/>
    <w:rsid w:val="00A605A1"/>
    <w:rsid w:val="00A636DE"/>
    <w:rsid w:val="00A63D32"/>
    <w:rsid w:val="00A6522D"/>
    <w:rsid w:val="00A714BA"/>
    <w:rsid w:val="00A73F68"/>
    <w:rsid w:val="00A76A3D"/>
    <w:rsid w:val="00A770C3"/>
    <w:rsid w:val="00A827F3"/>
    <w:rsid w:val="00A8387E"/>
    <w:rsid w:val="00A84F03"/>
    <w:rsid w:val="00A86F90"/>
    <w:rsid w:val="00A93172"/>
    <w:rsid w:val="00AB2F08"/>
    <w:rsid w:val="00AB6B33"/>
    <w:rsid w:val="00AC28AF"/>
    <w:rsid w:val="00AC3EB4"/>
    <w:rsid w:val="00AD5E5F"/>
    <w:rsid w:val="00AD6FE7"/>
    <w:rsid w:val="00AE23D2"/>
    <w:rsid w:val="00AE71A3"/>
    <w:rsid w:val="00AF449B"/>
    <w:rsid w:val="00B0029E"/>
    <w:rsid w:val="00B03C9F"/>
    <w:rsid w:val="00B07F3A"/>
    <w:rsid w:val="00B11158"/>
    <w:rsid w:val="00B14BCB"/>
    <w:rsid w:val="00B22584"/>
    <w:rsid w:val="00B24C7E"/>
    <w:rsid w:val="00B341D1"/>
    <w:rsid w:val="00B42CE0"/>
    <w:rsid w:val="00B43127"/>
    <w:rsid w:val="00B43207"/>
    <w:rsid w:val="00B439A4"/>
    <w:rsid w:val="00B43F87"/>
    <w:rsid w:val="00B53FAB"/>
    <w:rsid w:val="00B55BF1"/>
    <w:rsid w:val="00B61D20"/>
    <w:rsid w:val="00B622B4"/>
    <w:rsid w:val="00B624EF"/>
    <w:rsid w:val="00B67BA0"/>
    <w:rsid w:val="00B76F62"/>
    <w:rsid w:val="00B820D9"/>
    <w:rsid w:val="00B86A0E"/>
    <w:rsid w:val="00B87BB5"/>
    <w:rsid w:val="00B91FFB"/>
    <w:rsid w:val="00B931E7"/>
    <w:rsid w:val="00B957BE"/>
    <w:rsid w:val="00B9646B"/>
    <w:rsid w:val="00BA196B"/>
    <w:rsid w:val="00BA5B3C"/>
    <w:rsid w:val="00BA6B8B"/>
    <w:rsid w:val="00BC4210"/>
    <w:rsid w:val="00BD02BB"/>
    <w:rsid w:val="00BE1607"/>
    <w:rsid w:val="00BE73B4"/>
    <w:rsid w:val="00BF0421"/>
    <w:rsid w:val="00BF3A1B"/>
    <w:rsid w:val="00BF3B68"/>
    <w:rsid w:val="00BF43D3"/>
    <w:rsid w:val="00BF629D"/>
    <w:rsid w:val="00BF7163"/>
    <w:rsid w:val="00C02F9E"/>
    <w:rsid w:val="00C12725"/>
    <w:rsid w:val="00C13A77"/>
    <w:rsid w:val="00C1445E"/>
    <w:rsid w:val="00C144DF"/>
    <w:rsid w:val="00C1468A"/>
    <w:rsid w:val="00C14933"/>
    <w:rsid w:val="00C15BF1"/>
    <w:rsid w:val="00C2014B"/>
    <w:rsid w:val="00C26A05"/>
    <w:rsid w:val="00C330AF"/>
    <w:rsid w:val="00C41253"/>
    <w:rsid w:val="00C43567"/>
    <w:rsid w:val="00C44CD6"/>
    <w:rsid w:val="00C453A6"/>
    <w:rsid w:val="00C52D65"/>
    <w:rsid w:val="00C6260C"/>
    <w:rsid w:val="00C661D7"/>
    <w:rsid w:val="00C74387"/>
    <w:rsid w:val="00C7724E"/>
    <w:rsid w:val="00C85955"/>
    <w:rsid w:val="00CB15DE"/>
    <w:rsid w:val="00CC2D34"/>
    <w:rsid w:val="00CC6C17"/>
    <w:rsid w:val="00CD2D24"/>
    <w:rsid w:val="00CD37C9"/>
    <w:rsid w:val="00CD5524"/>
    <w:rsid w:val="00CE06C6"/>
    <w:rsid w:val="00CE456B"/>
    <w:rsid w:val="00CF28EB"/>
    <w:rsid w:val="00D11011"/>
    <w:rsid w:val="00D15B17"/>
    <w:rsid w:val="00D1634D"/>
    <w:rsid w:val="00D2157A"/>
    <w:rsid w:val="00D2308C"/>
    <w:rsid w:val="00D2332B"/>
    <w:rsid w:val="00D24F8E"/>
    <w:rsid w:val="00D301B7"/>
    <w:rsid w:val="00D3416A"/>
    <w:rsid w:val="00D37864"/>
    <w:rsid w:val="00D45E97"/>
    <w:rsid w:val="00D46288"/>
    <w:rsid w:val="00D47113"/>
    <w:rsid w:val="00D52705"/>
    <w:rsid w:val="00D556D5"/>
    <w:rsid w:val="00D6519E"/>
    <w:rsid w:val="00D70BB3"/>
    <w:rsid w:val="00D90AF7"/>
    <w:rsid w:val="00D91B96"/>
    <w:rsid w:val="00D923CE"/>
    <w:rsid w:val="00D9260C"/>
    <w:rsid w:val="00DA0AFA"/>
    <w:rsid w:val="00DA2205"/>
    <w:rsid w:val="00DA2ADB"/>
    <w:rsid w:val="00DB14DF"/>
    <w:rsid w:val="00DB34EE"/>
    <w:rsid w:val="00DC2E63"/>
    <w:rsid w:val="00DC4E9E"/>
    <w:rsid w:val="00DD1CDE"/>
    <w:rsid w:val="00DD4B78"/>
    <w:rsid w:val="00DE1C27"/>
    <w:rsid w:val="00DE2B75"/>
    <w:rsid w:val="00DE6BE3"/>
    <w:rsid w:val="00DF4F4F"/>
    <w:rsid w:val="00E029DA"/>
    <w:rsid w:val="00E03D1D"/>
    <w:rsid w:val="00E04633"/>
    <w:rsid w:val="00E07D4D"/>
    <w:rsid w:val="00E12497"/>
    <w:rsid w:val="00E276AA"/>
    <w:rsid w:val="00E31C21"/>
    <w:rsid w:val="00E32733"/>
    <w:rsid w:val="00E338C8"/>
    <w:rsid w:val="00E33AA2"/>
    <w:rsid w:val="00E41F93"/>
    <w:rsid w:val="00E422FC"/>
    <w:rsid w:val="00E42716"/>
    <w:rsid w:val="00E443DF"/>
    <w:rsid w:val="00E45C3D"/>
    <w:rsid w:val="00E47285"/>
    <w:rsid w:val="00E473A8"/>
    <w:rsid w:val="00E47C7A"/>
    <w:rsid w:val="00E57521"/>
    <w:rsid w:val="00E60823"/>
    <w:rsid w:val="00E624C7"/>
    <w:rsid w:val="00E638BE"/>
    <w:rsid w:val="00E64829"/>
    <w:rsid w:val="00E70C8F"/>
    <w:rsid w:val="00E74B4B"/>
    <w:rsid w:val="00E75CEB"/>
    <w:rsid w:val="00E773A7"/>
    <w:rsid w:val="00E97C80"/>
    <w:rsid w:val="00EA084C"/>
    <w:rsid w:val="00EA2E90"/>
    <w:rsid w:val="00EB0561"/>
    <w:rsid w:val="00EB0DB1"/>
    <w:rsid w:val="00EB495A"/>
    <w:rsid w:val="00EB4DE5"/>
    <w:rsid w:val="00EB7D4B"/>
    <w:rsid w:val="00EC2AA4"/>
    <w:rsid w:val="00EC6269"/>
    <w:rsid w:val="00ED0CA8"/>
    <w:rsid w:val="00ED249C"/>
    <w:rsid w:val="00ED5CDB"/>
    <w:rsid w:val="00EE57ED"/>
    <w:rsid w:val="00EF6219"/>
    <w:rsid w:val="00F068C3"/>
    <w:rsid w:val="00F07386"/>
    <w:rsid w:val="00F105CC"/>
    <w:rsid w:val="00F1252B"/>
    <w:rsid w:val="00F205EB"/>
    <w:rsid w:val="00F21019"/>
    <w:rsid w:val="00F22DC5"/>
    <w:rsid w:val="00F257E3"/>
    <w:rsid w:val="00F3033C"/>
    <w:rsid w:val="00F31C93"/>
    <w:rsid w:val="00F37338"/>
    <w:rsid w:val="00F41431"/>
    <w:rsid w:val="00F41C4B"/>
    <w:rsid w:val="00F63F4B"/>
    <w:rsid w:val="00F74D05"/>
    <w:rsid w:val="00F761DC"/>
    <w:rsid w:val="00F76CB4"/>
    <w:rsid w:val="00F77488"/>
    <w:rsid w:val="00F77D72"/>
    <w:rsid w:val="00F80551"/>
    <w:rsid w:val="00F80662"/>
    <w:rsid w:val="00F80A5E"/>
    <w:rsid w:val="00F82BC6"/>
    <w:rsid w:val="00F85848"/>
    <w:rsid w:val="00F903B8"/>
    <w:rsid w:val="00F92C7B"/>
    <w:rsid w:val="00FA1F7D"/>
    <w:rsid w:val="00FC597A"/>
    <w:rsid w:val="00FC5B36"/>
    <w:rsid w:val="00FD485C"/>
    <w:rsid w:val="00FD4D6D"/>
    <w:rsid w:val="00FD7053"/>
    <w:rsid w:val="00FE196E"/>
    <w:rsid w:val="00FE23C9"/>
    <w:rsid w:val="00FE409C"/>
    <w:rsid w:val="00FE62F1"/>
    <w:rsid w:val="00FE7BED"/>
    <w:rsid w:val="00FF4425"/>
    <w:rsid w:val="00FF6266"/>
    <w:rsid w:val="00FF6556"/>
    <w:rsid w:val="00FF6FD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301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ro-R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2AA4"/>
    <w:pPr>
      <w:jc w:val="both"/>
    </w:pPr>
    <w:rPr>
      <w:sz w:val="24"/>
    </w:rPr>
  </w:style>
  <w:style w:type="paragraph" w:styleId="Heading1">
    <w:name w:val="heading 1"/>
    <w:basedOn w:val="Normal"/>
    <w:next w:val="Normal"/>
    <w:link w:val="Heading1Char"/>
    <w:uiPriority w:val="9"/>
    <w:qFormat/>
    <w:rsid w:val="001D0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45AE"/>
    <w:pPr>
      <w:keepNext/>
      <w:keepLines/>
      <w:spacing w:before="160" w:after="8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0B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D0B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B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B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45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0B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0B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B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BF7"/>
    <w:rPr>
      <w:rFonts w:eastAsiaTheme="majorEastAsia" w:cstheme="majorBidi"/>
      <w:color w:val="272727" w:themeColor="text1" w:themeTint="D8"/>
    </w:rPr>
  </w:style>
  <w:style w:type="paragraph" w:styleId="Title">
    <w:name w:val="Title"/>
    <w:basedOn w:val="Normal"/>
    <w:next w:val="Normal"/>
    <w:link w:val="TitleChar"/>
    <w:uiPriority w:val="10"/>
    <w:qFormat/>
    <w:rsid w:val="001D0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B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B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BF7"/>
    <w:pPr>
      <w:spacing w:before="160"/>
      <w:jc w:val="center"/>
    </w:pPr>
    <w:rPr>
      <w:i/>
      <w:iCs/>
      <w:color w:val="404040" w:themeColor="text1" w:themeTint="BF"/>
    </w:rPr>
  </w:style>
  <w:style w:type="character" w:customStyle="1" w:styleId="QuoteChar">
    <w:name w:val="Quote Char"/>
    <w:basedOn w:val="DefaultParagraphFont"/>
    <w:link w:val="Quote"/>
    <w:uiPriority w:val="29"/>
    <w:rsid w:val="001D0BF7"/>
    <w:rPr>
      <w:i/>
      <w:iCs/>
      <w:color w:val="404040" w:themeColor="text1" w:themeTint="BF"/>
    </w:rPr>
  </w:style>
  <w:style w:type="paragraph" w:styleId="ListParagraph">
    <w:name w:val="List Paragraph"/>
    <w:basedOn w:val="Normal"/>
    <w:uiPriority w:val="34"/>
    <w:qFormat/>
    <w:rsid w:val="001D0BF7"/>
    <w:pPr>
      <w:ind w:left="720"/>
      <w:contextualSpacing/>
    </w:pPr>
  </w:style>
  <w:style w:type="character" w:styleId="IntenseEmphasis">
    <w:name w:val="Intense Emphasis"/>
    <w:basedOn w:val="DefaultParagraphFont"/>
    <w:uiPriority w:val="21"/>
    <w:qFormat/>
    <w:rsid w:val="001D0BF7"/>
    <w:rPr>
      <w:i/>
      <w:iCs/>
      <w:color w:val="0F4761" w:themeColor="accent1" w:themeShade="BF"/>
    </w:rPr>
  </w:style>
  <w:style w:type="paragraph" w:styleId="IntenseQuote">
    <w:name w:val="Intense Quote"/>
    <w:basedOn w:val="Normal"/>
    <w:next w:val="Normal"/>
    <w:link w:val="IntenseQuoteChar"/>
    <w:uiPriority w:val="30"/>
    <w:qFormat/>
    <w:rsid w:val="001D0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BF7"/>
    <w:rPr>
      <w:i/>
      <w:iCs/>
      <w:color w:val="0F4761" w:themeColor="accent1" w:themeShade="BF"/>
    </w:rPr>
  </w:style>
  <w:style w:type="character" w:styleId="IntenseReference">
    <w:name w:val="Intense Reference"/>
    <w:basedOn w:val="DefaultParagraphFont"/>
    <w:uiPriority w:val="32"/>
    <w:qFormat/>
    <w:rsid w:val="001D0BF7"/>
    <w:rPr>
      <w:b/>
      <w:bCs/>
      <w:smallCaps/>
      <w:color w:val="0F4761" w:themeColor="accent1" w:themeShade="BF"/>
      <w:spacing w:val="5"/>
    </w:rPr>
  </w:style>
  <w:style w:type="paragraph" w:styleId="Header">
    <w:name w:val="header"/>
    <w:basedOn w:val="Normal"/>
    <w:link w:val="HeaderChar"/>
    <w:uiPriority w:val="99"/>
    <w:unhideWhenUsed/>
    <w:rsid w:val="001C1B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1B0A"/>
  </w:style>
  <w:style w:type="paragraph" w:styleId="Footer">
    <w:name w:val="footer"/>
    <w:basedOn w:val="Normal"/>
    <w:link w:val="FooterChar"/>
    <w:uiPriority w:val="99"/>
    <w:unhideWhenUsed/>
    <w:rsid w:val="001C1B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1B0A"/>
  </w:style>
  <w:style w:type="paragraph" w:styleId="TOCHeading">
    <w:name w:val="TOC Heading"/>
    <w:basedOn w:val="Heading1"/>
    <w:next w:val="Normal"/>
    <w:uiPriority w:val="39"/>
    <w:unhideWhenUsed/>
    <w:qFormat/>
    <w:rsid w:val="000B17D9"/>
    <w:pPr>
      <w:spacing w:before="240" w:after="0"/>
      <w:jc w:val="left"/>
      <w:outlineLvl w:val="9"/>
    </w:pPr>
    <w:rPr>
      <w:kern w:val="0"/>
      <w:sz w:val="32"/>
      <w:szCs w:val="32"/>
      <w:lang w:val="en-US"/>
    </w:rPr>
  </w:style>
  <w:style w:type="paragraph" w:styleId="TOC1">
    <w:name w:val="toc 1"/>
    <w:basedOn w:val="Normal"/>
    <w:next w:val="Normal"/>
    <w:autoRedefine/>
    <w:uiPriority w:val="39"/>
    <w:unhideWhenUsed/>
    <w:rsid w:val="000B17D9"/>
    <w:pPr>
      <w:spacing w:after="100"/>
    </w:pPr>
  </w:style>
  <w:style w:type="character" w:styleId="Hyperlink">
    <w:name w:val="Hyperlink"/>
    <w:basedOn w:val="DefaultParagraphFont"/>
    <w:uiPriority w:val="99"/>
    <w:unhideWhenUsed/>
    <w:rsid w:val="000B17D9"/>
    <w:rPr>
      <w:color w:val="467886" w:themeColor="hyperlink"/>
      <w:u w:val="single"/>
    </w:rPr>
  </w:style>
  <w:style w:type="paragraph" w:styleId="TOC2">
    <w:name w:val="toc 2"/>
    <w:basedOn w:val="Normal"/>
    <w:next w:val="Normal"/>
    <w:autoRedefine/>
    <w:uiPriority w:val="39"/>
    <w:unhideWhenUsed/>
    <w:rsid w:val="00173789"/>
    <w:pPr>
      <w:spacing w:after="100"/>
      <w:ind w:left="240"/>
    </w:pPr>
  </w:style>
  <w:style w:type="paragraph" w:styleId="TOC3">
    <w:name w:val="toc 3"/>
    <w:basedOn w:val="Normal"/>
    <w:next w:val="Normal"/>
    <w:autoRedefine/>
    <w:uiPriority w:val="39"/>
    <w:unhideWhenUsed/>
    <w:rsid w:val="00173789"/>
    <w:pPr>
      <w:spacing w:after="100"/>
      <w:ind w:left="480"/>
    </w:pPr>
  </w:style>
  <w:style w:type="character" w:customStyle="1" w:styleId="UnresolvedMention">
    <w:name w:val="Unresolved Mention"/>
    <w:basedOn w:val="DefaultParagraphFont"/>
    <w:uiPriority w:val="99"/>
    <w:semiHidden/>
    <w:unhideWhenUsed/>
    <w:rsid w:val="00897793"/>
    <w:rPr>
      <w:color w:val="605E5C"/>
      <w:shd w:val="clear" w:color="auto" w:fill="E1DFDD"/>
    </w:rPr>
  </w:style>
  <w:style w:type="table" w:styleId="TableGrid">
    <w:name w:val="Table Grid"/>
    <w:basedOn w:val="TableNormal"/>
    <w:uiPriority w:val="39"/>
    <w:rsid w:val="004969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deSnippet">
    <w:name w:val="Code Snippet"/>
    <w:basedOn w:val="Normal"/>
    <w:link w:val="CodeSnippetChar"/>
    <w:qFormat/>
    <w:rsid w:val="0095482D"/>
    <w:pPr>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contextualSpacing/>
      <w:jc w:val="left"/>
    </w:pPr>
    <w:rPr>
      <w:rFonts w:ascii="Cascadia Code" w:hAnsi="Cascadia Code"/>
      <w:bCs/>
      <w:noProof/>
    </w:rPr>
  </w:style>
  <w:style w:type="character" w:customStyle="1" w:styleId="CodeSnippetChar">
    <w:name w:val="Code Snippet Char"/>
    <w:basedOn w:val="DefaultParagraphFont"/>
    <w:link w:val="CodeSnippet"/>
    <w:rsid w:val="0095482D"/>
    <w:rPr>
      <w:rFonts w:ascii="Cascadia Code" w:hAnsi="Cascadia Code"/>
      <w:bCs/>
      <w:noProof/>
      <w:sz w:val="24"/>
      <w:shd w:val="clear" w:color="auto" w:fill="D9D9D9" w:themeFill="background1" w:themeFillShade="D9"/>
    </w:rPr>
  </w:style>
  <w:style w:type="paragraph" w:styleId="FootnoteText">
    <w:name w:val="footnote text"/>
    <w:basedOn w:val="Normal"/>
    <w:link w:val="FootnoteTextChar"/>
    <w:uiPriority w:val="99"/>
    <w:semiHidden/>
    <w:unhideWhenUsed/>
    <w:rsid w:val="00F7748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77488"/>
    <w:rPr>
      <w:sz w:val="20"/>
      <w:szCs w:val="20"/>
    </w:rPr>
  </w:style>
  <w:style w:type="character" w:styleId="FootnoteReference">
    <w:name w:val="footnote reference"/>
    <w:basedOn w:val="DefaultParagraphFont"/>
    <w:uiPriority w:val="99"/>
    <w:semiHidden/>
    <w:unhideWhenUsed/>
    <w:rsid w:val="00F77488"/>
    <w:rPr>
      <w:vertAlign w:val="superscript"/>
    </w:rPr>
  </w:style>
  <w:style w:type="paragraph" w:styleId="TOC4">
    <w:name w:val="toc 4"/>
    <w:basedOn w:val="Normal"/>
    <w:next w:val="Normal"/>
    <w:autoRedefine/>
    <w:uiPriority w:val="39"/>
    <w:unhideWhenUsed/>
    <w:rsid w:val="00E773A7"/>
    <w:pPr>
      <w:spacing w:after="100"/>
      <w:ind w:left="660"/>
      <w:jc w:val="left"/>
    </w:pPr>
    <w:rPr>
      <w:rFonts w:eastAsiaTheme="minorEastAsia"/>
      <w:sz w:val="22"/>
      <w:lang w:eastAsia="ro-RO"/>
    </w:rPr>
  </w:style>
  <w:style w:type="paragraph" w:styleId="TOC5">
    <w:name w:val="toc 5"/>
    <w:basedOn w:val="Normal"/>
    <w:next w:val="Normal"/>
    <w:autoRedefine/>
    <w:uiPriority w:val="39"/>
    <w:unhideWhenUsed/>
    <w:rsid w:val="00E773A7"/>
    <w:pPr>
      <w:spacing w:after="100"/>
      <w:ind w:left="880"/>
      <w:jc w:val="left"/>
    </w:pPr>
    <w:rPr>
      <w:rFonts w:eastAsiaTheme="minorEastAsia"/>
      <w:sz w:val="22"/>
      <w:lang w:eastAsia="ro-RO"/>
    </w:rPr>
  </w:style>
  <w:style w:type="paragraph" w:styleId="TOC6">
    <w:name w:val="toc 6"/>
    <w:basedOn w:val="Normal"/>
    <w:next w:val="Normal"/>
    <w:autoRedefine/>
    <w:uiPriority w:val="39"/>
    <w:unhideWhenUsed/>
    <w:rsid w:val="00E773A7"/>
    <w:pPr>
      <w:spacing w:after="100"/>
      <w:ind w:left="1100"/>
      <w:jc w:val="left"/>
    </w:pPr>
    <w:rPr>
      <w:rFonts w:eastAsiaTheme="minorEastAsia"/>
      <w:sz w:val="22"/>
      <w:lang w:eastAsia="ro-RO"/>
    </w:rPr>
  </w:style>
  <w:style w:type="paragraph" w:styleId="TOC7">
    <w:name w:val="toc 7"/>
    <w:basedOn w:val="Normal"/>
    <w:next w:val="Normal"/>
    <w:autoRedefine/>
    <w:uiPriority w:val="39"/>
    <w:unhideWhenUsed/>
    <w:rsid w:val="00E773A7"/>
    <w:pPr>
      <w:spacing w:after="100"/>
      <w:ind w:left="1320"/>
      <w:jc w:val="left"/>
    </w:pPr>
    <w:rPr>
      <w:rFonts w:eastAsiaTheme="minorEastAsia"/>
      <w:sz w:val="22"/>
      <w:lang w:eastAsia="ro-RO"/>
    </w:rPr>
  </w:style>
  <w:style w:type="paragraph" w:styleId="TOC8">
    <w:name w:val="toc 8"/>
    <w:basedOn w:val="Normal"/>
    <w:next w:val="Normal"/>
    <w:autoRedefine/>
    <w:uiPriority w:val="39"/>
    <w:unhideWhenUsed/>
    <w:rsid w:val="00E773A7"/>
    <w:pPr>
      <w:spacing w:after="100"/>
      <w:ind w:left="1540"/>
      <w:jc w:val="left"/>
    </w:pPr>
    <w:rPr>
      <w:rFonts w:eastAsiaTheme="minorEastAsia"/>
      <w:sz w:val="22"/>
      <w:lang w:eastAsia="ro-RO"/>
    </w:rPr>
  </w:style>
  <w:style w:type="paragraph" w:styleId="TOC9">
    <w:name w:val="toc 9"/>
    <w:basedOn w:val="Normal"/>
    <w:next w:val="Normal"/>
    <w:autoRedefine/>
    <w:uiPriority w:val="39"/>
    <w:unhideWhenUsed/>
    <w:rsid w:val="00E773A7"/>
    <w:pPr>
      <w:spacing w:after="100"/>
      <w:ind w:left="1760"/>
      <w:jc w:val="left"/>
    </w:pPr>
    <w:rPr>
      <w:rFonts w:eastAsiaTheme="minorEastAsia"/>
      <w:sz w:val="22"/>
      <w:lang w:eastAsia="ro-RO"/>
    </w:rPr>
  </w:style>
  <w:style w:type="paragraph" w:customStyle="1" w:styleId="whitespace-normal">
    <w:name w:val="whitespace-normal"/>
    <w:basedOn w:val="Normal"/>
    <w:rsid w:val="002C5283"/>
    <w:pPr>
      <w:spacing w:before="100" w:beforeAutospacing="1" w:after="100" w:afterAutospacing="1" w:line="240" w:lineRule="auto"/>
      <w:jc w:val="left"/>
    </w:pPr>
    <w:rPr>
      <w:rFonts w:ascii="Times New Roman" w:eastAsia="Times New Roman" w:hAnsi="Times New Roman" w:cs="Times New Roman"/>
      <w:kern w:val="0"/>
      <w:szCs w:val="24"/>
      <w:lang w:eastAsia="ro-RO"/>
    </w:rPr>
  </w:style>
  <w:style w:type="paragraph" w:customStyle="1" w:styleId="Laborator">
    <w:name w:val="Laborator"/>
    <w:basedOn w:val="Heading1"/>
    <w:link w:val="LaboratorChar"/>
    <w:autoRedefine/>
    <w:rsid w:val="004F497D"/>
    <w:pPr>
      <w:pageBreakBefore/>
      <w:numPr>
        <w:numId w:val="1"/>
      </w:numPr>
      <w:ind w:left="714" w:hanging="357"/>
      <w:jc w:val="left"/>
    </w:pPr>
  </w:style>
  <w:style w:type="character" w:customStyle="1" w:styleId="LaboratorChar">
    <w:name w:val="Laborator Char"/>
    <w:basedOn w:val="Heading1Char"/>
    <w:link w:val="Laborator"/>
    <w:rsid w:val="004F497D"/>
    <w:rPr>
      <w:rFonts w:asciiTheme="majorHAnsi" w:eastAsiaTheme="majorEastAsia" w:hAnsiTheme="majorHAnsi" w:cstheme="majorBidi"/>
      <w:color w:val="0F4761" w:themeColor="accent1" w:themeShade="BF"/>
      <w:sz w:val="40"/>
      <w:szCs w:val="40"/>
    </w:rPr>
  </w:style>
  <w:style w:type="paragraph" w:styleId="NoSpacing">
    <w:name w:val="No Spacing"/>
    <w:uiPriority w:val="1"/>
    <w:qFormat/>
    <w:rsid w:val="00F07386"/>
    <w:pPr>
      <w:spacing w:after="0" w:line="240" w:lineRule="auto"/>
      <w:jc w:val="both"/>
    </w:pPr>
    <w:rPr>
      <w:sz w:val="24"/>
    </w:rPr>
  </w:style>
  <w:style w:type="character" w:styleId="PlaceholderText">
    <w:name w:val="Placeholder Text"/>
    <w:basedOn w:val="DefaultParagraphFont"/>
    <w:uiPriority w:val="99"/>
    <w:semiHidden/>
    <w:rsid w:val="00DA2205"/>
    <w:rPr>
      <w:color w:val="666666"/>
    </w:rPr>
  </w:style>
  <w:style w:type="character" w:styleId="SubtleEmphasis">
    <w:name w:val="Subtle Emphasis"/>
    <w:basedOn w:val="DefaultParagraphFont"/>
    <w:uiPriority w:val="19"/>
    <w:qFormat/>
    <w:rsid w:val="0063108B"/>
    <w:rPr>
      <w:i/>
      <w:iCs/>
      <w:color w:val="404040" w:themeColor="text1" w:themeTint="BF"/>
    </w:rPr>
  </w:style>
  <w:style w:type="paragraph" w:styleId="NormalWeb">
    <w:name w:val="Normal (Web)"/>
    <w:basedOn w:val="Normal"/>
    <w:uiPriority w:val="99"/>
    <w:unhideWhenUsed/>
    <w:rsid w:val="00377941"/>
    <w:pPr>
      <w:spacing w:before="100" w:beforeAutospacing="1" w:after="100" w:afterAutospacing="1" w:line="240" w:lineRule="auto"/>
      <w:jc w:val="left"/>
    </w:pPr>
    <w:rPr>
      <w:rFonts w:ascii="Times New Roman" w:eastAsia="Times New Roman" w:hAnsi="Times New Roman" w:cs="Times New Roman"/>
      <w:kern w:val="0"/>
      <w:szCs w:val="24"/>
      <w:lang w:eastAsia="ro-RO"/>
    </w:rPr>
  </w:style>
  <w:style w:type="character" w:styleId="Strong">
    <w:name w:val="Strong"/>
    <w:basedOn w:val="DefaultParagraphFont"/>
    <w:uiPriority w:val="22"/>
    <w:qFormat/>
    <w:rsid w:val="00377941"/>
    <w:rPr>
      <w:b/>
      <w:bCs/>
    </w:rPr>
  </w:style>
  <w:style w:type="paragraph" w:styleId="BalloonText">
    <w:name w:val="Balloon Text"/>
    <w:basedOn w:val="Normal"/>
    <w:link w:val="BalloonTextChar"/>
    <w:uiPriority w:val="99"/>
    <w:semiHidden/>
    <w:unhideWhenUsed/>
    <w:rsid w:val="00646B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BF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9350260">
      <w:bodyDiv w:val="1"/>
      <w:marLeft w:val="0"/>
      <w:marRight w:val="0"/>
      <w:marTop w:val="0"/>
      <w:marBottom w:val="0"/>
      <w:divBdr>
        <w:top w:val="none" w:sz="0" w:space="0" w:color="auto"/>
        <w:left w:val="none" w:sz="0" w:space="0" w:color="auto"/>
        <w:bottom w:val="none" w:sz="0" w:space="0" w:color="auto"/>
        <w:right w:val="none" w:sz="0" w:space="0" w:color="auto"/>
      </w:divBdr>
    </w:div>
    <w:div w:id="102653034">
      <w:bodyDiv w:val="1"/>
      <w:marLeft w:val="0"/>
      <w:marRight w:val="0"/>
      <w:marTop w:val="0"/>
      <w:marBottom w:val="0"/>
      <w:divBdr>
        <w:top w:val="none" w:sz="0" w:space="0" w:color="auto"/>
        <w:left w:val="none" w:sz="0" w:space="0" w:color="auto"/>
        <w:bottom w:val="none" w:sz="0" w:space="0" w:color="auto"/>
        <w:right w:val="none" w:sz="0" w:space="0" w:color="auto"/>
      </w:divBdr>
    </w:div>
    <w:div w:id="106243996">
      <w:bodyDiv w:val="1"/>
      <w:marLeft w:val="0"/>
      <w:marRight w:val="0"/>
      <w:marTop w:val="0"/>
      <w:marBottom w:val="0"/>
      <w:divBdr>
        <w:top w:val="none" w:sz="0" w:space="0" w:color="auto"/>
        <w:left w:val="none" w:sz="0" w:space="0" w:color="auto"/>
        <w:bottom w:val="none" w:sz="0" w:space="0" w:color="auto"/>
        <w:right w:val="none" w:sz="0" w:space="0" w:color="auto"/>
      </w:divBdr>
    </w:div>
    <w:div w:id="252907119">
      <w:bodyDiv w:val="1"/>
      <w:marLeft w:val="0"/>
      <w:marRight w:val="0"/>
      <w:marTop w:val="0"/>
      <w:marBottom w:val="0"/>
      <w:divBdr>
        <w:top w:val="none" w:sz="0" w:space="0" w:color="auto"/>
        <w:left w:val="none" w:sz="0" w:space="0" w:color="auto"/>
        <w:bottom w:val="none" w:sz="0" w:space="0" w:color="auto"/>
        <w:right w:val="none" w:sz="0" w:space="0" w:color="auto"/>
      </w:divBdr>
    </w:div>
    <w:div w:id="293995273">
      <w:bodyDiv w:val="1"/>
      <w:marLeft w:val="0"/>
      <w:marRight w:val="0"/>
      <w:marTop w:val="0"/>
      <w:marBottom w:val="0"/>
      <w:divBdr>
        <w:top w:val="none" w:sz="0" w:space="0" w:color="auto"/>
        <w:left w:val="none" w:sz="0" w:space="0" w:color="auto"/>
        <w:bottom w:val="none" w:sz="0" w:space="0" w:color="auto"/>
        <w:right w:val="none" w:sz="0" w:space="0" w:color="auto"/>
      </w:divBdr>
    </w:div>
    <w:div w:id="399717129">
      <w:bodyDiv w:val="1"/>
      <w:marLeft w:val="0"/>
      <w:marRight w:val="0"/>
      <w:marTop w:val="0"/>
      <w:marBottom w:val="0"/>
      <w:divBdr>
        <w:top w:val="none" w:sz="0" w:space="0" w:color="auto"/>
        <w:left w:val="none" w:sz="0" w:space="0" w:color="auto"/>
        <w:bottom w:val="none" w:sz="0" w:space="0" w:color="auto"/>
        <w:right w:val="none" w:sz="0" w:space="0" w:color="auto"/>
      </w:divBdr>
      <w:divsChild>
        <w:div w:id="46884477">
          <w:marLeft w:val="0"/>
          <w:marRight w:val="0"/>
          <w:marTop w:val="0"/>
          <w:marBottom w:val="0"/>
          <w:divBdr>
            <w:top w:val="none" w:sz="0" w:space="0" w:color="auto"/>
            <w:left w:val="none" w:sz="0" w:space="0" w:color="auto"/>
            <w:bottom w:val="none" w:sz="0" w:space="0" w:color="auto"/>
            <w:right w:val="none" w:sz="0" w:space="0" w:color="auto"/>
          </w:divBdr>
          <w:divsChild>
            <w:div w:id="370304661">
              <w:marLeft w:val="0"/>
              <w:marRight w:val="0"/>
              <w:marTop w:val="0"/>
              <w:marBottom w:val="0"/>
              <w:divBdr>
                <w:top w:val="none" w:sz="0" w:space="0" w:color="auto"/>
                <w:left w:val="none" w:sz="0" w:space="0" w:color="auto"/>
                <w:bottom w:val="none" w:sz="0" w:space="0" w:color="auto"/>
                <w:right w:val="none" w:sz="0" w:space="0" w:color="auto"/>
              </w:divBdr>
            </w:div>
          </w:divsChild>
        </w:div>
        <w:div w:id="1337078863">
          <w:marLeft w:val="0"/>
          <w:marRight w:val="0"/>
          <w:marTop w:val="0"/>
          <w:marBottom w:val="0"/>
          <w:divBdr>
            <w:top w:val="none" w:sz="0" w:space="0" w:color="auto"/>
            <w:left w:val="none" w:sz="0" w:space="0" w:color="auto"/>
            <w:bottom w:val="none" w:sz="0" w:space="0" w:color="auto"/>
            <w:right w:val="none" w:sz="0" w:space="0" w:color="auto"/>
          </w:divBdr>
          <w:divsChild>
            <w:div w:id="1825126317">
              <w:marLeft w:val="0"/>
              <w:marRight w:val="0"/>
              <w:marTop w:val="0"/>
              <w:marBottom w:val="0"/>
              <w:divBdr>
                <w:top w:val="none" w:sz="0" w:space="0" w:color="auto"/>
                <w:left w:val="none" w:sz="0" w:space="0" w:color="auto"/>
                <w:bottom w:val="none" w:sz="0" w:space="0" w:color="auto"/>
                <w:right w:val="none" w:sz="0" w:space="0" w:color="auto"/>
              </w:divBdr>
            </w:div>
            <w:div w:id="155608703">
              <w:marLeft w:val="0"/>
              <w:marRight w:val="0"/>
              <w:marTop w:val="0"/>
              <w:marBottom w:val="0"/>
              <w:divBdr>
                <w:top w:val="none" w:sz="0" w:space="0" w:color="auto"/>
                <w:left w:val="none" w:sz="0" w:space="0" w:color="auto"/>
                <w:bottom w:val="none" w:sz="0" w:space="0" w:color="auto"/>
                <w:right w:val="none" w:sz="0" w:space="0" w:color="auto"/>
              </w:divBdr>
            </w:div>
            <w:div w:id="749818077">
              <w:marLeft w:val="0"/>
              <w:marRight w:val="0"/>
              <w:marTop w:val="0"/>
              <w:marBottom w:val="0"/>
              <w:divBdr>
                <w:top w:val="none" w:sz="0" w:space="0" w:color="auto"/>
                <w:left w:val="none" w:sz="0" w:space="0" w:color="auto"/>
                <w:bottom w:val="none" w:sz="0" w:space="0" w:color="auto"/>
                <w:right w:val="none" w:sz="0" w:space="0" w:color="auto"/>
              </w:divBdr>
            </w:div>
          </w:divsChild>
        </w:div>
        <w:div w:id="806125193">
          <w:marLeft w:val="0"/>
          <w:marRight w:val="0"/>
          <w:marTop w:val="0"/>
          <w:marBottom w:val="0"/>
          <w:divBdr>
            <w:top w:val="none" w:sz="0" w:space="0" w:color="auto"/>
            <w:left w:val="none" w:sz="0" w:space="0" w:color="auto"/>
            <w:bottom w:val="none" w:sz="0" w:space="0" w:color="auto"/>
            <w:right w:val="none" w:sz="0" w:space="0" w:color="auto"/>
          </w:divBdr>
          <w:divsChild>
            <w:div w:id="2081444998">
              <w:marLeft w:val="0"/>
              <w:marRight w:val="0"/>
              <w:marTop w:val="0"/>
              <w:marBottom w:val="0"/>
              <w:divBdr>
                <w:top w:val="none" w:sz="0" w:space="0" w:color="auto"/>
                <w:left w:val="none" w:sz="0" w:space="0" w:color="auto"/>
                <w:bottom w:val="none" w:sz="0" w:space="0" w:color="auto"/>
                <w:right w:val="none" w:sz="0" w:space="0" w:color="auto"/>
              </w:divBdr>
            </w:div>
          </w:divsChild>
        </w:div>
        <w:div w:id="1899366189">
          <w:marLeft w:val="0"/>
          <w:marRight w:val="0"/>
          <w:marTop w:val="0"/>
          <w:marBottom w:val="0"/>
          <w:divBdr>
            <w:top w:val="none" w:sz="0" w:space="0" w:color="auto"/>
            <w:left w:val="none" w:sz="0" w:space="0" w:color="auto"/>
            <w:bottom w:val="none" w:sz="0" w:space="0" w:color="auto"/>
            <w:right w:val="none" w:sz="0" w:space="0" w:color="auto"/>
          </w:divBdr>
          <w:divsChild>
            <w:div w:id="1036125520">
              <w:marLeft w:val="0"/>
              <w:marRight w:val="0"/>
              <w:marTop w:val="0"/>
              <w:marBottom w:val="0"/>
              <w:divBdr>
                <w:top w:val="none" w:sz="0" w:space="0" w:color="auto"/>
                <w:left w:val="none" w:sz="0" w:space="0" w:color="auto"/>
                <w:bottom w:val="none" w:sz="0" w:space="0" w:color="auto"/>
                <w:right w:val="none" w:sz="0" w:space="0" w:color="auto"/>
              </w:divBdr>
            </w:div>
            <w:div w:id="1625773767">
              <w:marLeft w:val="0"/>
              <w:marRight w:val="0"/>
              <w:marTop w:val="0"/>
              <w:marBottom w:val="0"/>
              <w:divBdr>
                <w:top w:val="none" w:sz="0" w:space="0" w:color="auto"/>
                <w:left w:val="none" w:sz="0" w:space="0" w:color="auto"/>
                <w:bottom w:val="none" w:sz="0" w:space="0" w:color="auto"/>
                <w:right w:val="none" w:sz="0" w:space="0" w:color="auto"/>
              </w:divBdr>
            </w:div>
            <w:div w:id="646207631">
              <w:marLeft w:val="0"/>
              <w:marRight w:val="0"/>
              <w:marTop w:val="0"/>
              <w:marBottom w:val="0"/>
              <w:divBdr>
                <w:top w:val="none" w:sz="0" w:space="0" w:color="auto"/>
                <w:left w:val="none" w:sz="0" w:space="0" w:color="auto"/>
                <w:bottom w:val="none" w:sz="0" w:space="0" w:color="auto"/>
                <w:right w:val="none" w:sz="0" w:space="0" w:color="auto"/>
              </w:divBdr>
            </w:div>
            <w:div w:id="2108502642">
              <w:marLeft w:val="0"/>
              <w:marRight w:val="0"/>
              <w:marTop w:val="0"/>
              <w:marBottom w:val="0"/>
              <w:divBdr>
                <w:top w:val="none" w:sz="0" w:space="0" w:color="auto"/>
                <w:left w:val="none" w:sz="0" w:space="0" w:color="auto"/>
                <w:bottom w:val="none" w:sz="0" w:space="0" w:color="auto"/>
                <w:right w:val="none" w:sz="0" w:space="0" w:color="auto"/>
              </w:divBdr>
            </w:div>
            <w:div w:id="1508598610">
              <w:marLeft w:val="0"/>
              <w:marRight w:val="0"/>
              <w:marTop w:val="0"/>
              <w:marBottom w:val="0"/>
              <w:divBdr>
                <w:top w:val="none" w:sz="0" w:space="0" w:color="auto"/>
                <w:left w:val="none" w:sz="0" w:space="0" w:color="auto"/>
                <w:bottom w:val="none" w:sz="0" w:space="0" w:color="auto"/>
                <w:right w:val="none" w:sz="0" w:space="0" w:color="auto"/>
              </w:divBdr>
            </w:div>
          </w:divsChild>
        </w:div>
        <w:div w:id="1728720531">
          <w:marLeft w:val="0"/>
          <w:marRight w:val="0"/>
          <w:marTop w:val="0"/>
          <w:marBottom w:val="0"/>
          <w:divBdr>
            <w:top w:val="none" w:sz="0" w:space="0" w:color="auto"/>
            <w:left w:val="none" w:sz="0" w:space="0" w:color="auto"/>
            <w:bottom w:val="none" w:sz="0" w:space="0" w:color="auto"/>
            <w:right w:val="none" w:sz="0" w:space="0" w:color="auto"/>
          </w:divBdr>
          <w:divsChild>
            <w:div w:id="1078015467">
              <w:marLeft w:val="0"/>
              <w:marRight w:val="0"/>
              <w:marTop w:val="0"/>
              <w:marBottom w:val="0"/>
              <w:divBdr>
                <w:top w:val="none" w:sz="0" w:space="0" w:color="auto"/>
                <w:left w:val="none" w:sz="0" w:space="0" w:color="auto"/>
                <w:bottom w:val="none" w:sz="0" w:space="0" w:color="auto"/>
                <w:right w:val="none" w:sz="0" w:space="0" w:color="auto"/>
              </w:divBdr>
            </w:div>
            <w:div w:id="98184962">
              <w:marLeft w:val="0"/>
              <w:marRight w:val="0"/>
              <w:marTop w:val="0"/>
              <w:marBottom w:val="0"/>
              <w:divBdr>
                <w:top w:val="none" w:sz="0" w:space="0" w:color="auto"/>
                <w:left w:val="none" w:sz="0" w:space="0" w:color="auto"/>
                <w:bottom w:val="none" w:sz="0" w:space="0" w:color="auto"/>
                <w:right w:val="none" w:sz="0" w:space="0" w:color="auto"/>
              </w:divBdr>
            </w:div>
            <w:div w:id="9913696">
              <w:marLeft w:val="0"/>
              <w:marRight w:val="0"/>
              <w:marTop w:val="0"/>
              <w:marBottom w:val="0"/>
              <w:divBdr>
                <w:top w:val="none" w:sz="0" w:space="0" w:color="auto"/>
                <w:left w:val="none" w:sz="0" w:space="0" w:color="auto"/>
                <w:bottom w:val="none" w:sz="0" w:space="0" w:color="auto"/>
                <w:right w:val="none" w:sz="0" w:space="0" w:color="auto"/>
              </w:divBdr>
            </w:div>
            <w:div w:id="350686351">
              <w:marLeft w:val="0"/>
              <w:marRight w:val="0"/>
              <w:marTop w:val="0"/>
              <w:marBottom w:val="0"/>
              <w:divBdr>
                <w:top w:val="none" w:sz="0" w:space="0" w:color="auto"/>
                <w:left w:val="none" w:sz="0" w:space="0" w:color="auto"/>
                <w:bottom w:val="none" w:sz="0" w:space="0" w:color="auto"/>
                <w:right w:val="none" w:sz="0" w:space="0" w:color="auto"/>
              </w:divBdr>
            </w:div>
            <w:div w:id="1168982561">
              <w:marLeft w:val="0"/>
              <w:marRight w:val="0"/>
              <w:marTop w:val="0"/>
              <w:marBottom w:val="0"/>
              <w:divBdr>
                <w:top w:val="none" w:sz="0" w:space="0" w:color="auto"/>
                <w:left w:val="none" w:sz="0" w:space="0" w:color="auto"/>
                <w:bottom w:val="none" w:sz="0" w:space="0" w:color="auto"/>
                <w:right w:val="none" w:sz="0" w:space="0" w:color="auto"/>
              </w:divBdr>
            </w:div>
            <w:div w:id="203341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058748">
      <w:bodyDiv w:val="1"/>
      <w:marLeft w:val="0"/>
      <w:marRight w:val="0"/>
      <w:marTop w:val="0"/>
      <w:marBottom w:val="0"/>
      <w:divBdr>
        <w:top w:val="none" w:sz="0" w:space="0" w:color="auto"/>
        <w:left w:val="none" w:sz="0" w:space="0" w:color="auto"/>
        <w:bottom w:val="none" w:sz="0" w:space="0" w:color="auto"/>
        <w:right w:val="none" w:sz="0" w:space="0" w:color="auto"/>
      </w:divBdr>
    </w:div>
    <w:div w:id="470556077">
      <w:bodyDiv w:val="1"/>
      <w:marLeft w:val="0"/>
      <w:marRight w:val="0"/>
      <w:marTop w:val="0"/>
      <w:marBottom w:val="0"/>
      <w:divBdr>
        <w:top w:val="none" w:sz="0" w:space="0" w:color="auto"/>
        <w:left w:val="none" w:sz="0" w:space="0" w:color="auto"/>
        <w:bottom w:val="none" w:sz="0" w:space="0" w:color="auto"/>
        <w:right w:val="none" w:sz="0" w:space="0" w:color="auto"/>
      </w:divBdr>
    </w:div>
    <w:div w:id="492723373">
      <w:bodyDiv w:val="1"/>
      <w:marLeft w:val="0"/>
      <w:marRight w:val="0"/>
      <w:marTop w:val="0"/>
      <w:marBottom w:val="0"/>
      <w:divBdr>
        <w:top w:val="none" w:sz="0" w:space="0" w:color="auto"/>
        <w:left w:val="none" w:sz="0" w:space="0" w:color="auto"/>
        <w:bottom w:val="none" w:sz="0" w:space="0" w:color="auto"/>
        <w:right w:val="none" w:sz="0" w:space="0" w:color="auto"/>
      </w:divBdr>
    </w:div>
    <w:div w:id="533156321">
      <w:bodyDiv w:val="1"/>
      <w:marLeft w:val="0"/>
      <w:marRight w:val="0"/>
      <w:marTop w:val="0"/>
      <w:marBottom w:val="0"/>
      <w:divBdr>
        <w:top w:val="none" w:sz="0" w:space="0" w:color="auto"/>
        <w:left w:val="none" w:sz="0" w:space="0" w:color="auto"/>
        <w:bottom w:val="none" w:sz="0" w:space="0" w:color="auto"/>
        <w:right w:val="none" w:sz="0" w:space="0" w:color="auto"/>
      </w:divBdr>
    </w:div>
    <w:div w:id="580792099">
      <w:bodyDiv w:val="1"/>
      <w:marLeft w:val="0"/>
      <w:marRight w:val="0"/>
      <w:marTop w:val="0"/>
      <w:marBottom w:val="0"/>
      <w:divBdr>
        <w:top w:val="none" w:sz="0" w:space="0" w:color="auto"/>
        <w:left w:val="none" w:sz="0" w:space="0" w:color="auto"/>
        <w:bottom w:val="none" w:sz="0" w:space="0" w:color="auto"/>
        <w:right w:val="none" w:sz="0" w:space="0" w:color="auto"/>
      </w:divBdr>
    </w:div>
    <w:div w:id="688139854">
      <w:bodyDiv w:val="1"/>
      <w:marLeft w:val="0"/>
      <w:marRight w:val="0"/>
      <w:marTop w:val="0"/>
      <w:marBottom w:val="0"/>
      <w:divBdr>
        <w:top w:val="none" w:sz="0" w:space="0" w:color="auto"/>
        <w:left w:val="none" w:sz="0" w:space="0" w:color="auto"/>
        <w:bottom w:val="none" w:sz="0" w:space="0" w:color="auto"/>
        <w:right w:val="none" w:sz="0" w:space="0" w:color="auto"/>
      </w:divBdr>
    </w:div>
    <w:div w:id="713192331">
      <w:bodyDiv w:val="1"/>
      <w:marLeft w:val="0"/>
      <w:marRight w:val="0"/>
      <w:marTop w:val="0"/>
      <w:marBottom w:val="0"/>
      <w:divBdr>
        <w:top w:val="none" w:sz="0" w:space="0" w:color="auto"/>
        <w:left w:val="none" w:sz="0" w:space="0" w:color="auto"/>
        <w:bottom w:val="none" w:sz="0" w:space="0" w:color="auto"/>
        <w:right w:val="none" w:sz="0" w:space="0" w:color="auto"/>
      </w:divBdr>
    </w:div>
    <w:div w:id="765075475">
      <w:bodyDiv w:val="1"/>
      <w:marLeft w:val="0"/>
      <w:marRight w:val="0"/>
      <w:marTop w:val="0"/>
      <w:marBottom w:val="0"/>
      <w:divBdr>
        <w:top w:val="none" w:sz="0" w:space="0" w:color="auto"/>
        <w:left w:val="none" w:sz="0" w:space="0" w:color="auto"/>
        <w:bottom w:val="none" w:sz="0" w:space="0" w:color="auto"/>
        <w:right w:val="none" w:sz="0" w:space="0" w:color="auto"/>
      </w:divBdr>
    </w:div>
    <w:div w:id="769198189">
      <w:bodyDiv w:val="1"/>
      <w:marLeft w:val="0"/>
      <w:marRight w:val="0"/>
      <w:marTop w:val="0"/>
      <w:marBottom w:val="0"/>
      <w:divBdr>
        <w:top w:val="none" w:sz="0" w:space="0" w:color="auto"/>
        <w:left w:val="none" w:sz="0" w:space="0" w:color="auto"/>
        <w:bottom w:val="none" w:sz="0" w:space="0" w:color="auto"/>
        <w:right w:val="none" w:sz="0" w:space="0" w:color="auto"/>
      </w:divBdr>
    </w:div>
    <w:div w:id="827476390">
      <w:bodyDiv w:val="1"/>
      <w:marLeft w:val="0"/>
      <w:marRight w:val="0"/>
      <w:marTop w:val="0"/>
      <w:marBottom w:val="0"/>
      <w:divBdr>
        <w:top w:val="none" w:sz="0" w:space="0" w:color="auto"/>
        <w:left w:val="none" w:sz="0" w:space="0" w:color="auto"/>
        <w:bottom w:val="none" w:sz="0" w:space="0" w:color="auto"/>
        <w:right w:val="none" w:sz="0" w:space="0" w:color="auto"/>
      </w:divBdr>
    </w:div>
    <w:div w:id="848718478">
      <w:bodyDiv w:val="1"/>
      <w:marLeft w:val="0"/>
      <w:marRight w:val="0"/>
      <w:marTop w:val="0"/>
      <w:marBottom w:val="0"/>
      <w:divBdr>
        <w:top w:val="none" w:sz="0" w:space="0" w:color="auto"/>
        <w:left w:val="none" w:sz="0" w:space="0" w:color="auto"/>
        <w:bottom w:val="none" w:sz="0" w:space="0" w:color="auto"/>
        <w:right w:val="none" w:sz="0" w:space="0" w:color="auto"/>
      </w:divBdr>
    </w:div>
    <w:div w:id="871655436">
      <w:bodyDiv w:val="1"/>
      <w:marLeft w:val="0"/>
      <w:marRight w:val="0"/>
      <w:marTop w:val="0"/>
      <w:marBottom w:val="0"/>
      <w:divBdr>
        <w:top w:val="none" w:sz="0" w:space="0" w:color="auto"/>
        <w:left w:val="none" w:sz="0" w:space="0" w:color="auto"/>
        <w:bottom w:val="none" w:sz="0" w:space="0" w:color="auto"/>
        <w:right w:val="none" w:sz="0" w:space="0" w:color="auto"/>
      </w:divBdr>
    </w:div>
    <w:div w:id="877475880">
      <w:bodyDiv w:val="1"/>
      <w:marLeft w:val="0"/>
      <w:marRight w:val="0"/>
      <w:marTop w:val="0"/>
      <w:marBottom w:val="0"/>
      <w:divBdr>
        <w:top w:val="none" w:sz="0" w:space="0" w:color="auto"/>
        <w:left w:val="none" w:sz="0" w:space="0" w:color="auto"/>
        <w:bottom w:val="none" w:sz="0" w:space="0" w:color="auto"/>
        <w:right w:val="none" w:sz="0" w:space="0" w:color="auto"/>
      </w:divBdr>
      <w:divsChild>
        <w:div w:id="345405718">
          <w:marLeft w:val="0"/>
          <w:marRight w:val="0"/>
          <w:marTop w:val="0"/>
          <w:marBottom w:val="0"/>
          <w:divBdr>
            <w:top w:val="none" w:sz="0" w:space="0" w:color="auto"/>
            <w:left w:val="none" w:sz="0" w:space="0" w:color="auto"/>
            <w:bottom w:val="none" w:sz="0" w:space="0" w:color="auto"/>
            <w:right w:val="none" w:sz="0" w:space="0" w:color="auto"/>
          </w:divBdr>
          <w:divsChild>
            <w:div w:id="478379654">
              <w:marLeft w:val="0"/>
              <w:marRight w:val="0"/>
              <w:marTop w:val="0"/>
              <w:marBottom w:val="0"/>
              <w:divBdr>
                <w:top w:val="none" w:sz="0" w:space="0" w:color="auto"/>
                <w:left w:val="none" w:sz="0" w:space="0" w:color="auto"/>
                <w:bottom w:val="none" w:sz="0" w:space="0" w:color="auto"/>
                <w:right w:val="none" w:sz="0" w:space="0" w:color="auto"/>
              </w:divBdr>
            </w:div>
            <w:div w:id="2014985754">
              <w:marLeft w:val="0"/>
              <w:marRight w:val="0"/>
              <w:marTop w:val="0"/>
              <w:marBottom w:val="0"/>
              <w:divBdr>
                <w:top w:val="none" w:sz="0" w:space="0" w:color="auto"/>
                <w:left w:val="none" w:sz="0" w:space="0" w:color="auto"/>
                <w:bottom w:val="none" w:sz="0" w:space="0" w:color="auto"/>
                <w:right w:val="none" w:sz="0" w:space="0" w:color="auto"/>
              </w:divBdr>
            </w:div>
          </w:divsChild>
        </w:div>
        <w:div w:id="327099662">
          <w:marLeft w:val="0"/>
          <w:marRight w:val="0"/>
          <w:marTop w:val="0"/>
          <w:marBottom w:val="0"/>
          <w:divBdr>
            <w:top w:val="none" w:sz="0" w:space="0" w:color="auto"/>
            <w:left w:val="none" w:sz="0" w:space="0" w:color="auto"/>
            <w:bottom w:val="none" w:sz="0" w:space="0" w:color="auto"/>
            <w:right w:val="none" w:sz="0" w:space="0" w:color="auto"/>
          </w:divBdr>
          <w:divsChild>
            <w:div w:id="1235503713">
              <w:marLeft w:val="0"/>
              <w:marRight w:val="0"/>
              <w:marTop w:val="0"/>
              <w:marBottom w:val="0"/>
              <w:divBdr>
                <w:top w:val="none" w:sz="0" w:space="0" w:color="auto"/>
                <w:left w:val="none" w:sz="0" w:space="0" w:color="auto"/>
                <w:bottom w:val="none" w:sz="0" w:space="0" w:color="auto"/>
                <w:right w:val="none" w:sz="0" w:space="0" w:color="auto"/>
              </w:divBdr>
            </w:div>
            <w:div w:id="440074747">
              <w:marLeft w:val="0"/>
              <w:marRight w:val="0"/>
              <w:marTop w:val="0"/>
              <w:marBottom w:val="0"/>
              <w:divBdr>
                <w:top w:val="none" w:sz="0" w:space="0" w:color="auto"/>
                <w:left w:val="none" w:sz="0" w:space="0" w:color="auto"/>
                <w:bottom w:val="none" w:sz="0" w:space="0" w:color="auto"/>
                <w:right w:val="none" w:sz="0" w:space="0" w:color="auto"/>
              </w:divBdr>
            </w:div>
          </w:divsChild>
        </w:div>
        <w:div w:id="1386173848">
          <w:marLeft w:val="0"/>
          <w:marRight w:val="0"/>
          <w:marTop w:val="0"/>
          <w:marBottom w:val="0"/>
          <w:divBdr>
            <w:top w:val="none" w:sz="0" w:space="0" w:color="auto"/>
            <w:left w:val="none" w:sz="0" w:space="0" w:color="auto"/>
            <w:bottom w:val="none" w:sz="0" w:space="0" w:color="auto"/>
            <w:right w:val="none" w:sz="0" w:space="0" w:color="auto"/>
          </w:divBdr>
          <w:divsChild>
            <w:div w:id="1677270874">
              <w:marLeft w:val="0"/>
              <w:marRight w:val="0"/>
              <w:marTop w:val="0"/>
              <w:marBottom w:val="0"/>
              <w:divBdr>
                <w:top w:val="none" w:sz="0" w:space="0" w:color="auto"/>
                <w:left w:val="none" w:sz="0" w:space="0" w:color="auto"/>
                <w:bottom w:val="none" w:sz="0" w:space="0" w:color="auto"/>
                <w:right w:val="none" w:sz="0" w:space="0" w:color="auto"/>
              </w:divBdr>
            </w:div>
          </w:divsChild>
        </w:div>
        <w:div w:id="513232019">
          <w:marLeft w:val="0"/>
          <w:marRight w:val="0"/>
          <w:marTop w:val="0"/>
          <w:marBottom w:val="0"/>
          <w:divBdr>
            <w:top w:val="none" w:sz="0" w:space="0" w:color="auto"/>
            <w:left w:val="none" w:sz="0" w:space="0" w:color="auto"/>
            <w:bottom w:val="none" w:sz="0" w:space="0" w:color="auto"/>
            <w:right w:val="none" w:sz="0" w:space="0" w:color="auto"/>
          </w:divBdr>
          <w:divsChild>
            <w:div w:id="2027441662">
              <w:marLeft w:val="0"/>
              <w:marRight w:val="0"/>
              <w:marTop w:val="0"/>
              <w:marBottom w:val="0"/>
              <w:divBdr>
                <w:top w:val="none" w:sz="0" w:space="0" w:color="auto"/>
                <w:left w:val="none" w:sz="0" w:space="0" w:color="auto"/>
                <w:bottom w:val="none" w:sz="0" w:space="0" w:color="auto"/>
                <w:right w:val="none" w:sz="0" w:space="0" w:color="auto"/>
              </w:divBdr>
            </w:div>
          </w:divsChild>
        </w:div>
        <w:div w:id="1557355640">
          <w:marLeft w:val="0"/>
          <w:marRight w:val="0"/>
          <w:marTop w:val="0"/>
          <w:marBottom w:val="0"/>
          <w:divBdr>
            <w:top w:val="none" w:sz="0" w:space="0" w:color="auto"/>
            <w:left w:val="none" w:sz="0" w:space="0" w:color="auto"/>
            <w:bottom w:val="none" w:sz="0" w:space="0" w:color="auto"/>
            <w:right w:val="none" w:sz="0" w:space="0" w:color="auto"/>
          </w:divBdr>
          <w:divsChild>
            <w:div w:id="1433890997">
              <w:marLeft w:val="0"/>
              <w:marRight w:val="0"/>
              <w:marTop w:val="0"/>
              <w:marBottom w:val="0"/>
              <w:divBdr>
                <w:top w:val="none" w:sz="0" w:space="0" w:color="auto"/>
                <w:left w:val="none" w:sz="0" w:space="0" w:color="auto"/>
                <w:bottom w:val="none" w:sz="0" w:space="0" w:color="auto"/>
                <w:right w:val="none" w:sz="0" w:space="0" w:color="auto"/>
              </w:divBdr>
            </w:div>
            <w:div w:id="1965847272">
              <w:marLeft w:val="0"/>
              <w:marRight w:val="0"/>
              <w:marTop w:val="0"/>
              <w:marBottom w:val="0"/>
              <w:divBdr>
                <w:top w:val="none" w:sz="0" w:space="0" w:color="auto"/>
                <w:left w:val="none" w:sz="0" w:space="0" w:color="auto"/>
                <w:bottom w:val="none" w:sz="0" w:space="0" w:color="auto"/>
                <w:right w:val="none" w:sz="0" w:space="0" w:color="auto"/>
              </w:divBdr>
            </w:div>
            <w:div w:id="1386638747">
              <w:marLeft w:val="0"/>
              <w:marRight w:val="0"/>
              <w:marTop w:val="0"/>
              <w:marBottom w:val="0"/>
              <w:divBdr>
                <w:top w:val="none" w:sz="0" w:space="0" w:color="auto"/>
                <w:left w:val="none" w:sz="0" w:space="0" w:color="auto"/>
                <w:bottom w:val="none" w:sz="0" w:space="0" w:color="auto"/>
                <w:right w:val="none" w:sz="0" w:space="0" w:color="auto"/>
              </w:divBdr>
            </w:div>
            <w:div w:id="60180837">
              <w:marLeft w:val="0"/>
              <w:marRight w:val="0"/>
              <w:marTop w:val="0"/>
              <w:marBottom w:val="0"/>
              <w:divBdr>
                <w:top w:val="none" w:sz="0" w:space="0" w:color="auto"/>
                <w:left w:val="none" w:sz="0" w:space="0" w:color="auto"/>
                <w:bottom w:val="none" w:sz="0" w:space="0" w:color="auto"/>
                <w:right w:val="none" w:sz="0" w:space="0" w:color="auto"/>
              </w:divBdr>
            </w:div>
            <w:div w:id="882442662">
              <w:marLeft w:val="0"/>
              <w:marRight w:val="0"/>
              <w:marTop w:val="0"/>
              <w:marBottom w:val="0"/>
              <w:divBdr>
                <w:top w:val="none" w:sz="0" w:space="0" w:color="auto"/>
                <w:left w:val="none" w:sz="0" w:space="0" w:color="auto"/>
                <w:bottom w:val="none" w:sz="0" w:space="0" w:color="auto"/>
                <w:right w:val="none" w:sz="0" w:space="0" w:color="auto"/>
              </w:divBdr>
            </w:div>
            <w:div w:id="1238705358">
              <w:marLeft w:val="0"/>
              <w:marRight w:val="0"/>
              <w:marTop w:val="0"/>
              <w:marBottom w:val="0"/>
              <w:divBdr>
                <w:top w:val="none" w:sz="0" w:space="0" w:color="auto"/>
                <w:left w:val="none" w:sz="0" w:space="0" w:color="auto"/>
                <w:bottom w:val="none" w:sz="0" w:space="0" w:color="auto"/>
                <w:right w:val="none" w:sz="0" w:space="0" w:color="auto"/>
              </w:divBdr>
            </w:div>
            <w:div w:id="2120948564">
              <w:marLeft w:val="0"/>
              <w:marRight w:val="0"/>
              <w:marTop w:val="0"/>
              <w:marBottom w:val="0"/>
              <w:divBdr>
                <w:top w:val="none" w:sz="0" w:space="0" w:color="auto"/>
                <w:left w:val="none" w:sz="0" w:space="0" w:color="auto"/>
                <w:bottom w:val="none" w:sz="0" w:space="0" w:color="auto"/>
                <w:right w:val="none" w:sz="0" w:space="0" w:color="auto"/>
              </w:divBdr>
            </w:div>
            <w:div w:id="2048486161">
              <w:marLeft w:val="0"/>
              <w:marRight w:val="0"/>
              <w:marTop w:val="0"/>
              <w:marBottom w:val="0"/>
              <w:divBdr>
                <w:top w:val="none" w:sz="0" w:space="0" w:color="auto"/>
                <w:left w:val="none" w:sz="0" w:space="0" w:color="auto"/>
                <w:bottom w:val="none" w:sz="0" w:space="0" w:color="auto"/>
                <w:right w:val="none" w:sz="0" w:space="0" w:color="auto"/>
              </w:divBdr>
            </w:div>
            <w:div w:id="123547596">
              <w:marLeft w:val="0"/>
              <w:marRight w:val="0"/>
              <w:marTop w:val="0"/>
              <w:marBottom w:val="0"/>
              <w:divBdr>
                <w:top w:val="none" w:sz="0" w:space="0" w:color="auto"/>
                <w:left w:val="none" w:sz="0" w:space="0" w:color="auto"/>
                <w:bottom w:val="none" w:sz="0" w:space="0" w:color="auto"/>
                <w:right w:val="none" w:sz="0" w:space="0" w:color="auto"/>
              </w:divBdr>
            </w:div>
            <w:div w:id="870804986">
              <w:marLeft w:val="0"/>
              <w:marRight w:val="0"/>
              <w:marTop w:val="0"/>
              <w:marBottom w:val="0"/>
              <w:divBdr>
                <w:top w:val="none" w:sz="0" w:space="0" w:color="auto"/>
                <w:left w:val="none" w:sz="0" w:space="0" w:color="auto"/>
                <w:bottom w:val="none" w:sz="0" w:space="0" w:color="auto"/>
                <w:right w:val="none" w:sz="0" w:space="0" w:color="auto"/>
              </w:divBdr>
            </w:div>
            <w:div w:id="938832758">
              <w:marLeft w:val="0"/>
              <w:marRight w:val="0"/>
              <w:marTop w:val="0"/>
              <w:marBottom w:val="0"/>
              <w:divBdr>
                <w:top w:val="none" w:sz="0" w:space="0" w:color="auto"/>
                <w:left w:val="none" w:sz="0" w:space="0" w:color="auto"/>
                <w:bottom w:val="none" w:sz="0" w:space="0" w:color="auto"/>
                <w:right w:val="none" w:sz="0" w:space="0" w:color="auto"/>
              </w:divBdr>
            </w:div>
            <w:div w:id="396827731">
              <w:marLeft w:val="0"/>
              <w:marRight w:val="0"/>
              <w:marTop w:val="0"/>
              <w:marBottom w:val="0"/>
              <w:divBdr>
                <w:top w:val="none" w:sz="0" w:space="0" w:color="auto"/>
                <w:left w:val="none" w:sz="0" w:space="0" w:color="auto"/>
                <w:bottom w:val="none" w:sz="0" w:space="0" w:color="auto"/>
                <w:right w:val="none" w:sz="0" w:space="0" w:color="auto"/>
              </w:divBdr>
            </w:div>
            <w:div w:id="733434057">
              <w:marLeft w:val="0"/>
              <w:marRight w:val="0"/>
              <w:marTop w:val="0"/>
              <w:marBottom w:val="0"/>
              <w:divBdr>
                <w:top w:val="none" w:sz="0" w:space="0" w:color="auto"/>
                <w:left w:val="none" w:sz="0" w:space="0" w:color="auto"/>
                <w:bottom w:val="none" w:sz="0" w:space="0" w:color="auto"/>
                <w:right w:val="none" w:sz="0" w:space="0" w:color="auto"/>
              </w:divBdr>
            </w:div>
          </w:divsChild>
        </w:div>
        <w:div w:id="1980500011">
          <w:marLeft w:val="0"/>
          <w:marRight w:val="0"/>
          <w:marTop w:val="0"/>
          <w:marBottom w:val="0"/>
          <w:divBdr>
            <w:top w:val="none" w:sz="0" w:space="0" w:color="auto"/>
            <w:left w:val="none" w:sz="0" w:space="0" w:color="auto"/>
            <w:bottom w:val="none" w:sz="0" w:space="0" w:color="auto"/>
            <w:right w:val="none" w:sz="0" w:space="0" w:color="auto"/>
          </w:divBdr>
          <w:divsChild>
            <w:div w:id="1852599056">
              <w:marLeft w:val="0"/>
              <w:marRight w:val="0"/>
              <w:marTop w:val="0"/>
              <w:marBottom w:val="0"/>
              <w:divBdr>
                <w:top w:val="none" w:sz="0" w:space="0" w:color="auto"/>
                <w:left w:val="none" w:sz="0" w:space="0" w:color="auto"/>
                <w:bottom w:val="none" w:sz="0" w:space="0" w:color="auto"/>
                <w:right w:val="none" w:sz="0" w:space="0" w:color="auto"/>
              </w:divBdr>
            </w:div>
          </w:divsChild>
        </w:div>
        <w:div w:id="2034454962">
          <w:marLeft w:val="0"/>
          <w:marRight w:val="0"/>
          <w:marTop w:val="0"/>
          <w:marBottom w:val="0"/>
          <w:divBdr>
            <w:top w:val="none" w:sz="0" w:space="0" w:color="auto"/>
            <w:left w:val="none" w:sz="0" w:space="0" w:color="auto"/>
            <w:bottom w:val="none" w:sz="0" w:space="0" w:color="auto"/>
            <w:right w:val="none" w:sz="0" w:space="0" w:color="auto"/>
          </w:divBdr>
          <w:divsChild>
            <w:div w:id="1869834114">
              <w:marLeft w:val="0"/>
              <w:marRight w:val="0"/>
              <w:marTop w:val="0"/>
              <w:marBottom w:val="0"/>
              <w:divBdr>
                <w:top w:val="none" w:sz="0" w:space="0" w:color="auto"/>
                <w:left w:val="none" w:sz="0" w:space="0" w:color="auto"/>
                <w:bottom w:val="none" w:sz="0" w:space="0" w:color="auto"/>
                <w:right w:val="none" w:sz="0" w:space="0" w:color="auto"/>
              </w:divBdr>
            </w:div>
            <w:div w:id="341127331">
              <w:marLeft w:val="0"/>
              <w:marRight w:val="0"/>
              <w:marTop w:val="0"/>
              <w:marBottom w:val="0"/>
              <w:divBdr>
                <w:top w:val="none" w:sz="0" w:space="0" w:color="auto"/>
                <w:left w:val="none" w:sz="0" w:space="0" w:color="auto"/>
                <w:bottom w:val="none" w:sz="0" w:space="0" w:color="auto"/>
                <w:right w:val="none" w:sz="0" w:space="0" w:color="auto"/>
              </w:divBdr>
            </w:div>
          </w:divsChild>
        </w:div>
        <w:div w:id="1586765264">
          <w:marLeft w:val="0"/>
          <w:marRight w:val="0"/>
          <w:marTop w:val="0"/>
          <w:marBottom w:val="0"/>
          <w:divBdr>
            <w:top w:val="none" w:sz="0" w:space="0" w:color="auto"/>
            <w:left w:val="none" w:sz="0" w:space="0" w:color="auto"/>
            <w:bottom w:val="none" w:sz="0" w:space="0" w:color="auto"/>
            <w:right w:val="none" w:sz="0" w:space="0" w:color="auto"/>
          </w:divBdr>
          <w:divsChild>
            <w:div w:id="1509363847">
              <w:marLeft w:val="0"/>
              <w:marRight w:val="0"/>
              <w:marTop w:val="0"/>
              <w:marBottom w:val="0"/>
              <w:divBdr>
                <w:top w:val="none" w:sz="0" w:space="0" w:color="auto"/>
                <w:left w:val="none" w:sz="0" w:space="0" w:color="auto"/>
                <w:bottom w:val="none" w:sz="0" w:space="0" w:color="auto"/>
                <w:right w:val="none" w:sz="0" w:space="0" w:color="auto"/>
              </w:divBdr>
            </w:div>
            <w:div w:id="351537406">
              <w:marLeft w:val="0"/>
              <w:marRight w:val="0"/>
              <w:marTop w:val="0"/>
              <w:marBottom w:val="0"/>
              <w:divBdr>
                <w:top w:val="none" w:sz="0" w:space="0" w:color="auto"/>
                <w:left w:val="none" w:sz="0" w:space="0" w:color="auto"/>
                <w:bottom w:val="none" w:sz="0" w:space="0" w:color="auto"/>
                <w:right w:val="none" w:sz="0" w:space="0" w:color="auto"/>
              </w:divBdr>
            </w:div>
            <w:div w:id="1919514803">
              <w:marLeft w:val="0"/>
              <w:marRight w:val="0"/>
              <w:marTop w:val="0"/>
              <w:marBottom w:val="0"/>
              <w:divBdr>
                <w:top w:val="none" w:sz="0" w:space="0" w:color="auto"/>
                <w:left w:val="none" w:sz="0" w:space="0" w:color="auto"/>
                <w:bottom w:val="none" w:sz="0" w:space="0" w:color="auto"/>
                <w:right w:val="none" w:sz="0" w:space="0" w:color="auto"/>
              </w:divBdr>
            </w:div>
            <w:div w:id="167789203">
              <w:marLeft w:val="0"/>
              <w:marRight w:val="0"/>
              <w:marTop w:val="0"/>
              <w:marBottom w:val="0"/>
              <w:divBdr>
                <w:top w:val="none" w:sz="0" w:space="0" w:color="auto"/>
                <w:left w:val="none" w:sz="0" w:space="0" w:color="auto"/>
                <w:bottom w:val="none" w:sz="0" w:space="0" w:color="auto"/>
                <w:right w:val="none" w:sz="0" w:space="0" w:color="auto"/>
              </w:divBdr>
            </w:div>
            <w:div w:id="455031321">
              <w:marLeft w:val="0"/>
              <w:marRight w:val="0"/>
              <w:marTop w:val="0"/>
              <w:marBottom w:val="0"/>
              <w:divBdr>
                <w:top w:val="none" w:sz="0" w:space="0" w:color="auto"/>
                <w:left w:val="none" w:sz="0" w:space="0" w:color="auto"/>
                <w:bottom w:val="none" w:sz="0" w:space="0" w:color="auto"/>
                <w:right w:val="none" w:sz="0" w:space="0" w:color="auto"/>
              </w:divBdr>
            </w:div>
            <w:div w:id="1735161942">
              <w:marLeft w:val="0"/>
              <w:marRight w:val="0"/>
              <w:marTop w:val="0"/>
              <w:marBottom w:val="0"/>
              <w:divBdr>
                <w:top w:val="none" w:sz="0" w:space="0" w:color="auto"/>
                <w:left w:val="none" w:sz="0" w:space="0" w:color="auto"/>
                <w:bottom w:val="none" w:sz="0" w:space="0" w:color="auto"/>
                <w:right w:val="none" w:sz="0" w:space="0" w:color="auto"/>
              </w:divBdr>
            </w:div>
            <w:div w:id="709645303">
              <w:marLeft w:val="0"/>
              <w:marRight w:val="0"/>
              <w:marTop w:val="0"/>
              <w:marBottom w:val="0"/>
              <w:divBdr>
                <w:top w:val="none" w:sz="0" w:space="0" w:color="auto"/>
                <w:left w:val="none" w:sz="0" w:space="0" w:color="auto"/>
                <w:bottom w:val="none" w:sz="0" w:space="0" w:color="auto"/>
                <w:right w:val="none" w:sz="0" w:space="0" w:color="auto"/>
              </w:divBdr>
            </w:div>
            <w:div w:id="1201548498">
              <w:marLeft w:val="0"/>
              <w:marRight w:val="0"/>
              <w:marTop w:val="0"/>
              <w:marBottom w:val="0"/>
              <w:divBdr>
                <w:top w:val="none" w:sz="0" w:space="0" w:color="auto"/>
                <w:left w:val="none" w:sz="0" w:space="0" w:color="auto"/>
                <w:bottom w:val="none" w:sz="0" w:space="0" w:color="auto"/>
                <w:right w:val="none" w:sz="0" w:space="0" w:color="auto"/>
              </w:divBdr>
            </w:div>
            <w:div w:id="179273613">
              <w:marLeft w:val="0"/>
              <w:marRight w:val="0"/>
              <w:marTop w:val="0"/>
              <w:marBottom w:val="0"/>
              <w:divBdr>
                <w:top w:val="none" w:sz="0" w:space="0" w:color="auto"/>
                <w:left w:val="none" w:sz="0" w:space="0" w:color="auto"/>
                <w:bottom w:val="none" w:sz="0" w:space="0" w:color="auto"/>
                <w:right w:val="none" w:sz="0" w:space="0" w:color="auto"/>
              </w:divBdr>
            </w:div>
            <w:div w:id="76904371">
              <w:marLeft w:val="0"/>
              <w:marRight w:val="0"/>
              <w:marTop w:val="0"/>
              <w:marBottom w:val="0"/>
              <w:divBdr>
                <w:top w:val="none" w:sz="0" w:space="0" w:color="auto"/>
                <w:left w:val="none" w:sz="0" w:space="0" w:color="auto"/>
                <w:bottom w:val="none" w:sz="0" w:space="0" w:color="auto"/>
                <w:right w:val="none" w:sz="0" w:space="0" w:color="auto"/>
              </w:divBdr>
            </w:div>
            <w:div w:id="1225801775">
              <w:marLeft w:val="0"/>
              <w:marRight w:val="0"/>
              <w:marTop w:val="0"/>
              <w:marBottom w:val="0"/>
              <w:divBdr>
                <w:top w:val="none" w:sz="0" w:space="0" w:color="auto"/>
                <w:left w:val="none" w:sz="0" w:space="0" w:color="auto"/>
                <w:bottom w:val="none" w:sz="0" w:space="0" w:color="auto"/>
                <w:right w:val="none" w:sz="0" w:space="0" w:color="auto"/>
              </w:divBdr>
            </w:div>
            <w:div w:id="1819422305">
              <w:marLeft w:val="0"/>
              <w:marRight w:val="0"/>
              <w:marTop w:val="0"/>
              <w:marBottom w:val="0"/>
              <w:divBdr>
                <w:top w:val="none" w:sz="0" w:space="0" w:color="auto"/>
                <w:left w:val="none" w:sz="0" w:space="0" w:color="auto"/>
                <w:bottom w:val="none" w:sz="0" w:space="0" w:color="auto"/>
                <w:right w:val="none" w:sz="0" w:space="0" w:color="auto"/>
              </w:divBdr>
            </w:div>
          </w:divsChild>
        </w:div>
        <w:div w:id="1422874781">
          <w:marLeft w:val="0"/>
          <w:marRight w:val="0"/>
          <w:marTop w:val="0"/>
          <w:marBottom w:val="0"/>
          <w:divBdr>
            <w:top w:val="none" w:sz="0" w:space="0" w:color="auto"/>
            <w:left w:val="none" w:sz="0" w:space="0" w:color="auto"/>
            <w:bottom w:val="none" w:sz="0" w:space="0" w:color="auto"/>
            <w:right w:val="none" w:sz="0" w:space="0" w:color="auto"/>
          </w:divBdr>
          <w:divsChild>
            <w:div w:id="234556488">
              <w:marLeft w:val="0"/>
              <w:marRight w:val="0"/>
              <w:marTop w:val="0"/>
              <w:marBottom w:val="0"/>
              <w:divBdr>
                <w:top w:val="none" w:sz="0" w:space="0" w:color="auto"/>
                <w:left w:val="none" w:sz="0" w:space="0" w:color="auto"/>
                <w:bottom w:val="none" w:sz="0" w:space="0" w:color="auto"/>
                <w:right w:val="none" w:sz="0" w:space="0" w:color="auto"/>
              </w:divBdr>
            </w:div>
            <w:div w:id="747850135">
              <w:marLeft w:val="0"/>
              <w:marRight w:val="0"/>
              <w:marTop w:val="0"/>
              <w:marBottom w:val="0"/>
              <w:divBdr>
                <w:top w:val="none" w:sz="0" w:space="0" w:color="auto"/>
                <w:left w:val="none" w:sz="0" w:space="0" w:color="auto"/>
                <w:bottom w:val="none" w:sz="0" w:space="0" w:color="auto"/>
                <w:right w:val="none" w:sz="0" w:space="0" w:color="auto"/>
              </w:divBdr>
            </w:div>
            <w:div w:id="1011296450">
              <w:marLeft w:val="0"/>
              <w:marRight w:val="0"/>
              <w:marTop w:val="0"/>
              <w:marBottom w:val="0"/>
              <w:divBdr>
                <w:top w:val="none" w:sz="0" w:space="0" w:color="auto"/>
                <w:left w:val="none" w:sz="0" w:space="0" w:color="auto"/>
                <w:bottom w:val="none" w:sz="0" w:space="0" w:color="auto"/>
                <w:right w:val="none" w:sz="0" w:space="0" w:color="auto"/>
              </w:divBdr>
            </w:div>
            <w:div w:id="783116547">
              <w:marLeft w:val="0"/>
              <w:marRight w:val="0"/>
              <w:marTop w:val="0"/>
              <w:marBottom w:val="0"/>
              <w:divBdr>
                <w:top w:val="none" w:sz="0" w:space="0" w:color="auto"/>
                <w:left w:val="none" w:sz="0" w:space="0" w:color="auto"/>
                <w:bottom w:val="none" w:sz="0" w:space="0" w:color="auto"/>
                <w:right w:val="none" w:sz="0" w:space="0" w:color="auto"/>
              </w:divBdr>
            </w:div>
            <w:div w:id="902301417">
              <w:marLeft w:val="0"/>
              <w:marRight w:val="0"/>
              <w:marTop w:val="0"/>
              <w:marBottom w:val="0"/>
              <w:divBdr>
                <w:top w:val="none" w:sz="0" w:space="0" w:color="auto"/>
                <w:left w:val="none" w:sz="0" w:space="0" w:color="auto"/>
                <w:bottom w:val="none" w:sz="0" w:space="0" w:color="auto"/>
                <w:right w:val="none" w:sz="0" w:space="0" w:color="auto"/>
              </w:divBdr>
            </w:div>
            <w:div w:id="437023319">
              <w:marLeft w:val="0"/>
              <w:marRight w:val="0"/>
              <w:marTop w:val="0"/>
              <w:marBottom w:val="0"/>
              <w:divBdr>
                <w:top w:val="none" w:sz="0" w:space="0" w:color="auto"/>
                <w:left w:val="none" w:sz="0" w:space="0" w:color="auto"/>
                <w:bottom w:val="none" w:sz="0" w:space="0" w:color="auto"/>
                <w:right w:val="none" w:sz="0" w:space="0" w:color="auto"/>
              </w:divBdr>
            </w:div>
            <w:div w:id="809905126">
              <w:marLeft w:val="0"/>
              <w:marRight w:val="0"/>
              <w:marTop w:val="0"/>
              <w:marBottom w:val="0"/>
              <w:divBdr>
                <w:top w:val="none" w:sz="0" w:space="0" w:color="auto"/>
                <w:left w:val="none" w:sz="0" w:space="0" w:color="auto"/>
                <w:bottom w:val="none" w:sz="0" w:space="0" w:color="auto"/>
                <w:right w:val="none" w:sz="0" w:space="0" w:color="auto"/>
              </w:divBdr>
            </w:div>
            <w:div w:id="416486245">
              <w:marLeft w:val="0"/>
              <w:marRight w:val="0"/>
              <w:marTop w:val="0"/>
              <w:marBottom w:val="0"/>
              <w:divBdr>
                <w:top w:val="none" w:sz="0" w:space="0" w:color="auto"/>
                <w:left w:val="none" w:sz="0" w:space="0" w:color="auto"/>
                <w:bottom w:val="none" w:sz="0" w:space="0" w:color="auto"/>
                <w:right w:val="none" w:sz="0" w:space="0" w:color="auto"/>
              </w:divBdr>
            </w:div>
            <w:div w:id="9282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05678">
      <w:bodyDiv w:val="1"/>
      <w:marLeft w:val="0"/>
      <w:marRight w:val="0"/>
      <w:marTop w:val="0"/>
      <w:marBottom w:val="0"/>
      <w:divBdr>
        <w:top w:val="none" w:sz="0" w:space="0" w:color="auto"/>
        <w:left w:val="none" w:sz="0" w:space="0" w:color="auto"/>
        <w:bottom w:val="none" w:sz="0" w:space="0" w:color="auto"/>
        <w:right w:val="none" w:sz="0" w:space="0" w:color="auto"/>
      </w:divBdr>
    </w:div>
    <w:div w:id="929511794">
      <w:bodyDiv w:val="1"/>
      <w:marLeft w:val="0"/>
      <w:marRight w:val="0"/>
      <w:marTop w:val="0"/>
      <w:marBottom w:val="0"/>
      <w:divBdr>
        <w:top w:val="none" w:sz="0" w:space="0" w:color="auto"/>
        <w:left w:val="none" w:sz="0" w:space="0" w:color="auto"/>
        <w:bottom w:val="none" w:sz="0" w:space="0" w:color="auto"/>
        <w:right w:val="none" w:sz="0" w:space="0" w:color="auto"/>
      </w:divBdr>
      <w:divsChild>
        <w:div w:id="514148797">
          <w:marLeft w:val="0"/>
          <w:marRight w:val="0"/>
          <w:marTop w:val="0"/>
          <w:marBottom w:val="0"/>
          <w:divBdr>
            <w:top w:val="none" w:sz="0" w:space="0" w:color="auto"/>
            <w:left w:val="none" w:sz="0" w:space="0" w:color="auto"/>
            <w:bottom w:val="none" w:sz="0" w:space="0" w:color="auto"/>
            <w:right w:val="none" w:sz="0" w:space="0" w:color="auto"/>
          </w:divBdr>
          <w:divsChild>
            <w:div w:id="1521701425">
              <w:marLeft w:val="0"/>
              <w:marRight w:val="0"/>
              <w:marTop w:val="0"/>
              <w:marBottom w:val="0"/>
              <w:divBdr>
                <w:top w:val="none" w:sz="0" w:space="0" w:color="auto"/>
                <w:left w:val="none" w:sz="0" w:space="0" w:color="auto"/>
                <w:bottom w:val="none" w:sz="0" w:space="0" w:color="auto"/>
                <w:right w:val="none" w:sz="0" w:space="0" w:color="auto"/>
              </w:divBdr>
            </w:div>
            <w:div w:id="936060197">
              <w:marLeft w:val="0"/>
              <w:marRight w:val="0"/>
              <w:marTop w:val="0"/>
              <w:marBottom w:val="0"/>
              <w:divBdr>
                <w:top w:val="none" w:sz="0" w:space="0" w:color="auto"/>
                <w:left w:val="none" w:sz="0" w:space="0" w:color="auto"/>
                <w:bottom w:val="none" w:sz="0" w:space="0" w:color="auto"/>
                <w:right w:val="none" w:sz="0" w:space="0" w:color="auto"/>
              </w:divBdr>
            </w:div>
          </w:divsChild>
        </w:div>
        <w:div w:id="1105613969">
          <w:marLeft w:val="0"/>
          <w:marRight w:val="0"/>
          <w:marTop w:val="0"/>
          <w:marBottom w:val="0"/>
          <w:divBdr>
            <w:top w:val="none" w:sz="0" w:space="0" w:color="auto"/>
            <w:left w:val="none" w:sz="0" w:space="0" w:color="auto"/>
            <w:bottom w:val="none" w:sz="0" w:space="0" w:color="auto"/>
            <w:right w:val="none" w:sz="0" w:space="0" w:color="auto"/>
          </w:divBdr>
          <w:divsChild>
            <w:div w:id="544411041">
              <w:marLeft w:val="0"/>
              <w:marRight w:val="0"/>
              <w:marTop w:val="0"/>
              <w:marBottom w:val="0"/>
              <w:divBdr>
                <w:top w:val="none" w:sz="0" w:space="0" w:color="auto"/>
                <w:left w:val="none" w:sz="0" w:space="0" w:color="auto"/>
                <w:bottom w:val="none" w:sz="0" w:space="0" w:color="auto"/>
                <w:right w:val="none" w:sz="0" w:space="0" w:color="auto"/>
              </w:divBdr>
            </w:div>
            <w:div w:id="1819028334">
              <w:marLeft w:val="0"/>
              <w:marRight w:val="0"/>
              <w:marTop w:val="0"/>
              <w:marBottom w:val="0"/>
              <w:divBdr>
                <w:top w:val="none" w:sz="0" w:space="0" w:color="auto"/>
                <w:left w:val="none" w:sz="0" w:space="0" w:color="auto"/>
                <w:bottom w:val="none" w:sz="0" w:space="0" w:color="auto"/>
                <w:right w:val="none" w:sz="0" w:space="0" w:color="auto"/>
              </w:divBdr>
            </w:div>
          </w:divsChild>
        </w:div>
        <w:div w:id="876546083">
          <w:marLeft w:val="0"/>
          <w:marRight w:val="0"/>
          <w:marTop w:val="0"/>
          <w:marBottom w:val="0"/>
          <w:divBdr>
            <w:top w:val="none" w:sz="0" w:space="0" w:color="auto"/>
            <w:left w:val="none" w:sz="0" w:space="0" w:color="auto"/>
            <w:bottom w:val="none" w:sz="0" w:space="0" w:color="auto"/>
            <w:right w:val="none" w:sz="0" w:space="0" w:color="auto"/>
          </w:divBdr>
          <w:divsChild>
            <w:div w:id="1016155613">
              <w:marLeft w:val="0"/>
              <w:marRight w:val="0"/>
              <w:marTop w:val="0"/>
              <w:marBottom w:val="0"/>
              <w:divBdr>
                <w:top w:val="none" w:sz="0" w:space="0" w:color="auto"/>
                <w:left w:val="none" w:sz="0" w:space="0" w:color="auto"/>
                <w:bottom w:val="none" w:sz="0" w:space="0" w:color="auto"/>
                <w:right w:val="none" w:sz="0" w:space="0" w:color="auto"/>
              </w:divBdr>
            </w:div>
          </w:divsChild>
        </w:div>
        <w:div w:id="1570115754">
          <w:marLeft w:val="0"/>
          <w:marRight w:val="0"/>
          <w:marTop w:val="0"/>
          <w:marBottom w:val="0"/>
          <w:divBdr>
            <w:top w:val="none" w:sz="0" w:space="0" w:color="auto"/>
            <w:left w:val="none" w:sz="0" w:space="0" w:color="auto"/>
            <w:bottom w:val="none" w:sz="0" w:space="0" w:color="auto"/>
            <w:right w:val="none" w:sz="0" w:space="0" w:color="auto"/>
          </w:divBdr>
          <w:divsChild>
            <w:div w:id="1641694001">
              <w:marLeft w:val="0"/>
              <w:marRight w:val="0"/>
              <w:marTop w:val="0"/>
              <w:marBottom w:val="0"/>
              <w:divBdr>
                <w:top w:val="none" w:sz="0" w:space="0" w:color="auto"/>
                <w:left w:val="none" w:sz="0" w:space="0" w:color="auto"/>
                <w:bottom w:val="none" w:sz="0" w:space="0" w:color="auto"/>
                <w:right w:val="none" w:sz="0" w:space="0" w:color="auto"/>
              </w:divBdr>
            </w:div>
          </w:divsChild>
        </w:div>
        <w:div w:id="502013342">
          <w:marLeft w:val="0"/>
          <w:marRight w:val="0"/>
          <w:marTop w:val="0"/>
          <w:marBottom w:val="0"/>
          <w:divBdr>
            <w:top w:val="none" w:sz="0" w:space="0" w:color="auto"/>
            <w:left w:val="none" w:sz="0" w:space="0" w:color="auto"/>
            <w:bottom w:val="none" w:sz="0" w:space="0" w:color="auto"/>
            <w:right w:val="none" w:sz="0" w:space="0" w:color="auto"/>
          </w:divBdr>
          <w:divsChild>
            <w:div w:id="673069231">
              <w:marLeft w:val="0"/>
              <w:marRight w:val="0"/>
              <w:marTop w:val="0"/>
              <w:marBottom w:val="0"/>
              <w:divBdr>
                <w:top w:val="none" w:sz="0" w:space="0" w:color="auto"/>
                <w:left w:val="none" w:sz="0" w:space="0" w:color="auto"/>
                <w:bottom w:val="none" w:sz="0" w:space="0" w:color="auto"/>
                <w:right w:val="none" w:sz="0" w:space="0" w:color="auto"/>
              </w:divBdr>
            </w:div>
            <w:div w:id="858201292">
              <w:marLeft w:val="0"/>
              <w:marRight w:val="0"/>
              <w:marTop w:val="0"/>
              <w:marBottom w:val="0"/>
              <w:divBdr>
                <w:top w:val="none" w:sz="0" w:space="0" w:color="auto"/>
                <w:left w:val="none" w:sz="0" w:space="0" w:color="auto"/>
                <w:bottom w:val="none" w:sz="0" w:space="0" w:color="auto"/>
                <w:right w:val="none" w:sz="0" w:space="0" w:color="auto"/>
              </w:divBdr>
            </w:div>
            <w:div w:id="1443720457">
              <w:marLeft w:val="0"/>
              <w:marRight w:val="0"/>
              <w:marTop w:val="0"/>
              <w:marBottom w:val="0"/>
              <w:divBdr>
                <w:top w:val="none" w:sz="0" w:space="0" w:color="auto"/>
                <w:left w:val="none" w:sz="0" w:space="0" w:color="auto"/>
                <w:bottom w:val="none" w:sz="0" w:space="0" w:color="auto"/>
                <w:right w:val="none" w:sz="0" w:space="0" w:color="auto"/>
              </w:divBdr>
            </w:div>
            <w:div w:id="711656885">
              <w:marLeft w:val="0"/>
              <w:marRight w:val="0"/>
              <w:marTop w:val="0"/>
              <w:marBottom w:val="0"/>
              <w:divBdr>
                <w:top w:val="none" w:sz="0" w:space="0" w:color="auto"/>
                <w:left w:val="none" w:sz="0" w:space="0" w:color="auto"/>
                <w:bottom w:val="none" w:sz="0" w:space="0" w:color="auto"/>
                <w:right w:val="none" w:sz="0" w:space="0" w:color="auto"/>
              </w:divBdr>
            </w:div>
            <w:div w:id="33313739">
              <w:marLeft w:val="0"/>
              <w:marRight w:val="0"/>
              <w:marTop w:val="0"/>
              <w:marBottom w:val="0"/>
              <w:divBdr>
                <w:top w:val="none" w:sz="0" w:space="0" w:color="auto"/>
                <w:left w:val="none" w:sz="0" w:space="0" w:color="auto"/>
                <w:bottom w:val="none" w:sz="0" w:space="0" w:color="auto"/>
                <w:right w:val="none" w:sz="0" w:space="0" w:color="auto"/>
              </w:divBdr>
            </w:div>
            <w:div w:id="962347236">
              <w:marLeft w:val="0"/>
              <w:marRight w:val="0"/>
              <w:marTop w:val="0"/>
              <w:marBottom w:val="0"/>
              <w:divBdr>
                <w:top w:val="none" w:sz="0" w:space="0" w:color="auto"/>
                <w:left w:val="none" w:sz="0" w:space="0" w:color="auto"/>
                <w:bottom w:val="none" w:sz="0" w:space="0" w:color="auto"/>
                <w:right w:val="none" w:sz="0" w:space="0" w:color="auto"/>
              </w:divBdr>
            </w:div>
            <w:div w:id="329069395">
              <w:marLeft w:val="0"/>
              <w:marRight w:val="0"/>
              <w:marTop w:val="0"/>
              <w:marBottom w:val="0"/>
              <w:divBdr>
                <w:top w:val="none" w:sz="0" w:space="0" w:color="auto"/>
                <w:left w:val="none" w:sz="0" w:space="0" w:color="auto"/>
                <w:bottom w:val="none" w:sz="0" w:space="0" w:color="auto"/>
                <w:right w:val="none" w:sz="0" w:space="0" w:color="auto"/>
              </w:divBdr>
            </w:div>
            <w:div w:id="538976393">
              <w:marLeft w:val="0"/>
              <w:marRight w:val="0"/>
              <w:marTop w:val="0"/>
              <w:marBottom w:val="0"/>
              <w:divBdr>
                <w:top w:val="none" w:sz="0" w:space="0" w:color="auto"/>
                <w:left w:val="none" w:sz="0" w:space="0" w:color="auto"/>
                <w:bottom w:val="none" w:sz="0" w:space="0" w:color="auto"/>
                <w:right w:val="none" w:sz="0" w:space="0" w:color="auto"/>
              </w:divBdr>
            </w:div>
            <w:div w:id="1122384010">
              <w:marLeft w:val="0"/>
              <w:marRight w:val="0"/>
              <w:marTop w:val="0"/>
              <w:marBottom w:val="0"/>
              <w:divBdr>
                <w:top w:val="none" w:sz="0" w:space="0" w:color="auto"/>
                <w:left w:val="none" w:sz="0" w:space="0" w:color="auto"/>
                <w:bottom w:val="none" w:sz="0" w:space="0" w:color="auto"/>
                <w:right w:val="none" w:sz="0" w:space="0" w:color="auto"/>
              </w:divBdr>
            </w:div>
            <w:div w:id="470680717">
              <w:marLeft w:val="0"/>
              <w:marRight w:val="0"/>
              <w:marTop w:val="0"/>
              <w:marBottom w:val="0"/>
              <w:divBdr>
                <w:top w:val="none" w:sz="0" w:space="0" w:color="auto"/>
                <w:left w:val="none" w:sz="0" w:space="0" w:color="auto"/>
                <w:bottom w:val="none" w:sz="0" w:space="0" w:color="auto"/>
                <w:right w:val="none" w:sz="0" w:space="0" w:color="auto"/>
              </w:divBdr>
            </w:div>
            <w:div w:id="620958449">
              <w:marLeft w:val="0"/>
              <w:marRight w:val="0"/>
              <w:marTop w:val="0"/>
              <w:marBottom w:val="0"/>
              <w:divBdr>
                <w:top w:val="none" w:sz="0" w:space="0" w:color="auto"/>
                <w:left w:val="none" w:sz="0" w:space="0" w:color="auto"/>
                <w:bottom w:val="none" w:sz="0" w:space="0" w:color="auto"/>
                <w:right w:val="none" w:sz="0" w:space="0" w:color="auto"/>
              </w:divBdr>
            </w:div>
            <w:div w:id="1127972550">
              <w:marLeft w:val="0"/>
              <w:marRight w:val="0"/>
              <w:marTop w:val="0"/>
              <w:marBottom w:val="0"/>
              <w:divBdr>
                <w:top w:val="none" w:sz="0" w:space="0" w:color="auto"/>
                <w:left w:val="none" w:sz="0" w:space="0" w:color="auto"/>
                <w:bottom w:val="none" w:sz="0" w:space="0" w:color="auto"/>
                <w:right w:val="none" w:sz="0" w:space="0" w:color="auto"/>
              </w:divBdr>
            </w:div>
            <w:div w:id="430201903">
              <w:marLeft w:val="0"/>
              <w:marRight w:val="0"/>
              <w:marTop w:val="0"/>
              <w:marBottom w:val="0"/>
              <w:divBdr>
                <w:top w:val="none" w:sz="0" w:space="0" w:color="auto"/>
                <w:left w:val="none" w:sz="0" w:space="0" w:color="auto"/>
                <w:bottom w:val="none" w:sz="0" w:space="0" w:color="auto"/>
                <w:right w:val="none" w:sz="0" w:space="0" w:color="auto"/>
              </w:divBdr>
            </w:div>
          </w:divsChild>
        </w:div>
        <w:div w:id="2035691281">
          <w:marLeft w:val="0"/>
          <w:marRight w:val="0"/>
          <w:marTop w:val="0"/>
          <w:marBottom w:val="0"/>
          <w:divBdr>
            <w:top w:val="none" w:sz="0" w:space="0" w:color="auto"/>
            <w:left w:val="none" w:sz="0" w:space="0" w:color="auto"/>
            <w:bottom w:val="none" w:sz="0" w:space="0" w:color="auto"/>
            <w:right w:val="none" w:sz="0" w:space="0" w:color="auto"/>
          </w:divBdr>
          <w:divsChild>
            <w:div w:id="1339387741">
              <w:marLeft w:val="0"/>
              <w:marRight w:val="0"/>
              <w:marTop w:val="0"/>
              <w:marBottom w:val="0"/>
              <w:divBdr>
                <w:top w:val="none" w:sz="0" w:space="0" w:color="auto"/>
                <w:left w:val="none" w:sz="0" w:space="0" w:color="auto"/>
                <w:bottom w:val="none" w:sz="0" w:space="0" w:color="auto"/>
                <w:right w:val="none" w:sz="0" w:space="0" w:color="auto"/>
              </w:divBdr>
            </w:div>
          </w:divsChild>
        </w:div>
        <w:div w:id="1105658031">
          <w:marLeft w:val="0"/>
          <w:marRight w:val="0"/>
          <w:marTop w:val="0"/>
          <w:marBottom w:val="0"/>
          <w:divBdr>
            <w:top w:val="none" w:sz="0" w:space="0" w:color="auto"/>
            <w:left w:val="none" w:sz="0" w:space="0" w:color="auto"/>
            <w:bottom w:val="none" w:sz="0" w:space="0" w:color="auto"/>
            <w:right w:val="none" w:sz="0" w:space="0" w:color="auto"/>
          </w:divBdr>
          <w:divsChild>
            <w:div w:id="378168215">
              <w:marLeft w:val="0"/>
              <w:marRight w:val="0"/>
              <w:marTop w:val="0"/>
              <w:marBottom w:val="0"/>
              <w:divBdr>
                <w:top w:val="none" w:sz="0" w:space="0" w:color="auto"/>
                <w:left w:val="none" w:sz="0" w:space="0" w:color="auto"/>
                <w:bottom w:val="none" w:sz="0" w:space="0" w:color="auto"/>
                <w:right w:val="none" w:sz="0" w:space="0" w:color="auto"/>
              </w:divBdr>
            </w:div>
            <w:div w:id="1066077023">
              <w:marLeft w:val="0"/>
              <w:marRight w:val="0"/>
              <w:marTop w:val="0"/>
              <w:marBottom w:val="0"/>
              <w:divBdr>
                <w:top w:val="none" w:sz="0" w:space="0" w:color="auto"/>
                <w:left w:val="none" w:sz="0" w:space="0" w:color="auto"/>
                <w:bottom w:val="none" w:sz="0" w:space="0" w:color="auto"/>
                <w:right w:val="none" w:sz="0" w:space="0" w:color="auto"/>
              </w:divBdr>
            </w:div>
          </w:divsChild>
        </w:div>
        <w:div w:id="420027304">
          <w:marLeft w:val="0"/>
          <w:marRight w:val="0"/>
          <w:marTop w:val="0"/>
          <w:marBottom w:val="0"/>
          <w:divBdr>
            <w:top w:val="none" w:sz="0" w:space="0" w:color="auto"/>
            <w:left w:val="none" w:sz="0" w:space="0" w:color="auto"/>
            <w:bottom w:val="none" w:sz="0" w:space="0" w:color="auto"/>
            <w:right w:val="none" w:sz="0" w:space="0" w:color="auto"/>
          </w:divBdr>
          <w:divsChild>
            <w:div w:id="569466946">
              <w:marLeft w:val="0"/>
              <w:marRight w:val="0"/>
              <w:marTop w:val="0"/>
              <w:marBottom w:val="0"/>
              <w:divBdr>
                <w:top w:val="none" w:sz="0" w:space="0" w:color="auto"/>
                <w:left w:val="none" w:sz="0" w:space="0" w:color="auto"/>
                <w:bottom w:val="none" w:sz="0" w:space="0" w:color="auto"/>
                <w:right w:val="none" w:sz="0" w:space="0" w:color="auto"/>
              </w:divBdr>
            </w:div>
            <w:div w:id="1616984899">
              <w:marLeft w:val="0"/>
              <w:marRight w:val="0"/>
              <w:marTop w:val="0"/>
              <w:marBottom w:val="0"/>
              <w:divBdr>
                <w:top w:val="none" w:sz="0" w:space="0" w:color="auto"/>
                <w:left w:val="none" w:sz="0" w:space="0" w:color="auto"/>
                <w:bottom w:val="none" w:sz="0" w:space="0" w:color="auto"/>
                <w:right w:val="none" w:sz="0" w:space="0" w:color="auto"/>
              </w:divBdr>
            </w:div>
            <w:div w:id="548149666">
              <w:marLeft w:val="0"/>
              <w:marRight w:val="0"/>
              <w:marTop w:val="0"/>
              <w:marBottom w:val="0"/>
              <w:divBdr>
                <w:top w:val="none" w:sz="0" w:space="0" w:color="auto"/>
                <w:left w:val="none" w:sz="0" w:space="0" w:color="auto"/>
                <w:bottom w:val="none" w:sz="0" w:space="0" w:color="auto"/>
                <w:right w:val="none" w:sz="0" w:space="0" w:color="auto"/>
              </w:divBdr>
            </w:div>
            <w:div w:id="2074883647">
              <w:marLeft w:val="0"/>
              <w:marRight w:val="0"/>
              <w:marTop w:val="0"/>
              <w:marBottom w:val="0"/>
              <w:divBdr>
                <w:top w:val="none" w:sz="0" w:space="0" w:color="auto"/>
                <w:left w:val="none" w:sz="0" w:space="0" w:color="auto"/>
                <w:bottom w:val="none" w:sz="0" w:space="0" w:color="auto"/>
                <w:right w:val="none" w:sz="0" w:space="0" w:color="auto"/>
              </w:divBdr>
            </w:div>
            <w:div w:id="929392806">
              <w:marLeft w:val="0"/>
              <w:marRight w:val="0"/>
              <w:marTop w:val="0"/>
              <w:marBottom w:val="0"/>
              <w:divBdr>
                <w:top w:val="none" w:sz="0" w:space="0" w:color="auto"/>
                <w:left w:val="none" w:sz="0" w:space="0" w:color="auto"/>
                <w:bottom w:val="none" w:sz="0" w:space="0" w:color="auto"/>
                <w:right w:val="none" w:sz="0" w:space="0" w:color="auto"/>
              </w:divBdr>
            </w:div>
            <w:div w:id="1067998428">
              <w:marLeft w:val="0"/>
              <w:marRight w:val="0"/>
              <w:marTop w:val="0"/>
              <w:marBottom w:val="0"/>
              <w:divBdr>
                <w:top w:val="none" w:sz="0" w:space="0" w:color="auto"/>
                <w:left w:val="none" w:sz="0" w:space="0" w:color="auto"/>
                <w:bottom w:val="none" w:sz="0" w:space="0" w:color="auto"/>
                <w:right w:val="none" w:sz="0" w:space="0" w:color="auto"/>
              </w:divBdr>
            </w:div>
            <w:div w:id="73405422">
              <w:marLeft w:val="0"/>
              <w:marRight w:val="0"/>
              <w:marTop w:val="0"/>
              <w:marBottom w:val="0"/>
              <w:divBdr>
                <w:top w:val="none" w:sz="0" w:space="0" w:color="auto"/>
                <w:left w:val="none" w:sz="0" w:space="0" w:color="auto"/>
                <w:bottom w:val="none" w:sz="0" w:space="0" w:color="auto"/>
                <w:right w:val="none" w:sz="0" w:space="0" w:color="auto"/>
              </w:divBdr>
            </w:div>
            <w:div w:id="767038982">
              <w:marLeft w:val="0"/>
              <w:marRight w:val="0"/>
              <w:marTop w:val="0"/>
              <w:marBottom w:val="0"/>
              <w:divBdr>
                <w:top w:val="none" w:sz="0" w:space="0" w:color="auto"/>
                <w:left w:val="none" w:sz="0" w:space="0" w:color="auto"/>
                <w:bottom w:val="none" w:sz="0" w:space="0" w:color="auto"/>
                <w:right w:val="none" w:sz="0" w:space="0" w:color="auto"/>
              </w:divBdr>
            </w:div>
            <w:div w:id="1716004414">
              <w:marLeft w:val="0"/>
              <w:marRight w:val="0"/>
              <w:marTop w:val="0"/>
              <w:marBottom w:val="0"/>
              <w:divBdr>
                <w:top w:val="none" w:sz="0" w:space="0" w:color="auto"/>
                <w:left w:val="none" w:sz="0" w:space="0" w:color="auto"/>
                <w:bottom w:val="none" w:sz="0" w:space="0" w:color="auto"/>
                <w:right w:val="none" w:sz="0" w:space="0" w:color="auto"/>
              </w:divBdr>
            </w:div>
            <w:div w:id="703602491">
              <w:marLeft w:val="0"/>
              <w:marRight w:val="0"/>
              <w:marTop w:val="0"/>
              <w:marBottom w:val="0"/>
              <w:divBdr>
                <w:top w:val="none" w:sz="0" w:space="0" w:color="auto"/>
                <w:left w:val="none" w:sz="0" w:space="0" w:color="auto"/>
                <w:bottom w:val="none" w:sz="0" w:space="0" w:color="auto"/>
                <w:right w:val="none" w:sz="0" w:space="0" w:color="auto"/>
              </w:divBdr>
            </w:div>
            <w:div w:id="957831390">
              <w:marLeft w:val="0"/>
              <w:marRight w:val="0"/>
              <w:marTop w:val="0"/>
              <w:marBottom w:val="0"/>
              <w:divBdr>
                <w:top w:val="none" w:sz="0" w:space="0" w:color="auto"/>
                <w:left w:val="none" w:sz="0" w:space="0" w:color="auto"/>
                <w:bottom w:val="none" w:sz="0" w:space="0" w:color="auto"/>
                <w:right w:val="none" w:sz="0" w:space="0" w:color="auto"/>
              </w:divBdr>
            </w:div>
            <w:div w:id="1798638934">
              <w:marLeft w:val="0"/>
              <w:marRight w:val="0"/>
              <w:marTop w:val="0"/>
              <w:marBottom w:val="0"/>
              <w:divBdr>
                <w:top w:val="none" w:sz="0" w:space="0" w:color="auto"/>
                <w:left w:val="none" w:sz="0" w:space="0" w:color="auto"/>
                <w:bottom w:val="none" w:sz="0" w:space="0" w:color="auto"/>
                <w:right w:val="none" w:sz="0" w:space="0" w:color="auto"/>
              </w:divBdr>
            </w:div>
          </w:divsChild>
        </w:div>
        <w:div w:id="143393461">
          <w:marLeft w:val="0"/>
          <w:marRight w:val="0"/>
          <w:marTop w:val="0"/>
          <w:marBottom w:val="0"/>
          <w:divBdr>
            <w:top w:val="none" w:sz="0" w:space="0" w:color="auto"/>
            <w:left w:val="none" w:sz="0" w:space="0" w:color="auto"/>
            <w:bottom w:val="none" w:sz="0" w:space="0" w:color="auto"/>
            <w:right w:val="none" w:sz="0" w:space="0" w:color="auto"/>
          </w:divBdr>
          <w:divsChild>
            <w:div w:id="1226641594">
              <w:marLeft w:val="0"/>
              <w:marRight w:val="0"/>
              <w:marTop w:val="0"/>
              <w:marBottom w:val="0"/>
              <w:divBdr>
                <w:top w:val="none" w:sz="0" w:space="0" w:color="auto"/>
                <w:left w:val="none" w:sz="0" w:space="0" w:color="auto"/>
                <w:bottom w:val="none" w:sz="0" w:space="0" w:color="auto"/>
                <w:right w:val="none" w:sz="0" w:space="0" w:color="auto"/>
              </w:divBdr>
            </w:div>
            <w:div w:id="1234659220">
              <w:marLeft w:val="0"/>
              <w:marRight w:val="0"/>
              <w:marTop w:val="0"/>
              <w:marBottom w:val="0"/>
              <w:divBdr>
                <w:top w:val="none" w:sz="0" w:space="0" w:color="auto"/>
                <w:left w:val="none" w:sz="0" w:space="0" w:color="auto"/>
                <w:bottom w:val="none" w:sz="0" w:space="0" w:color="auto"/>
                <w:right w:val="none" w:sz="0" w:space="0" w:color="auto"/>
              </w:divBdr>
            </w:div>
            <w:div w:id="972753232">
              <w:marLeft w:val="0"/>
              <w:marRight w:val="0"/>
              <w:marTop w:val="0"/>
              <w:marBottom w:val="0"/>
              <w:divBdr>
                <w:top w:val="none" w:sz="0" w:space="0" w:color="auto"/>
                <w:left w:val="none" w:sz="0" w:space="0" w:color="auto"/>
                <w:bottom w:val="none" w:sz="0" w:space="0" w:color="auto"/>
                <w:right w:val="none" w:sz="0" w:space="0" w:color="auto"/>
              </w:divBdr>
            </w:div>
            <w:div w:id="985551947">
              <w:marLeft w:val="0"/>
              <w:marRight w:val="0"/>
              <w:marTop w:val="0"/>
              <w:marBottom w:val="0"/>
              <w:divBdr>
                <w:top w:val="none" w:sz="0" w:space="0" w:color="auto"/>
                <w:left w:val="none" w:sz="0" w:space="0" w:color="auto"/>
                <w:bottom w:val="none" w:sz="0" w:space="0" w:color="auto"/>
                <w:right w:val="none" w:sz="0" w:space="0" w:color="auto"/>
              </w:divBdr>
            </w:div>
            <w:div w:id="1349721413">
              <w:marLeft w:val="0"/>
              <w:marRight w:val="0"/>
              <w:marTop w:val="0"/>
              <w:marBottom w:val="0"/>
              <w:divBdr>
                <w:top w:val="none" w:sz="0" w:space="0" w:color="auto"/>
                <w:left w:val="none" w:sz="0" w:space="0" w:color="auto"/>
                <w:bottom w:val="none" w:sz="0" w:space="0" w:color="auto"/>
                <w:right w:val="none" w:sz="0" w:space="0" w:color="auto"/>
              </w:divBdr>
            </w:div>
            <w:div w:id="2054112992">
              <w:marLeft w:val="0"/>
              <w:marRight w:val="0"/>
              <w:marTop w:val="0"/>
              <w:marBottom w:val="0"/>
              <w:divBdr>
                <w:top w:val="none" w:sz="0" w:space="0" w:color="auto"/>
                <w:left w:val="none" w:sz="0" w:space="0" w:color="auto"/>
                <w:bottom w:val="none" w:sz="0" w:space="0" w:color="auto"/>
                <w:right w:val="none" w:sz="0" w:space="0" w:color="auto"/>
              </w:divBdr>
            </w:div>
            <w:div w:id="308248483">
              <w:marLeft w:val="0"/>
              <w:marRight w:val="0"/>
              <w:marTop w:val="0"/>
              <w:marBottom w:val="0"/>
              <w:divBdr>
                <w:top w:val="none" w:sz="0" w:space="0" w:color="auto"/>
                <w:left w:val="none" w:sz="0" w:space="0" w:color="auto"/>
                <w:bottom w:val="none" w:sz="0" w:space="0" w:color="auto"/>
                <w:right w:val="none" w:sz="0" w:space="0" w:color="auto"/>
              </w:divBdr>
            </w:div>
            <w:div w:id="1055396370">
              <w:marLeft w:val="0"/>
              <w:marRight w:val="0"/>
              <w:marTop w:val="0"/>
              <w:marBottom w:val="0"/>
              <w:divBdr>
                <w:top w:val="none" w:sz="0" w:space="0" w:color="auto"/>
                <w:left w:val="none" w:sz="0" w:space="0" w:color="auto"/>
                <w:bottom w:val="none" w:sz="0" w:space="0" w:color="auto"/>
                <w:right w:val="none" w:sz="0" w:space="0" w:color="auto"/>
              </w:divBdr>
            </w:div>
            <w:div w:id="101641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466074">
      <w:bodyDiv w:val="1"/>
      <w:marLeft w:val="0"/>
      <w:marRight w:val="0"/>
      <w:marTop w:val="0"/>
      <w:marBottom w:val="0"/>
      <w:divBdr>
        <w:top w:val="none" w:sz="0" w:space="0" w:color="auto"/>
        <w:left w:val="none" w:sz="0" w:space="0" w:color="auto"/>
        <w:bottom w:val="none" w:sz="0" w:space="0" w:color="auto"/>
        <w:right w:val="none" w:sz="0" w:space="0" w:color="auto"/>
      </w:divBdr>
      <w:divsChild>
        <w:div w:id="501359612">
          <w:marLeft w:val="0"/>
          <w:marRight w:val="0"/>
          <w:marTop w:val="0"/>
          <w:marBottom w:val="0"/>
          <w:divBdr>
            <w:top w:val="none" w:sz="0" w:space="0" w:color="auto"/>
            <w:left w:val="none" w:sz="0" w:space="0" w:color="auto"/>
            <w:bottom w:val="none" w:sz="0" w:space="0" w:color="auto"/>
            <w:right w:val="none" w:sz="0" w:space="0" w:color="auto"/>
          </w:divBdr>
          <w:divsChild>
            <w:div w:id="2065712454">
              <w:marLeft w:val="0"/>
              <w:marRight w:val="0"/>
              <w:marTop w:val="0"/>
              <w:marBottom w:val="0"/>
              <w:divBdr>
                <w:top w:val="none" w:sz="0" w:space="0" w:color="auto"/>
                <w:left w:val="none" w:sz="0" w:space="0" w:color="auto"/>
                <w:bottom w:val="none" w:sz="0" w:space="0" w:color="auto"/>
                <w:right w:val="none" w:sz="0" w:space="0" w:color="auto"/>
              </w:divBdr>
            </w:div>
          </w:divsChild>
        </w:div>
        <w:div w:id="1151285205">
          <w:marLeft w:val="0"/>
          <w:marRight w:val="0"/>
          <w:marTop w:val="0"/>
          <w:marBottom w:val="0"/>
          <w:divBdr>
            <w:top w:val="none" w:sz="0" w:space="0" w:color="auto"/>
            <w:left w:val="none" w:sz="0" w:space="0" w:color="auto"/>
            <w:bottom w:val="none" w:sz="0" w:space="0" w:color="auto"/>
            <w:right w:val="none" w:sz="0" w:space="0" w:color="auto"/>
          </w:divBdr>
          <w:divsChild>
            <w:div w:id="970014802">
              <w:marLeft w:val="0"/>
              <w:marRight w:val="0"/>
              <w:marTop w:val="0"/>
              <w:marBottom w:val="0"/>
              <w:divBdr>
                <w:top w:val="none" w:sz="0" w:space="0" w:color="auto"/>
                <w:left w:val="none" w:sz="0" w:space="0" w:color="auto"/>
                <w:bottom w:val="none" w:sz="0" w:space="0" w:color="auto"/>
                <w:right w:val="none" w:sz="0" w:space="0" w:color="auto"/>
              </w:divBdr>
            </w:div>
            <w:div w:id="628243331">
              <w:marLeft w:val="0"/>
              <w:marRight w:val="0"/>
              <w:marTop w:val="0"/>
              <w:marBottom w:val="0"/>
              <w:divBdr>
                <w:top w:val="none" w:sz="0" w:space="0" w:color="auto"/>
                <w:left w:val="none" w:sz="0" w:space="0" w:color="auto"/>
                <w:bottom w:val="none" w:sz="0" w:space="0" w:color="auto"/>
                <w:right w:val="none" w:sz="0" w:space="0" w:color="auto"/>
              </w:divBdr>
            </w:div>
            <w:div w:id="514462506">
              <w:marLeft w:val="0"/>
              <w:marRight w:val="0"/>
              <w:marTop w:val="0"/>
              <w:marBottom w:val="0"/>
              <w:divBdr>
                <w:top w:val="none" w:sz="0" w:space="0" w:color="auto"/>
                <w:left w:val="none" w:sz="0" w:space="0" w:color="auto"/>
                <w:bottom w:val="none" w:sz="0" w:space="0" w:color="auto"/>
                <w:right w:val="none" w:sz="0" w:space="0" w:color="auto"/>
              </w:divBdr>
            </w:div>
          </w:divsChild>
        </w:div>
        <w:div w:id="703870822">
          <w:marLeft w:val="0"/>
          <w:marRight w:val="0"/>
          <w:marTop w:val="0"/>
          <w:marBottom w:val="0"/>
          <w:divBdr>
            <w:top w:val="none" w:sz="0" w:space="0" w:color="auto"/>
            <w:left w:val="none" w:sz="0" w:space="0" w:color="auto"/>
            <w:bottom w:val="none" w:sz="0" w:space="0" w:color="auto"/>
            <w:right w:val="none" w:sz="0" w:space="0" w:color="auto"/>
          </w:divBdr>
          <w:divsChild>
            <w:div w:id="1693845315">
              <w:marLeft w:val="0"/>
              <w:marRight w:val="0"/>
              <w:marTop w:val="0"/>
              <w:marBottom w:val="0"/>
              <w:divBdr>
                <w:top w:val="none" w:sz="0" w:space="0" w:color="auto"/>
                <w:left w:val="none" w:sz="0" w:space="0" w:color="auto"/>
                <w:bottom w:val="none" w:sz="0" w:space="0" w:color="auto"/>
                <w:right w:val="none" w:sz="0" w:space="0" w:color="auto"/>
              </w:divBdr>
            </w:div>
          </w:divsChild>
        </w:div>
        <w:div w:id="39015221">
          <w:marLeft w:val="0"/>
          <w:marRight w:val="0"/>
          <w:marTop w:val="0"/>
          <w:marBottom w:val="0"/>
          <w:divBdr>
            <w:top w:val="none" w:sz="0" w:space="0" w:color="auto"/>
            <w:left w:val="none" w:sz="0" w:space="0" w:color="auto"/>
            <w:bottom w:val="none" w:sz="0" w:space="0" w:color="auto"/>
            <w:right w:val="none" w:sz="0" w:space="0" w:color="auto"/>
          </w:divBdr>
          <w:divsChild>
            <w:div w:id="249242166">
              <w:marLeft w:val="0"/>
              <w:marRight w:val="0"/>
              <w:marTop w:val="0"/>
              <w:marBottom w:val="0"/>
              <w:divBdr>
                <w:top w:val="none" w:sz="0" w:space="0" w:color="auto"/>
                <w:left w:val="none" w:sz="0" w:space="0" w:color="auto"/>
                <w:bottom w:val="none" w:sz="0" w:space="0" w:color="auto"/>
                <w:right w:val="none" w:sz="0" w:space="0" w:color="auto"/>
              </w:divBdr>
            </w:div>
            <w:div w:id="367144485">
              <w:marLeft w:val="0"/>
              <w:marRight w:val="0"/>
              <w:marTop w:val="0"/>
              <w:marBottom w:val="0"/>
              <w:divBdr>
                <w:top w:val="none" w:sz="0" w:space="0" w:color="auto"/>
                <w:left w:val="none" w:sz="0" w:space="0" w:color="auto"/>
                <w:bottom w:val="none" w:sz="0" w:space="0" w:color="auto"/>
                <w:right w:val="none" w:sz="0" w:space="0" w:color="auto"/>
              </w:divBdr>
            </w:div>
            <w:div w:id="1449012561">
              <w:marLeft w:val="0"/>
              <w:marRight w:val="0"/>
              <w:marTop w:val="0"/>
              <w:marBottom w:val="0"/>
              <w:divBdr>
                <w:top w:val="none" w:sz="0" w:space="0" w:color="auto"/>
                <w:left w:val="none" w:sz="0" w:space="0" w:color="auto"/>
                <w:bottom w:val="none" w:sz="0" w:space="0" w:color="auto"/>
                <w:right w:val="none" w:sz="0" w:space="0" w:color="auto"/>
              </w:divBdr>
            </w:div>
            <w:div w:id="187182163">
              <w:marLeft w:val="0"/>
              <w:marRight w:val="0"/>
              <w:marTop w:val="0"/>
              <w:marBottom w:val="0"/>
              <w:divBdr>
                <w:top w:val="none" w:sz="0" w:space="0" w:color="auto"/>
                <w:left w:val="none" w:sz="0" w:space="0" w:color="auto"/>
                <w:bottom w:val="none" w:sz="0" w:space="0" w:color="auto"/>
                <w:right w:val="none" w:sz="0" w:space="0" w:color="auto"/>
              </w:divBdr>
            </w:div>
            <w:div w:id="2116290540">
              <w:marLeft w:val="0"/>
              <w:marRight w:val="0"/>
              <w:marTop w:val="0"/>
              <w:marBottom w:val="0"/>
              <w:divBdr>
                <w:top w:val="none" w:sz="0" w:space="0" w:color="auto"/>
                <w:left w:val="none" w:sz="0" w:space="0" w:color="auto"/>
                <w:bottom w:val="none" w:sz="0" w:space="0" w:color="auto"/>
                <w:right w:val="none" w:sz="0" w:space="0" w:color="auto"/>
              </w:divBdr>
            </w:div>
          </w:divsChild>
        </w:div>
        <w:div w:id="1771271348">
          <w:marLeft w:val="0"/>
          <w:marRight w:val="0"/>
          <w:marTop w:val="0"/>
          <w:marBottom w:val="0"/>
          <w:divBdr>
            <w:top w:val="none" w:sz="0" w:space="0" w:color="auto"/>
            <w:left w:val="none" w:sz="0" w:space="0" w:color="auto"/>
            <w:bottom w:val="none" w:sz="0" w:space="0" w:color="auto"/>
            <w:right w:val="none" w:sz="0" w:space="0" w:color="auto"/>
          </w:divBdr>
          <w:divsChild>
            <w:div w:id="787747431">
              <w:marLeft w:val="0"/>
              <w:marRight w:val="0"/>
              <w:marTop w:val="0"/>
              <w:marBottom w:val="0"/>
              <w:divBdr>
                <w:top w:val="none" w:sz="0" w:space="0" w:color="auto"/>
                <w:left w:val="none" w:sz="0" w:space="0" w:color="auto"/>
                <w:bottom w:val="none" w:sz="0" w:space="0" w:color="auto"/>
                <w:right w:val="none" w:sz="0" w:space="0" w:color="auto"/>
              </w:divBdr>
            </w:div>
            <w:div w:id="2002805880">
              <w:marLeft w:val="0"/>
              <w:marRight w:val="0"/>
              <w:marTop w:val="0"/>
              <w:marBottom w:val="0"/>
              <w:divBdr>
                <w:top w:val="none" w:sz="0" w:space="0" w:color="auto"/>
                <w:left w:val="none" w:sz="0" w:space="0" w:color="auto"/>
                <w:bottom w:val="none" w:sz="0" w:space="0" w:color="auto"/>
                <w:right w:val="none" w:sz="0" w:space="0" w:color="auto"/>
              </w:divBdr>
            </w:div>
            <w:div w:id="2025281177">
              <w:marLeft w:val="0"/>
              <w:marRight w:val="0"/>
              <w:marTop w:val="0"/>
              <w:marBottom w:val="0"/>
              <w:divBdr>
                <w:top w:val="none" w:sz="0" w:space="0" w:color="auto"/>
                <w:left w:val="none" w:sz="0" w:space="0" w:color="auto"/>
                <w:bottom w:val="none" w:sz="0" w:space="0" w:color="auto"/>
                <w:right w:val="none" w:sz="0" w:space="0" w:color="auto"/>
              </w:divBdr>
            </w:div>
            <w:div w:id="1249534102">
              <w:marLeft w:val="0"/>
              <w:marRight w:val="0"/>
              <w:marTop w:val="0"/>
              <w:marBottom w:val="0"/>
              <w:divBdr>
                <w:top w:val="none" w:sz="0" w:space="0" w:color="auto"/>
                <w:left w:val="none" w:sz="0" w:space="0" w:color="auto"/>
                <w:bottom w:val="none" w:sz="0" w:space="0" w:color="auto"/>
                <w:right w:val="none" w:sz="0" w:space="0" w:color="auto"/>
              </w:divBdr>
            </w:div>
            <w:div w:id="152112342">
              <w:marLeft w:val="0"/>
              <w:marRight w:val="0"/>
              <w:marTop w:val="0"/>
              <w:marBottom w:val="0"/>
              <w:divBdr>
                <w:top w:val="none" w:sz="0" w:space="0" w:color="auto"/>
                <w:left w:val="none" w:sz="0" w:space="0" w:color="auto"/>
                <w:bottom w:val="none" w:sz="0" w:space="0" w:color="auto"/>
                <w:right w:val="none" w:sz="0" w:space="0" w:color="auto"/>
              </w:divBdr>
            </w:div>
            <w:div w:id="6464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63451">
      <w:bodyDiv w:val="1"/>
      <w:marLeft w:val="0"/>
      <w:marRight w:val="0"/>
      <w:marTop w:val="0"/>
      <w:marBottom w:val="0"/>
      <w:divBdr>
        <w:top w:val="none" w:sz="0" w:space="0" w:color="auto"/>
        <w:left w:val="none" w:sz="0" w:space="0" w:color="auto"/>
        <w:bottom w:val="none" w:sz="0" w:space="0" w:color="auto"/>
        <w:right w:val="none" w:sz="0" w:space="0" w:color="auto"/>
      </w:divBdr>
    </w:div>
    <w:div w:id="1024210741">
      <w:bodyDiv w:val="1"/>
      <w:marLeft w:val="0"/>
      <w:marRight w:val="0"/>
      <w:marTop w:val="0"/>
      <w:marBottom w:val="0"/>
      <w:divBdr>
        <w:top w:val="none" w:sz="0" w:space="0" w:color="auto"/>
        <w:left w:val="none" w:sz="0" w:space="0" w:color="auto"/>
        <w:bottom w:val="none" w:sz="0" w:space="0" w:color="auto"/>
        <w:right w:val="none" w:sz="0" w:space="0" w:color="auto"/>
      </w:divBdr>
    </w:div>
    <w:div w:id="1034959983">
      <w:bodyDiv w:val="1"/>
      <w:marLeft w:val="0"/>
      <w:marRight w:val="0"/>
      <w:marTop w:val="0"/>
      <w:marBottom w:val="0"/>
      <w:divBdr>
        <w:top w:val="none" w:sz="0" w:space="0" w:color="auto"/>
        <w:left w:val="none" w:sz="0" w:space="0" w:color="auto"/>
        <w:bottom w:val="none" w:sz="0" w:space="0" w:color="auto"/>
        <w:right w:val="none" w:sz="0" w:space="0" w:color="auto"/>
      </w:divBdr>
    </w:div>
    <w:div w:id="1078014167">
      <w:bodyDiv w:val="1"/>
      <w:marLeft w:val="0"/>
      <w:marRight w:val="0"/>
      <w:marTop w:val="0"/>
      <w:marBottom w:val="0"/>
      <w:divBdr>
        <w:top w:val="none" w:sz="0" w:space="0" w:color="auto"/>
        <w:left w:val="none" w:sz="0" w:space="0" w:color="auto"/>
        <w:bottom w:val="none" w:sz="0" w:space="0" w:color="auto"/>
        <w:right w:val="none" w:sz="0" w:space="0" w:color="auto"/>
      </w:divBdr>
    </w:div>
    <w:div w:id="1117720477">
      <w:bodyDiv w:val="1"/>
      <w:marLeft w:val="0"/>
      <w:marRight w:val="0"/>
      <w:marTop w:val="0"/>
      <w:marBottom w:val="0"/>
      <w:divBdr>
        <w:top w:val="none" w:sz="0" w:space="0" w:color="auto"/>
        <w:left w:val="none" w:sz="0" w:space="0" w:color="auto"/>
        <w:bottom w:val="none" w:sz="0" w:space="0" w:color="auto"/>
        <w:right w:val="none" w:sz="0" w:space="0" w:color="auto"/>
      </w:divBdr>
    </w:div>
    <w:div w:id="1139807157">
      <w:bodyDiv w:val="1"/>
      <w:marLeft w:val="0"/>
      <w:marRight w:val="0"/>
      <w:marTop w:val="0"/>
      <w:marBottom w:val="0"/>
      <w:divBdr>
        <w:top w:val="none" w:sz="0" w:space="0" w:color="auto"/>
        <w:left w:val="none" w:sz="0" w:space="0" w:color="auto"/>
        <w:bottom w:val="none" w:sz="0" w:space="0" w:color="auto"/>
        <w:right w:val="none" w:sz="0" w:space="0" w:color="auto"/>
      </w:divBdr>
    </w:div>
    <w:div w:id="1328822710">
      <w:bodyDiv w:val="1"/>
      <w:marLeft w:val="0"/>
      <w:marRight w:val="0"/>
      <w:marTop w:val="0"/>
      <w:marBottom w:val="0"/>
      <w:divBdr>
        <w:top w:val="none" w:sz="0" w:space="0" w:color="auto"/>
        <w:left w:val="none" w:sz="0" w:space="0" w:color="auto"/>
        <w:bottom w:val="none" w:sz="0" w:space="0" w:color="auto"/>
        <w:right w:val="none" w:sz="0" w:space="0" w:color="auto"/>
      </w:divBdr>
    </w:div>
    <w:div w:id="1388145390">
      <w:bodyDiv w:val="1"/>
      <w:marLeft w:val="0"/>
      <w:marRight w:val="0"/>
      <w:marTop w:val="0"/>
      <w:marBottom w:val="0"/>
      <w:divBdr>
        <w:top w:val="none" w:sz="0" w:space="0" w:color="auto"/>
        <w:left w:val="none" w:sz="0" w:space="0" w:color="auto"/>
        <w:bottom w:val="none" w:sz="0" w:space="0" w:color="auto"/>
        <w:right w:val="none" w:sz="0" w:space="0" w:color="auto"/>
      </w:divBdr>
    </w:div>
    <w:div w:id="1430077326">
      <w:bodyDiv w:val="1"/>
      <w:marLeft w:val="0"/>
      <w:marRight w:val="0"/>
      <w:marTop w:val="0"/>
      <w:marBottom w:val="0"/>
      <w:divBdr>
        <w:top w:val="none" w:sz="0" w:space="0" w:color="auto"/>
        <w:left w:val="none" w:sz="0" w:space="0" w:color="auto"/>
        <w:bottom w:val="none" w:sz="0" w:space="0" w:color="auto"/>
        <w:right w:val="none" w:sz="0" w:space="0" w:color="auto"/>
      </w:divBdr>
    </w:div>
    <w:div w:id="1478644697">
      <w:bodyDiv w:val="1"/>
      <w:marLeft w:val="0"/>
      <w:marRight w:val="0"/>
      <w:marTop w:val="0"/>
      <w:marBottom w:val="0"/>
      <w:divBdr>
        <w:top w:val="none" w:sz="0" w:space="0" w:color="auto"/>
        <w:left w:val="none" w:sz="0" w:space="0" w:color="auto"/>
        <w:bottom w:val="none" w:sz="0" w:space="0" w:color="auto"/>
        <w:right w:val="none" w:sz="0" w:space="0" w:color="auto"/>
      </w:divBdr>
    </w:div>
    <w:div w:id="1485124965">
      <w:bodyDiv w:val="1"/>
      <w:marLeft w:val="0"/>
      <w:marRight w:val="0"/>
      <w:marTop w:val="0"/>
      <w:marBottom w:val="0"/>
      <w:divBdr>
        <w:top w:val="none" w:sz="0" w:space="0" w:color="auto"/>
        <w:left w:val="none" w:sz="0" w:space="0" w:color="auto"/>
        <w:bottom w:val="none" w:sz="0" w:space="0" w:color="auto"/>
        <w:right w:val="none" w:sz="0" w:space="0" w:color="auto"/>
      </w:divBdr>
    </w:div>
    <w:div w:id="1563251400">
      <w:bodyDiv w:val="1"/>
      <w:marLeft w:val="0"/>
      <w:marRight w:val="0"/>
      <w:marTop w:val="0"/>
      <w:marBottom w:val="0"/>
      <w:divBdr>
        <w:top w:val="none" w:sz="0" w:space="0" w:color="auto"/>
        <w:left w:val="none" w:sz="0" w:space="0" w:color="auto"/>
        <w:bottom w:val="none" w:sz="0" w:space="0" w:color="auto"/>
        <w:right w:val="none" w:sz="0" w:space="0" w:color="auto"/>
      </w:divBdr>
    </w:div>
    <w:div w:id="1719477400">
      <w:bodyDiv w:val="1"/>
      <w:marLeft w:val="0"/>
      <w:marRight w:val="0"/>
      <w:marTop w:val="0"/>
      <w:marBottom w:val="0"/>
      <w:divBdr>
        <w:top w:val="none" w:sz="0" w:space="0" w:color="auto"/>
        <w:left w:val="none" w:sz="0" w:space="0" w:color="auto"/>
        <w:bottom w:val="none" w:sz="0" w:space="0" w:color="auto"/>
        <w:right w:val="none" w:sz="0" w:space="0" w:color="auto"/>
      </w:divBdr>
    </w:div>
    <w:div w:id="1810395873">
      <w:bodyDiv w:val="1"/>
      <w:marLeft w:val="0"/>
      <w:marRight w:val="0"/>
      <w:marTop w:val="0"/>
      <w:marBottom w:val="0"/>
      <w:divBdr>
        <w:top w:val="none" w:sz="0" w:space="0" w:color="auto"/>
        <w:left w:val="none" w:sz="0" w:space="0" w:color="auto"/>
        <w:bottom w:val="none" w:sz="0" w:space="0" w:color="auto"/>
        <w:right w:val="none" w:sz="0" w:space="0" w:color="auto"/>
      </w:divBdr>
    </w:div>
    <w:div w:id="1819805537">
      <w:bodyDiv w:val="1"/>
      <w:marLeft w:val="0"/>
      <w:marRight w:val="0"/>
      <w:marTop w:val="0"/>
      <w:marBottom w:val="0"/>
      <w:divBdr>
        <w:top w:val="none" w:sz="0" w:space="0" w:color="auto"/>
        <w:left w:val="none" w:sz="0" w:space="0" w:color="auto"/>
        <w:bottom w:val="none" w:sz="0" w:space="0" w:color="auto"/>
        <w:right w:val="none" w:sz="0" w:space="0" w:color="auto"/>
      </w:divBdr>
    </w:div>
    <w:div w:id="1850095398">
      <w:bodyDiv w:val="1"/>
      <w:marLeft w:val="0"/>
      <w:marRight w:val="0"/>
      <w:marTop w:val="0"/>
      <w:marBottom w:val="0"/>
      <w:divBdr>
        <w:top w:val="none" w:sz="0" w:space="0" w:color="auto"/>
        <w:left w:val="none" w:sz="0" w:space="0" w:color="auto"/>
        <w:bottom w:val="none" w:sz="0" w:space="0" w:color="auto"/>
        <w:right w:val="none" w:sz="0" w:space="0" w:color="auto"/>
      </w:divBdr>
    </w:div>
    <w:div w:id="1869174398">
      <w:bodyDiv w:val="1"/>
      <w:marLeft w:val="0"/>
      <w:marRight w:val="0"/>
      <w:marTop w:val="0"/>
      <w:marBottom w:val="0"/>
      <w:divBdr>
        <w:top w:val="none" w:sz="0" w:space="0" w:color="auto"/>
        <w:left w:val="none" w:sz="0" w:space="0" w:color="auto"/>
        <w:bottom w:val="none" w:sz="0" w:space="0" w:color="auto"/>
        <w:right w:val="none" w:sz="0" w:space="0" w:color="auto"/>
      </w:divBdr>
    </w:div>
    <w:div w:id="1928152156">
      <w:bodyDiv w:val="1"/>
      <w:marLeft w:val="0"/>
      <w:marRight w:val="0"/>
      <w:marTop w:val="0"/>
      <w:marBottom w:val="0"/>
      <w:divBdr>
        <w:top w:val="none" w:sz="0" w:space="0" w:color="auto"/>
        <w:left w:val="none" w:sz="0" w:space="0" w:color="auto"/>
        <w:bottom w:val="none" w:sz="0" w:space="0" w:color="auto"/>
        <w:right w:val="none" w:sz="0" w:space="0" w:color="auto"/>
      </w:divBdr>
    </w:div>
    <w:div w:id="1938126834">
      <w:bodyDiv w:val="1"/>
      <w:marLeft w:val="0"/>
      <w:marRight w:val="0"/>
      <w:marTop w:val="0"/>
      <w:marBottom w:val="0"/>
      <w:divBdr>
        <w:top w:val="none" w:sz="0" w:space="0" w:color="auto"/>
        <w:left w:val="none" w:sz="0" w:space="0" w:color="auto"/>
        <w:bottom w:val="none" w:sz="0" w:space="0" w:color="auto"/>
        <w:right w:val="none" w:sz="0" w:space="0" w:color="auto"/>
      </w:divBdr>
    </w:div>
    <w:div w:id="2010479451">
      <w:bodyDiv w:val="1"/>
      <w:marLeft w:val="0"/>
      <w:marRight w:val="0"/>
      <w:marTop w:val="0"/>
      <w:marBottom w:val="0"/>
      <w:divBdr>
        <w:top w:val="none" w:sz="0" w:space="0" w:color="auto"/>
        <w:left w:val="none" w:sz="0" w:space="0" w:color="auto"/>
        <w:bottom w:val="none" w:sz="0" w:space="0" w:color="auto"/>
        <w:right w:val="none" w:sz="0" w:space="0" w:color="auto"/>
      </w:divBdr>
    </w:div>
    <w:div w:id="2031490820">
      <w:bodyDiv w:val="1"/>
      <w:marLeft w:val="0"/>
      <w:marRight w:val="0"/>
      <w:marTop w:val="0"/>
      <w:marBottom w:val="0"/>
      <w:divBdr>
        <w:top w:val="none" w:sz="0" w:space="0" w:color="auto"/>
        <w:left w:val="none" w:sz="0" w:space="0" w:color="auto"/>
        <w:bottom w:val="none" w:sz="0" w:space="0" w:color="auto"/>
        <w:right w:val="none" w:sz="0" w:space="0" w:color="auto"/>
      </w:divBdr>
    </w:div>
    <w:div w:id="2083869385">
      <w:bodyDiv w:val="1"/>
      <w:marLeft w:val="0"/>
      <w:marRight w:val="0"/>
      <w:marTop w:val="0"/>
      <w:marBottom w:val="0"/>
      <w:divBdr>
        <w:top w:val="none" w:sz="0" w:space="0" w:color="auto"/>
        <w:left w:val="none" w:sz="0" w:space="0" w:color="auto"/>
        <w:bottom w:val="none" w:sz="0" w:space="0" w:color="auto"/>
        <w:right w:val="none" w:sz="0" w:space="0" w:color="auto"/>
      </w:divBdr>
    </w:div>
    <w:div w:id="2100055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mihai.vacarescu@student.upt.r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3E387-E334-4157-B017-54A481DDC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2773</Words>
  <Characters>15807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Valer BOCAN</dc:creator>
  <cp:lastModifiedBy>Admin</cp:lastModifiedBy>
  <cp:revision>2</cp:revision>
  <cp:lastPrinted>2024-12-23T22:12:00Z</cp:lastPrinted>
  <dcterms:created xsi:type="dcterms:W3CDTF">2026-05-17T09:50:00Z</dcterms:created>
  <dcterms:modified xsi:type="dcterms:W3CDTF">2026-05-17T09:50:00Z</dcterms:modified>
</cp:coreProperties>
</file>