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6D58" w14:textId="77777777" w:rsidR="000E1CA5" w:rsidRDefault="000E1CA5">
      <w:pPr>
        <w:spacing w:after="0" w:line="240" w:lineRule="exact"/>
      </w:pPr>
    </w:p>
    <w:p w14:paraId="5ECF79E5" w14:textId="77777777" w:rsidR="000E1CA5" w:rsidRDefault="000E1CA5">
      <w:pPr>
        <w:spacing w:after="0" w:line="240" w:lineRule="exact"/>
      </w:pPr>
    </w:p>
    <w:p w14:paraId="5884377B" w14:textId="77777777" w:rsidR="000E1CA5" w:rsidRDefault="000E1CA5">
      <w:pPr>
        <w:spacing w:after="0" w:line="240" w:lineRule="exact"/>
      </w:pPr>
    </w:p>
    <w:p w14:paraId="63515C19" w14:textId="77777777" w:rsidR="000E1CA5" w:rsidRDefault="0005172E">
      <w:pPr>
        <w:spacing w:after="80"/>
        <w:jc w:val="center"/>
      </w:pPr>
      <w:r>
        <w:rPr>
          <w:b/>
          <w:sz w:val="28"/>
        </w:rPr>
        <w:t>Univerzitet u Novom Sadu</w:t>
      </w:r>
    </w:p>
    <w:p w14:paraId="434712EF" w14:textId="77777777" w:rsidR="000E1CA5" w:rsidRDefault="0005172E">
      <w:pPr>
        <w:spacing w:after="80"/>
        <w:jc w:val="center"/>
      </w:pPr>
      <w:r>
        <w:rPr>
          <w:b/>
          <w:sz w:val="28"/>
        </w:rPr>
        <w:t>Fakultet tehničkih nauka u Novom Sadu</w:t>
      </w:r>
    </w:p>
    <w:p w14:paraId="18AE2B3A" w14:textId="77777777" w:rsidR="000E1CA5" w:rsidRDefault="000E1CA5">
      <w:pPr>
        <w:spacing w:after="80"/>
        <w:jc w:val="center"/>
      </w:pPr>
    </w:p>
    <w:p w14:paraId="6CBCFFB9" w14:textId="77777777" w:rsidR="000E1CA5" w:rsidRDefault="0005172E">
      <w:pPr>
        <w:spacing w:after="80"/>
        <w:jc w:val="center"/>
      </w:pPr>
      <w:r>
        <w:rPr>
          <w:sz w:val="24"/>
        </w:rPr>
        <w:t>Odsek za energetiku, elektroniku i telekomunikacije</w:t>
      </w:r>
    </w:p>
    <w:p w14:paraId="29AB4A21" w14:textId="77777777" w:rsidR="000E1CA5" w:rsidRDefault="0005172E">
      <w:pPr>
        <w:spacing w:after="80"/>
        <w:jc w:val="center"/>
      </w:pPr>
      <w:r>
        <w:t>Studijski program: Energetika, elektronika i telekomunikacije</w:t>
      </w:r>
    </w:p>
    <w:p w14:paraId="2B479973" w14:textId="77777777" w:rsidR="000E1CA5" w:rsidRDefault="0005172E">
      <w:pPr>
        <w:spacing w:after="80"/>
        <w:jc w:val="center"/>
      </w:pPr>
      <w:r>
        <w:t>Modul: Embedded sistemi i algoritmi</w:t>
      </w:r>
    </w:p>
    <w:p w14:paraId="74D692DC" w14:textId="77777777" w:rsidR="000E1CA5" w:rsidRDefault="000E1CA5">
      <w:pPr>
        <w:spacing w:after="0" w:line="240" w:lineRule="exact"/>
      </w:pPr>
    </w:p>
    <w:p w14:paraId="66CD0A11" w14:textId="77777777" w:rsidR="000E1CA5" w:rsidRDefault="000E1CA5">
      <w:pPr>
        <w:spacing w:after="0" w:line="240" w:lineRule="exact"/>
      </w:pPr>
    </w:p>
    <w:p w14:paraId="630809A9" w14:textId="77777777" w:rsidR="000E1CA5" w:rsidRDefault="000E1CA5">
      <w:pPr>
        <w:spacing w:after="0" w:line="240" w:lineRule="exact"/>
      </w:pPr>
    </w:p>
    <w:p w14:paraId="46679048" w14:textId="77777777" w:rsidR="000E1CA5" w:rsidRDefault="000E1CA5">
      <w:pPr>
        <w:spacing w:after="0" w:line="240" w:lineRule="exact"/>
      </w:pPr>
    </w:p>
    <w:p w14:paraId="0E16E59D" w14:textId="77777777" w:rsidR="000E1CA5" w:rsidRDefault="000E1CA5">
      <w:pPr>
        <w:spacing w:after="0" w:line="240" w:lineRule="exact"/>
      </w:pPr>
    </w:p>
    <w:p w14:paraId="1F736824" w14:textId="77777777" w:rsidR="000E1CA5" w:rsidRDefault="0005172E">
      <w:pPr>
        <w:spacing w:after="80"/>
        <w:jc w:val="center"/>
      </w:pPr>
      <w:r>
        <w:rPr>
          <w:sz w:val="28"/>
        </w:rPr>
        <w:t>Mihajlo Živković</w:t>
      </w:r>
    </w:p>
    <w:p w14:paraId="296EF815" w14:textId="77777777" w:rsidR="000E1CA5" w:rsidRDefault="000E1CA5">
      <w:pPr>
        <w:spacing w:after="0" w:line="240" w:lineRule="exact"/>
      </w:pPr>
    </w:p>
    <w:p w14:paraId="213010A7" w14:textId="77777777" w:rsidR="000E1CA5" w:rsidRDefault="000E1CA5">
      <w:pPr>
        <w:spacing w:after="0" w:line="240" w:lineRule="exact"/>
      </w:pPr>
    </w:p>
    <w:p w14:paraId="4BFB9409" w14:textId="77777777" w:rsidR="000E1CA5" w:rsidRDefault="000E1CA5">
      <w:pPr>
        <w:spacing w:after="0" w:line="240" w:lineRule="exact"/>
      </w:pPr>
    </w:p>
    <w:p w14:paraId="0D6AEE0C" w14:textId="77777777" w:rsidR="000E1CA5" w:rsidRDefault="0005172E">
      <w:pPr>
        <w:spacing w:after="80"/>
        <w:jc w:val="center"/>
      </w:pPr>
      <w:r>
        <w:rPr>
          <w:b/>
          <w:sz w:val="32"/>
        </w:rPr>
        <w:t>NENADGLEDANA DETEKCIJA ANOMALIJA ZVUKA MAŠINA NA MIKROKONTROLERU ESP32-S3 SA SAMOKALIBRACIJOM NA LICU MJESTA</w:t>
      </w:r>
    </w:p>
    <w:p w14:paraId="5A3AEE7E" w14:textId="77777777" w:rsidR="000E1CA5" w:rsidRDefault="000E1CA5">
      <w:pPr>
        <w:spacing w:after="0" w:line="240" w:lineRule="exact"/>
      </w:pPr>
    </w:p>
    <w:p w14:paraId="21DC3117" w14:textId="77777777" w:rsidR="000E1CA5" w:rsidRDefault="000E1CA5">
      <w:pPr>
        <w:spacing w:after="0" w:line="240" w:lineRule="exact"/>
      </w:pPr>
    </w:p>
    <w:p w14:paraId="1754069D" w14:textId="77777777" w:rsidR="000E1CA5" w:rsidRDefault="0005172E">
      <w:pPr>
        <w:spacing w:after="80"/>
        <w:jc w:val="center"/>
      </w:pPr>
      <w:r>
        <w:rPr>
          <w:b/>
          <w:sz w:val="28"/>
        </w:rPr>
        <w:t>MASTER RAD</w:t>
      </w:r>
    </w:p>
    <w:p w14:paraId="0D8E84EA" w14:textId="77777777" w:rsidR="000E1CA5" w:rsidRDefault="000E1CA5">
      <w:pPr>
        <w:spacing w:after="0" w:line="240" w:lineRule="exact"/>
      </w:pPr>
    </w:p>
    <w:p w14:paraId="2F8DAA40" w14:textId="77777777" w:rsidR="000E1CA5" w:rsidRDefault="000E1CA5">
      <w:pPr>
        <w:spacing w:after="0" w:line="240" w:lineRule="exact"/>
      </w:pPr>
    </w:p>
    <w:p w14:paraId="68C9174A" w14:textId="77777777" w:rsidR="000E1CA5" w:rsidRDefault="000E1CA5">
      <w:pPr>
        <w:spacing w:after="0" w:line="240" w:lineRule="exact"/>
      </w:pPr>
    </w:p>
    <w:p w14:paraId="058F5B03" w14:textId="77777777" w:rsidR="000E1CA5" w:rsidRDefault="000E1CA5">
      <w:pPr>
        <w:spacing w:after="0" w:line="240" w:lineRule="exact"/>
      </w:pPr>
    </w:p>
    <w:p w14:paraId="67A32F7F" w14:textId="77777777" w:rsidR="000E1CA5" w:rsidRDefault="000E1CA5">
      <w:pPr>
        <w:spacing w:after="0" w:line="240" w:lineRule="exact"/>
      </w:pPr>
    </w:p>
    <w:p w14:paraId="7A61F7D2" w14:textId="77777777" w:rsidR="000E1CA5" w:rsidRDefault="000E1CA5">
      <w:pPr>
        <w:spacing w:after="0" w:line="240" w:lineRule="exact"/>
      </w:pPr>
    </w:p>
    <w:p w14:paraId="1B6D2795" w14:textId="77777777" w:rsidR="000E1CA5" w:rsidRDefault="000E1CA5">
      <w:pPr>
        <w:spacing w:after="0" w:line="240" w:lineRule="exact"/>
      </w:pPr>
    </w:p>
    <w:p w14:paraId="45942F02" w14:textId="77777777" w:rsidR="000E1CA5" w:rsidRDefault="000E1CA5">
      <w:pPr>
        <w:spacing w:after="0" w:line="240" w:lineRule="exact"/>
      </w:pPr>
    </w:p>
    <w:p w14:paraId="60DC3C30" w14:textId="77777777" w:rsidR="000E1CA5" w:rsidRDefault="0005172E">
      <w:pPr>
        <w:spacing w:after="80"/>
        <w:jc w:val="center"/>
      </w:pPr>
      <w:r>
        <w:rPr>
          <w:sz w:val="24"/>
        </w:rPr>
        <w:t>Novi Sad, 2026.</w:t>
      </w:r>
    </w:p>
    <w:p w14:paraId="7BFDDCD1" w14:textId="77777777" w:rsidR="000E1CA5" w:rsidRDefault="0005172E">
      <w:pPr>
        <w:spacing w:after="0" w:line="20" w:lineRule="exact"/>
      </w:pPr>
      <w:r>
        <w:rPr>
          <w:sz w:val="2"/>
        </w:rPr>
        <w:br w:type="page"/>
      </w:r>
    </w:p>
    <w:p w14:paraId="550D46E5" w14:textId="77777777" w:rsidR="000E1CA5" w:rsidRDefault="000E1CA5">
      <w:pPr>
        <w:spacing w:after="0" w:line="240" w:lineRule="exact"/>
      </w:pPr>
    </w:p>
    <w:p w14:paraId="79659A87" w14:textId="77777777" w:rsidR="000E1CA5" w:rsidRDefault="000E1CA5">
      <w:pPr>
        <w:spacing w:after="0" w:line="240" w:lineRule="exact"/>
      </w:pPr>
    </w:p>
    <w:p w14:paraId="49E616FE" w14:textId="77777777" w:rsidR="000E1CA5" w:rsidRDefault="0005172E">
      <w:pPr>
        <w:spacing w:after="80"/>
        <w:jc w:val="center"/>
      </w:pPr>
      <w:r>
        <w:rPr>
          <w:b/>
          <w:sz w:val="26"/>
        </w:rPr>
        <w:t>Univerzitet u Novom Sadu</w:t>
      </w:r>
    </w:p>
    <w:p w14:paraId="1B0CE21F" w14:textId="77777777" w:rsidR="000E1CA5" w:rsidRDefault="0005172E">
      <w:pPr>
        <w:spacing w:after="80"/>
        <w:jc w:val="center"/>
      </w:pPr>
      <w:r>
        <w:rPr>
          <w:b/>
          <w:sz w:val="26"/>
        </w:rPr>
        <w:t>Fakultet tehničkih nauka</w:t>
      </w:r>
    </w:p>
    <w:p w14:paraId="584B7C8D" w14:textId="77777777" w:rsidR="000E1CA5" w:rsidRDefault="0005172E">
      <w:pPr>
        <w:spacing w:after="80"/>
        <w:jc w:val="center"/>
      </w:pPr>
      <w:r>
        <w:rPr>
          <w:b/>
          <w:sz w:val="26"/>
        </w:rPr>
        <w:t>Novi Sad</w:t>
      </w:r>
    </w:p>
    <w:p w14:paraId="62F61D63" w14:textId="77777777" w:rsidR="000E1CA5" w:rsidRDefault="000E1CA5">
      <w:pPr>
        <w:spacing w:after="80"/>
        <w:jc w:val="center"/>
      </w:pPr>
    </w:p>
    <w:p w14:paraId="16D25BF3" w14:textId="77777777" w:rsidR="000E1CA5" w:rsidRDefault="0005172E">
      <w:pPr>
        <w:spacing w:after="80"/>
        <w:jc w:val="center"/>
      </w:pPr>
      <w:r>
        <w:t>Odsek/smjer/usmjerenje: Energetika, elektronika i telekomunikacije / Embedded sistemi i algoritmi</w:t>
      </w:r>
    </w:p>
    <w:p w14:paraId="1F1E2BDB" w14:textId="77777777" w:rsidR="000E1CA5" w:rsidRDefault="000E1CA5">
      <w:pPr>
        <w:spacing w:after="0" w:line="240" w:lineRule="exact"/>
      </w:pPr>
    </w:p>
    <w:p w14:paraId="63853B56" w14:textId="77777777" w:rsidR="000E1CA5" w:rsidRDefault="000E1CA5">
      <w:pPr>
        <w:spacing w:after="0" w:line="240" w:lineRule="exact"/>
      </w:pPr>
    </w:p>
    <w:p w14:paraId="094236BA" w14:textId="77777777" w:rsidR="000E1CA5" w:rsidRDefault="000E1CA5">
      <w:pPr>
        <w:spacing w:after="0" w:line="240" w:lineRule="exact"/>
      </w:pPr>
    </w:p>
    <w:p w14:paraId="4C3A20F0" w14:textId="77777777" w:rsidR="000E1CA5" w:rsidRDefault="000E1CA5">
      <w:pPr>
        <w:spacing w:after="0" w:line="240" w:lineRule="exact"/>
      </w:pPr>
    </w:p>
    <w:p w14:paraId="6D0E66D5" w14:textId="77777777" w:rsidR="000E1CA5" w:rsidRDefault="0005172E">
      <w:pPr>
        <w:spacing w:after="80"/>
        <w:jc w:val="center"/>
      </w:pPr>
      <w:r>
        <w:rPr>
          <w:b/>
          <w:sz w:val="32"/>
        </w:rPr>
        <w:t>MASTER RAD</w:t>
      </w:r>
    </w:p>
    <w:p w14:paraId="5C8BFCCD" w14:textId="77777777" w:rsidR="000E1CA5" w:rsidRDefault="000E1CA5">
      <w:pPr>
        <w:spacing w:after="0" w:line="240" w:lineRule="exact"/>
      </w:pPr>
    </w:p>
    <w:p w14:paraId="016E3565" w14:textId="77777777" w:rsidR="000E1CA5" w:rsidRDefault="000E1CA5">
      <w:pPr>
        <w:spacing w:after="0" w:line="240" w:lineRule="exact"/>
      </w:pPr>
    </w:p>
    <w:p w14:paraId="7C030CE6" w14:textId="77777777" w:rsidR="000E1CA5" w:rsidRDefault="000E1CA5">
      <w:pPr>
        <w:spacing w:after="0" w:line="240" w:lineRule="exact"/>
      </w:pPr>
    </w:p>
    <w:p w14:paraId="1C12D004" w14:textId="77777777" w:rsidR="000E1CA5" w:rsidRDefault="0005172E">
      <w:pPr>
        <w:spacing w:after="80"/>
        <w:jc w:val="center"/>
      </w:pPr>
      <w:r>
        <w:rPr>
          <w:sz w:val="24"/>
        </w:rPr>
        <w:t>Kandidat: Mihajlo Živković</w:t>
      </w:r>
    </w:p>
    <w:p w14:paraId="18C2DD3B" w14:textId="77777777" w:rsidR="000E1CA5" w:rsidRDefault="0005172E">
      <w:pPr>
        <w:spacing w:after="80"/>
        <w:jc w:val="center"/>
      </w:pPr>
      <w:r>
        <w:rPr>
          <w:sz w:val="24"/>
        </w:rPr>
        <w:t>Broj indeksa: E1 80/2024</w:t>
      </w:r>
    </w:p>
    <w:p w14:paraId="06ADE79F" w14:textId="77777777" w:rsidR="000E1CA5" w:rsidRDefault="000E1CA5">
      <w:pPr>
        <w:spacing w:after="80"/>
        <w:jc w:val="center"/>
      </w:pPr>
    </w:p>
    <w:p w14:paraId="589B614D" w14:textId="77777777" w:rsidR="000E1CA5" w:rsidRDefault="0005172E">
      <w:pPr>
        <w:spacing w:after="80"/>
        <w:jc w:val="center"/>
      </w:pPr>
      <w:r>
        <w:rPr>
          <w:sz w:val="24"/>
        </w:rPr>
        <w:t>Tema rada: Nenadgledana detekcija anomalija zvuka mašina na mikrokontroleru ESP32-S3 sa samokalibracijom na licu mjesta</w:t>
      </w:r>
    </w:p>
    <w:p w14:paraId="5BF0BD0F" w14:textId="77777777" w:rsidR="000E1CA5" w:rsidRDefault="000E1CA5">
      <w:pPr>
        <w:spacing w:after="80"/>
        <w:jc w:val="center"/>
      </w:pPr>
    </w:p>
    <w:p w14:paraId="3D91CC7B" w14:textId="77777777" w:rsidR="000E1CA5" w:rsidRDefault="0005172E">
      <w:pPr>
        <w:spacing w:after="80"/>
        <w:jc w:val="center"/>
      </w:pPr>
      <w:r>
        <w:rPr>
          <w:sz w:val="24"/>
        </w:rPr>
        <w:t>Mentor rada: prof. dr Ivan Mezei, red. prof.</w:t>
      </w:r>
    </w:p>
    <w:p w14:paraId="1D5E50F8" w14:textId="77777777" w:rsidR="000E1CA5" w:rsidRDefault="000E1CA5">
      <w:pPr>
        <w:spacing w:after="0" w:line="240" w:lineRule="exact"/>
      </w:pPr>
    </w:p>
    <w:p w14:paraId="4654FC1B" w14:textId="77777777" w:rsidR="000E1CA5" w:rsidRDefault="000E1CA5">
      <w:pPr>
        <w:spacing w:after="0" w:line="240" w:lineRule="exact"/>
      </w:pPr>
    </w:p>
    <w:p w14:paraId="4558729F" w14:textId="77777777" w:rsidR="000E1CA5" w:rsidRDefault="000E1CA5">
      <w:pPr>
        <w:spacing w:after="0" w:line="240" w:lineRule="exact"/>
      </w:pPr>
    </w:p>
    <w:p w14:paraId="6D321D4B" w14:textId="77777777" w:rsidR="000E1CA5" w:rsidRDefault="000E1CA5">
      <w:pPr>
        <w:spacing w:after="0" w:line="240" w:lineRule="exact"/>
      </w:pPr>
    </w:p>
    <w:p w14:paraId="369AB6CA" w14:textId="77777777" w:rsidR="000E1CA5" w:rsidRDefault="000E1CA5">
      <w:pPr>
        <w:spacing w:after="0" w:line="240" w:lineRule="exact"/>
      </w:pPr>
    </w:p>
    <w:p w14:paraId="686336A0" w14:textId="77777777" w:rsidR="000E1CA5" w:rsidRDefault="000E1CA5">
      <w:pPr>
        <w:spacing w:after="0" w:line="240" w:lineRule="exact"/>
      </w:pPr>
    </w:p>
    <w:p w14:paraId="413390C3" w14:textId="77777777" w:rsidR="000E1CA5" w:rsidRDefault="0005172E">
      <w:pPr>
        <w:spacing w:after="80"/>
        <w:jc w:val="center"/>
      </w:pPr>
      <w:r>
        <w:t>Mjesto i datum:</w:t>
      </w:r>
    </w:p>
    <w:p w14:paraId="72454D3F" w14:textId="77777777" w:rsidR="000E1CA5" w:rsidRDefault="0005172E">
      <w:pPr>
        <w:spacing w:after="80"/>
        <w:jc w:val="center"/>
      </w:pPr>
      <w:r>
        <w:t>Novi Sad, 2026.</w:t>
      </w:r>
    </w:p>
    <w:p w14:paraId="67B163DE" w14:textId="77777777" w:rsidR="000E1CA5" w:rsidRDefault="0005172E">
      <w:pPr>
        <w:spacing w:after="0" w:line="20" w:lineRule="exact"/>
      </w:pPr>
      <w:r>
        <w:rPr>
          <w:sz w:val="2"/>
        </w:rPr>
        <w:br w:type="page"/>
      </w:r>
    </w:p>
    <w:p w14:paraId="1B5130C4" w14:textId="77777777" w:rsidR="000E1CA5" w:rsidRDefault="0005172E">
      <w:pPr>
        <w:spacing w:after="80"/>
        <w:jc w:val="center"/>
      </w:pPr>
      <w:r>
        <w:rPr>
          <w:b/>
          <w:sz w:val="26"/>
        </w:rPr>
        <w:lastRenderedPageBreak/>
        <w:t>KLJUČNA DOKUMENTACIJSKA INFORMACIJA</w:t>
      </w:r>
    </w:p>
    <w:p w14:paraId="14C87F03" w14:textId="77777777" w:rsidR="000E1CA5" w:rsidRDefault="000E1CA5">
      <w:pPr>
        <w:spacing w:after="0" w:line="240" w:lineRule="exact"/>
      </w:pPr>
    </w:p>
    <w:tbl>
      <w:tblPr>
        <w:tblStyle w:val="TableGrid"/>
        <w:tblW w:w="0" w:type="auto"/>
        <w:tblLayout w:type="fixed"/>
        <w:tblLook w:val="04A0" w:firstRow="1" w:lastRow="0" w:firstColumn="1" w:lastColumn="0" w:noHBand="0" w:noVBand="1"/>
      </w:tblPr>
      <w:tblGrid>
        <w:gridCol w:w="3402"/>
        <w:gridCol w:w="5386"/>
      </w:tblGrid>
      <w:tr w:rsidR="000E1CA5" w14:paraId="1FFE5F11" w14:textId="77777777">
        <w:tc>
          <w:tcPr>
            <w:tcW w:w="3402" w:type="dxa"/>
          </w:tcPr>
          <w:p w14:paraId="6ABD4538" w14:textId="77777777" w:rsidR="000E1CA5" w:rsidRDefault="0005172E">
            <w:r>
              <w:rPr>
                <w:b/>
                <w:sz w:val="20"/>
              </w:rPr>
              <w:t>Redni broj, RBR:</w:t>
            </w:r>
          </w:p>
        </w:tc>
        <w:tc>
          <w:tcPr>
            <w:tcW w:w="5386" w:type="dxa"/>
          </w:tcPr>
          <w:p w14:paraId="7A1558D8" w14:textId="77777777" w:rsidR="000E1CA5" w:rsidRDefault="000E1CA5"/>
        </w:tc>
      </w:tr>
      <w:tr w:rsidR="000E1CA5" w14:paraId="0948CDB7" w14:textId="77777777">
        <w:tc>
          <w:tcPr>
            <w:tcW w:w="3402" w:type="dxa"/>
          </w:tcPr>
          <w:p w14:paraId="7C91C7BE" w14:textId="77777777" w:rsidR="000E1CA5" w:rsidRDefault="0005172E">
            <w:r>
              <w:rPr>
                <w:b/>
                <w:sz w:val="20"/>
              </w:rPr>
              <w:t>Identifikacioni broj, IBR:</w:t>
            </w:r>
          </w:p>
        </w:tc>
        <w:tc>
          <w:tcPr>
            <w:tcW w:w="5386" w:type="dxa"/>
          </w:tcPr>
          <w:p w14:paraId="7FA8C98B" w14:textId="77777777" w:rsidR="000E1CA5" w:rsidRDefault="000E1CA5"/>
        </w:tc>
      </w:tr>
      <w:tr w:rsidR="000E1CA5" w14:paraId="1FCA9D8C" w14:textId="77777777">
        <w:tc>
          <w:tcPr>
            <w:tcW w:w="3402" w:type="dxa"/>
          </w:tcPr>
          <w:p w14:paraId="49088E77" w14:textId="77777777" w:rsidR="000E1CA5" w:rsidRDefault="0005172E">
            <w:r>
              <w:rPr>
                <w:b/>
                <w:sz w:val="20"/>
              </w:rPr>
              <w:t>Tip dokumentacije, TD:</w:t>
            </w:r>
          </w:p>
        </w:tc>
        <w:tc>
          <w:tcPr>
            <w:tcW w:w="5386" w:type="dxa"/>
          </w:tcPr>
          <w:p w14:paraId="684E52C7" w14:textId="77777777" w:rsidR="000E1CA5" w:rsidRDefault="0005172E">
            <w:r>
              <w:rPr>
                <w:sz w:val="20"/>
              </w:rPr>
              <w:t>Monografska dokumentacija</w:t>
            </w:r>
          </w:p>
        </w:tc>
      </w:tr>
      <w:tr w:rsidR="000E1CA5" w14:paraId="5E3EE4EB" w14:textId="77777777">
        <w:tc>
          <w:tcPr>
            <w:tcW w:w="3402" w:type="dxa"/>
          </w:tcPr>
          <w:p w14:paraId="3B0AC400" w14:textId="77777777" w:rsidR="000E1CA5" w:rsidRDefault="0005172E">
            <w:r>
              <w:rPr>
                <w:b/>
                <w:sz w:val="20"/>
              </w:rPr>
              <w:t>Tip zapisa, TZ:</w:t>
            </w:r>
          </w:p>
        </w:tc>
        <w:tc>
          <w:tcPr>
            <w:tcW w:w="5386" w:type="dxa"/>
          </w:tcPr>
          <w:p w14:paraId="270DFA0F" w14:textId="77777777" w:rsidR="000E1CA5" w:rsidRDefault="0005172E">
            <w:r>
              <w:rPr>
                <w:sz w:val="20"/>
              </w:rPr>
              <w:t>Tekstualni štampani materijal</w:t>
            </w:r>
          </w:p>
        </w:tc>
      </w:tr>
      <w:tr w:rsidR="000E1CA5" w14:paraId="22E102D0" w14:textId="77777777">
        <w:tc>
          <w:tcPr>
            <w:tcW w:w="3402" w:type="dxa"/>
          </w:tcPr>
          <w:p w14:paraId="2DE0F28C" w14:textId="77777777" w:rsidR="000E1CA5" w:rsidRDefault="0005172E">
            <w:r>
              <w:rPr>
                <w:b/>
                <w:sz w:val="20"/>
              </w:rPr>
              <w:t>Vrsta rada, VR:</w:t>
            </w:r>
          </w:p>
        </w:tc>
        <w:tc>
          <w:tcPr>
            <w:tcW w:w="5386" w:type="dxa"/>
          </w:tcPr>
          <w:p w14:paraId="29C5C345" w14:textId="77777777" w:rsidR="000E1CA5" w:rsidRDefault="0005172E">
            <w:r>
              <w:rPr>
                <w:sz w:val="20"/>
              </w:rPr>
              <w:t>Master rad</w:t>
            </w:r>
          </w:p>
        </w:tc>
      </w:tr>
      <w:tr w:rsidR="000E1CA5" w14:paraId="56B25558" w14:textId="77777777">
        <w:tc>
          <w:tcPr>
            <w:tcW w:w="3402" w:type="dxa"/>
          </w:tcPr>
          <w:p w14:paraId="2D35A9C0" w14:textId="77777777" w:rsidR="000E1CA5" w:rsidRDefault="0005172E">
            <w:r>
              <w:rPr>
                <w:b/>
                <w:sz w:val="20"/>
              </w:rPr>
              <w:t>Autor, AU:</w:t>
            </w:r>
          </w:p>
        </w:tc>
        <w:tc>
          <w:tcPr>
            <w:tcW w:w="5386" w:type="dxa"/>
          </w:tcPr>
          <w:p w14:paraId="7EBDE976" w14:textId="77777777" w:rsidR="000E1CA5" w:rsidRDefault="0005172E">
            <w:r>
              <w:rPr>
                <w:sz w:val="20"/>
              </w:rPr>
              <w:t>Mihajlo Živković</w:t>
            </w:r>
          </w:p>
        </w:tc>
      </w:tr>
      <w:tr w:rsidR="000E1CA5" w14:paraId="343E4366" w14:textId="77777777">
        <w:tc>
          <w:tcPr>
            <w:tcW w:w="3402" w:type="dxa"/>
          </w:tcPr>
          <w:p w14:paraId="1280E604" w14:textId="77777777" w:rsidR="000E1CA5" w:rsidRDefault="0005172E">
            <w:r>
              <w:rPr>
                <w:b/>
                <w:sz w:val="20"/>
              </w:rPr>
              <w:t>Mentor, MN:</w:t>
            </w:r>
          </w:p>
        </w:tc>
        <w:tc>
          <w:tcPr>
            <w:tcW w:w="5386" w:type="dxa"/>
          </w:tcPr>
          <w:p w14:paraId="7604E125" w14:textId="77777777" w:rsidR="000E1CA5" w:rsidRDefault="0005172E">
            <w:r>
              <w:rPr>
                <w:sz w:val="20"/>
              </w:rPr>
              <w:t>prof. dr Ivan Mezei, red. prof.</w:t>
            </w:r>
          </w:p>
        </w:tc>
      </w:tr>
      <w:tr w:rsidR="000E1CA5" w14:paraId="278D0A86" w14:textId="77777777">
        <w:tc>
          <w:tcPr>
            <w:tcW w:w="3402" w:type="dxa"/>
          </w:tcPr>
          <w:p w14:paraId="53AC7CBD" w14:textId="77777777" w:rsidR="000E1CA5" w:rsidRDefault="0005172E">
            <w:r>
              <w:rPr>
                <w:b/>
                <w:sz w:val="20"/>
              </w:rPr>
              <w:t>Naslov rada, NR:</w:t>
            </w:r>
          </w:p>
        </w:tc>
        <w:tc>
          <w:tcPr>
            <w:tcW w:w="5386" w:type="dxa"/>
          </w:tcPr>
          <w:p w14:paraId="1B3A52F4" w14:textId="77777777" w:rsidR="000E1CA5" w:rsidRDefault="0005172E">
            <w:r>
              <w:rPr>
                <w:sz w:val="20"/>
              </w:rPr>
              <w:t>Nenadgledana detekcija anomalija zvuka mašina na mikrokontroleru ESP32-S3 sa samokalibracijom na licu mjesta</w:t>
            </w:r>
          </w:p>
        </w:tc>
      </w:tr>
      <w:tr w:rsidR="000E1CA5" w14:paraId="3B60E874" w14:textId="77777777">
        <w:tc>
          <w:tcPr>
            <w:tcW w:w="3402" w:type="dxa"/>
          </w:tcPr>
          <w:p w14:paraId="68D96CC7" w14:textId="77777777" w:rsidR="000E1CA5" w:rsidRDefault="0005172E">
            <w:r>
              <w:rPr>
                <w:b/>
                <w:sz w:val="20"/>
              </w:rPr>
              <w:t>Jezik publikacije, JP:</w:t>
            </w:r>
          </w:p>
        </w:tc>
        <w:tc>
          <w:tcPr>
            <w:tcW w:w="5386" w:type="dxa"/>
          </w:tcPr>
          <w:p w14:paraId="782EEDAC" w14:textId="77777777" w:rsidR="000E1CA5" w:rsidRDefault="0005172E">
            <w:r>
              <w:rPr>
                <w:sz w:val="20"/>
              </w:rPr>
              <w:t>srpski</w:t>
            </w:r>
          </w:p>
        </w:tc>
      </w:tr>
      <w:tr w:rsidR="000E1CA5" w14:paraId="4DC3C1C3" w14:textId="77777777">
        <w:tc>
          <w:tcPr>
            <w:tcW w:w="3402" w:type="dxa"/>
          </w:tcPr>
          <w:p w14:paraId="0FC2857B" w14:textId="77777777" w:rsidR="000E1CA5" w:rsidRDefault="0005172E">
            <w:r>
              <w:rPr>
                <w:b/>
                <w:sz w:val="20"/>
              </w:rPr>
              <w:t>Jezik izvoda, JI:</w:t>
            </w:r>
          </w:p>
        </w:tc>
        <w:tc>
          <w:tcPr>
            <w:tcW w:w="5386" w:type="dxa"/>
          </w:tcPr>
          <w:p w14:paraId="34878345" w14:textId="77777777" w:rsidR="000E1CA5" w:rsidRDefault="0005172E">
            <w:r>
              <w:rPr>
                <w:sz w:val="20"/>
              </w:rPr>
              <w:t>srpski / engleski</w:t>
            </w:r>
          </w:p>
        </w:tc>
      </w:tr>
      <w:tr w:rsidR="000E1CA5" w14:paraId="64F3B281" w14:textId="77777777">
        <w:tc>
          <w:tcPr>
            <w:tcW w:w="3402" w:type="dxa"/>
          </w:tcPr>
          <w:p w14:paraId="69ED2B8E" w14:textId="77777777" w:rsidR="000E1CA5" w:rsidRDefault="0005172E">
            <w:r>
              <w:rPr>
                <w:b/>
                <w:sz w:val="20"/>
              </w:rPr>
              <w:t>Zemlja publikovanja, ZP:</w:t>
            </w:r>
          </w:p>
        </w:tc>
        <w:tc>
          <w:tcPr>
            <w:tcW w:w="5386" w:type="dxa"/>
          </w:tcPr>
          <w:p w14:paraId="4AACDEFF" w14:textId="77777777" w:rsidR="000E1CA5" w:rsidRDefault="0005172E">
            <w:r>
              <w:rPr>
                <w:sz w:val="20"/>
              </w:rPr>
              <w:t>Republika Srbija</w:t>
            </w:r>
          </w:p>
        </w:tc>
      </w:tr>
      <w:tr w:rsidR="000E1CA5" w14:paraId="2540813D" w14:textId="77777777">
        <w:tc>
          <w:tcPr>
            <w:tcW w:w="3402" w:type="dxa"/>
          </w:tcPr>
          <w:p w14:paraId="7413DED8" w14:textId="77777777" w:rsidR="000E1CA5" w:rsidRDefault="0005172E">
            <w:r>
              <w:rPr>
                <w:b/>
                <w:sz w:val="20"/>
              </w:rPr>
              <w:t>Uže geografsko područje, UGP:</w:t>
            </w:r>
          </w:p>
        </w:tc>
        <w:tc>
          <w:tcPr>
            <w:tcW w:w="5386" w:type="dxa"/>
          </w:tcPr>
          <w:p w14:paraId="3958F875" w14:textId="77777777" w:rsidR="000E1CA5" w:rsidRDefault="0005172E">
            <w:r>
              <w:rPr>
                <w:sz w:val="20"/>
              </w:rPr>
              <w:t>Vojvodina</w:t>
            </w:r>
          </w:p>
        </w:tc>
      </w:tr>
      <w:tr w:rsidR="000E1CA5" w14:paraId="15F931FA" w14:textId="77777777">
        <w:tc>
          <w:tcPr>
            <w:tcW w:w="3402" w:type="dxa"/>
          </w:tcPr>
          <w:p w14:paraId="36AAC7BE" w14:textId="77777777" w:rsidR="000E1CA5" w:rsidRDefault="0005172E">
            <w:r>
              <w:rPr>
                <w:b/>
                <w:sz w:val="20"/>
              </w:rPr>
              <w:t>Godina, GO:</w:t>
            </w:r>
          </w:p>
        </w:tc>
        <w:tc>
          <w:tcPr>
            <w:tcW w:w="5386" w:type="dxa"/>
          </w:tcPr>
          <w:p w14:paraId="50BDA1E8" w14:textId="77777777" w:rsidR="000E1CA5" w:rsidRDefault="0005172E">
            <w:r>
              <w:rPr>
                <w:sz w:val="20"/>
              </w:rPr>
              <w:t>2026</w:t>
            </w:r>
          </w:p>
        </w:tc>
      </w:tr>
      <w:tr w:rsidR="000E1CA5" w14:paraId="1DB3890D" w14:textId="77777777">
        <w:tc>
          <w:tcPr>
            <w:tcW w:w="3402" w:type="dxa"/>
          </w:tcPr>
          <w:p w14:paraId="13FEFE7E" w14:textId="77777777" w:rsidR="000E1CA5" w:rsidRDefault="0005172E">
            <w:r>
              <w:rPr>
                <w:b/>
                <w:sz w:val="20"/>
              </w:rPr>
              <w:t>Izdavač, IZ:</w:t>
            </w:r>
          </w:p>
        </w:tc>
        <w:tc>
          <w:tcPr>
            <w:tcW w:w="5386" w:type="dxa"/>
          </w:tcPr>
          <w:p w14:paraId="3875E3DE" w14:textId="77777777" w:rsidR="000E1CA5" w:rsidRDefault="0005172E">
            <w:r>
              <w:rPr>
                <w:sz w:val="20"/>
              </w:rPr>
              <w:t>Autorski reprint</w:t>
            </w:r>
          </w:p>
        </w:tc>
      </w:tr>
      <w:tr w:rsidR="000E1CA5" w14:paraId="2603CD62" w14:textId="77777777">
        <w:tc>
          <w:tcPr>
            <w:tcW w:w="3402" w:type="dxa"/>
          </w:tcPr>
          <w:p w14:paraId="0B9D838E" w14:textId="77777777" w:rsidR="000E1CA5" w:rsidRDefault="0005172E">
            <w:r>
              <w:rPr>
                <w:b/>
                <w:sz w:val="20"/>
              </w:rPr>
              <w:t>Mjesto i adresa, MA:</w:t>
            </w:r>
          </w:p>
        </w:tc>
        <w:tc>
          <w:tcPr>
            <w:tcW w:w="5386" w:type="dxa"/>
          </w:tcPr>
          <w:p w14:paraId="34CC8B2B" w14:textId="77777777" w:rsidR="000E1CA5" w:rsidRDefault="0005172E">
            <w:r>
              <w:rPr>
                <w:sz w:val="20"/>
              </w:rPr>
              <w:t>Novi Sad, Fakultet tehničkih nauka, Trg Dositeja Obradovića 6</w:t>
            </w:r>
          </w:p>
        </w:tc>
      </w:tr>
      <w:tr w:rsidR="000E1CA5" w14:paraId="724E97CF" w14:textId="77777777">
        <w:tc>
          <w:tcPr>
            <w:tcW w:w="3402" w:type="dxa"/>
          </w:tcPr>
          <w:p w14:paraId="7AEAFD7E" w14:textId="77777777" w:rsidR="000E1CA5" w:rsidRDefault="0005172E">
            <w:r>
              <w:rPr>
                <w:b/>
                <w:sz w:val="20"/>
              </w:rPr>
              <w:t>Fizički opis rada, FO:</w:t>
            </w:r>
          </w:p>
        </w:tc>
        <w:tc>
          <w:tcPr>
            <w:tcW w:w="5386" w:type="dxa"/>
          </w:tcPr>
          <w:p w14:paraId="240BC343" w14:textId="4A7CA883" w:rsidR="000E1CA5" w:rsidRDefault="0005172E">
            <w:r>
              <w:rPr>
                <w:sz w:val="20"/>
              </w:rPr>
              <w:t xml:space="preserve">9 poglavlja / </w:t>
            </w:r>
            <w:r>
              <w:fldChar w:fldCharType="begin"/>
            </w:r>
            <w:r>
              <w:instrText>NUMPAGES</w:instrText>
            </w:r>
            <w:r>
              <w:fldChar w:fldCharType="separate"/>
            </w:r>
            <w:r w:rsidR="00AD1C9B">
              <w:rPr>
                <w:noProof/>
              </w:rPr>
              <w:t>42</w:t>
            </w:r>
            <w:r>
              <w:fldChar w:fldCharType="end"/>
            </w:r>
            <w:r>
              <w:rPr>
                <w:sz w:val="20"/>
              </w:rPr>
              <w:t xml:space="preserve"> strana / 12 citata / 20 tabela / 6 slika / 0 grafika / 3 priloga</w:t>
            </w:r>
          </w:p>
        </w:tc>
      </w:tr>
      <w:tr w:rsidR="000E1CA5" w14:paraId="6E2EB388" w14:textId="77777777">
        <w:tc>
          <w:tcPr>
            <w:tcW w:w="3402" w:type="dxa"/>
          </w:tcPr>
          <w:p w14:paraId="4C22E26D" w14:textId="77777777" w:rsidR="000E1CA5" w:rsidRDefault="0005172E">
            <w:r>
              <w:rPr>
                <w:b/>
                <w:sz w:val="20"/>
              </w:rPr>
              <w:t>Naučna oblast, NO:</w:t>
            </w:r>
          </w:p>
        </w:tc>
        <w:tc>
          <w:tcPr>
            <w:tcW w:w="5386" w:type="dxa"/>
          </w:tcPr>
          <w:p w14:paraId="71553DBF" w14:textId="77777777" w:rsidR="000E1CA5" w:rsidRDefault="0005172E">
            <w:r>
              <w:rPr>
                <w:sz w:val="20"/>
              </w:rPr>
              <w:t>Elektrotehnika i računarstvo</w:t>
            </w:r>
          </w:p>
        </w:tc>
      </w:tr>
      <w:tr w:rsidR="000E1CA5" w14:paraId="300DC93A" w14:textId="77777777">
        <w:tc>
          <w:tcPr>
            <w:tcW w:w="3402" w:type="dxa"/>
          </w:tcPr>
          <w:p w14:paraId="10AA5F05" w14:textId="77777777" w:rsidR="000E1CA5" w:rsidRDefault="0005172E">
            <w:r>
              <w:rPr>
                <w:b/>
                <w:sz w:val="20"/>
              </w:rPr>
              <w:t>Naučna disciplina, ND:</w:t>
            </w:r>
          </w:p>
        </w:tc>
        <w:tc>
          <w:tcPr>
            <w:tcW w:w="5386" w:type="dxa"/>
          </w:tcPr>
          <w:p w14:paraId="730C0AF8" w14:textId="77777777" w:rsidR="000E1CA5" w:rsidRDefault="0005172E">
            <w:r>
              <w:rPr>
                <w:sz w:val="20"/>
              </w:rPr>
              <w:t>Elektronika i ugrađeni sistemi</w:t>
            </w:r>
          </w:p>
        </w:tc>
      </w:tr>
      <w:tr w:rsidR="000E1CA5" w14:paraId="5605948D" w14:textId="77777777">
        <w:tc>
          <w:tcPr>
            <w:tcW w:w="3402" w:type="dxa"/>
          </w:tcPr>
          <w:p w14:paraId="1BED76BC" w14:textId="77777777" w:rsidR="000E1CA5" w:rsidRDefault="0005172E">
            <w:r>
              <w:rPr>
                <w:b/>
                <w:sz w:val="20"/>
              </w:rPr>
              <w:t>Predmetna odrednica / ključne riječi, PO:</w:t>
            </w:r>
          </w:p>
        </w:tc>
        <w:tc>
          <w:tcPr>
            <w:tcW w:w="5386" w:type="dxa"/>
          </w:tcPr>
          <w:p w14:paraId="7FF0DAC4" w14:textId="77777777" w:rsidR="000E1CA5" w:rsidRDefault="0005172E">
            <w:r>
              <w:rPr>
                <w:sz w:val="20"/>
              </w:rPr>
              <w:t>detekcija anomalija zvuka; nenadgledano učenje; ugrađeni sistemi; ESP32-S3; Mahalanobisova udaljenost; spektralna gustina snage; prediktivno održavanje</w:t>
            </w:r>
          </w:p>
        </w:tc>
      </w:tr>
      <w:tr w:rsidR="000E1CA5" w14:paraId="0F65E50B" w14:textId="77777777">
        <w:tc>
          <w:tcPr>
            <w:tcW w:w="3402" w:type="dxa"/>
          </w:tcPr>
          <w:p w14:paraId="2F20CF19" w14:textId="77777777" w:rsidR="000E1CA5" w:rsidRDefault="0005172E">
            <w:r>
              <w:rPr>
                <w:b/>
                <w:sz w:val="20"/>
              </w:rPr>
              <w:t>UDK</w:t>
            </w:r>
          </w:p>
        </w:tc>
        <w:tc>
          <w:tcPr>
            <w:tcW w:w="5386" w:type="dxa"/>
          </w:tcPr>
          <w:p w14:paraId="18B5BED0" w14:textId="77777777" w:rsidR="000E1CA5" w:rsidRDefault="000E1CA5"/>
        </w:tc>
      </w:tr>
      <w:tr w:rsidR="000E1CA5" w14:paraId="7D5884CB" w14:textId="77777777">
        <w:tc>
          <w:tcPr>
            <w:tcW w:w="3402" w:type="dxa"/>
          </w:tcPr>
          <w:p w14:paraId="5310824E" w14:textId="77777777" w:rsidR="000E1CA5" w:rsidRDefault="0005172E">
            <w:r>
              <w:rPr>
                <w:b/>
                <w:sz w:val="20"/>
              </w:rPr>
              <w:t>Čuva se, ČU:</w:t>
            </w:r>
          </w:p>
        </w:tc>
        <w:tc>
          <w:tcPr>
            <w:tcW w:w="5386" w:type="dxa"/>
          </w:tcPr>
          <w:p w14:paraId="3B63C3BA" w14:textId="77777777" w:rsidR="000E1CA5" w:rsidRDefault="0005172E">
            <w:r>
              <w:rPr>
                <w:sz w:val="20"/>
              </w:rPr>
              <w:t>U biblioteci Fakulteta tehničkih nauka, Novi Sad</w:t>
            </w:r>
          </w:p>
        </w:tc>
      </w:tr>
      <w:tr w:rsidR="000E1CA5" w14:paraId="6D136617" w14:textId="77777777">
        <w:tc>
          <w:tcPr>
            <w:tcW w:w="3402" w:type="dxa"/>
          </w:tcPr>
          <w:p w14:paraId="47EB51DD" w14:textId="77777777" w:rsidR="000E1CA5" w:rsidRDefault="0005172E">
            <w:r>
              <w:rPr>
                <w:b/>
                <w:sz w:val="20"/>
              </w:rPr>
              <w:t>Važna napomena, VN:</w:t>
            </w:r>
          </w:p>
        </w:tc>
        <w:tc>
          <w:tcPr>
            <w:tcW w:w="5386" w:type="dxa"/>
          </w:tcPr>
          <w:p w14:paraId="29B05757" w14:textId="77777777" w:rsidR="000E1CA5" w:rsidRDefault="000E1CA5"/>
        </w:tc>
      </w:tr>
      <w:tr w:rsidR="000E1CA5" w14:paraId="126ED1CD" w14:textId="77777777">
        <w:tc>
          <w:tcPr>
            <w:tcW w:w="3402" w:type="dxa"/>
          </w:tcPr>
          <w:p w14:paraId="1C40771F" w14:textId="77777777" w:rsidR="000E1CA5" w:rsidRDefault="0005172E">
            <w:r>
              <w:rPr>
                <w:b/>
                <w:sz w:val="20"/>
              </w:rPr>
              <w:t>Izvod, IZ:</w:t>
            </w:r>
          </w:p>
        </w:tc>
        <w:tc>
          <w:tcPr>
            <w:tcW w:w="5386" w:type="dxa"/>
          </w:tcPr>
          <w:p w14:paraId="70268FFD" w14:textId="77777777" w:rsidR="000E1CA5" w:rsidRDefault="0005172E">
            <w:r>
              <w:rPr>
                <w:sz w:val="20"/>
              </w:rPr>
              <w:t>U radu je realizovan prototip za nenadgledanu detekciju anomalija zvuka ventilatora na mikrokontroleru ESP32-S3 sa jednim MEMS mikrofonom. Globalni model uči se iz 990 normalnih snimaka DCASE 2026, a centar i pragovi iz normalnog zvuka konkretne postavke. Koriste se 96 logaritamskih spektralnih traka i kvadrirana Mahalanobisova udaljenost. Razvojni AUC iznosi 0,856 za deset kalibracionih prozora; odvojena referenca sa dvadeset prozora daje 0,867. U dvije završne fizičke probe prihvaćeni su kalibracija i zap</w:t>
            </w:r>
            <w:r>
              <w:rPr>
                <w:sz w:val="20"/>
              </w:rPr>
              <w:t>is telemetrije. Proba tonom daje alarm i trajno odstupanje, dok proba papirićem detektuje jedan od tri bloka i ne prolazi zadate kriterije. Obrada obilježja i ocjene traje oko 716 ms po prozoru od 10 s. Nema prijavljenih gubitaka uzoraka, ali dugoročna pouzdanost i detekcija potvrđenih kvarova nisu utvrđene.</w:t>
            </w:r>
          </w:p>
        </w:tc>
      </w:tr>
      <w:tr w:rsidR="000E1CA5" w14:paraId="77F9E68C" w14:textId="77777777">
        <w:tc>
          <w:tcPr>
            <w:tcW w:w="3402" w:type="dxa"/>
          </w:tcPr>
          <w:p w14:paraId="407366BC" w14:textId="77777777" w:rsidR="000E1CA5" w:rsidRDefault="0005172E">
            <w:r>
              <w:rPr>
                <w:b/>
                <w:sz w:val="20"/>
              </w:rPr>
              <w:t>Datum prihvatanja teme, DP:</w:t>
            </w:r>
          </w:p>
        </w:tc>
        <w:tc>
          <w:tcPr>
            <w:tcW w:w="5386" w:type="dxa"/>
          </w:tcPr>
          <w:p w14:paraId="26391C28" w14:textId="77777777" w:rsidR="000E1CA5" w:rsidRDefault="000E1CA5"/>
        </w:tc>
      </w:tr>
      <w:tr w:rsidR="000E1CA5" w14:paraId="6F21D8C1" w14:textId="77777777">
        <w:tc>
          <w:tcPr>
            <w:tcW w:w="3402" w:type="dxa"/>
          </w:tcPr>
          <w:p w14:paraId="490E75A8" w14:textId="77777777" w:rsidR="000E1CA5" w:rsidRDefault="0005172E">
            <w:r>
              <w:rPr>
                <w:b/>
                <w:sz w:val="20"/>
              </w:rPr>
              <w:t>Datum odbrane, DO:</w:t>
            </w:r>
          </w:p>
        </w:tc>
        <w:tc>
          <w:tcPr>
            <w:tcW w:w="5386" w:type="dxa"/>
          </w:tcPr>
          <w:p w14:paraId="4AC47DFB" w14:textId="77777777" w:rsidR="000E1CA5" w:rsidRDefault="000E1CA5"/>
        </w:tc>
      </w:tr>
      <w:tr w:rsidR="000E1CA5" w14:paraId="25E5C7EC" w14:textId="77777777">
        <w:tc>
          <w:tcPr>
            <w:tcW w:w="3402" w:type="dxa"/>
          </w:tcPr>
          <w:p w14:paraId="00854466" w14:textId="77777777" w:rsidR="000E1CA5" w:rsidRDefault="0005172E">
            <w:r>
              <w:rPr>
                <w:b/>
                <w:sz w:val="20"/>
              </w:rPr>
              <w:t>Članovi komisije, KO:</w:t>
            </w:r>
          </w:p>
        </w:tc>
        <w:tc>
          <w:tcPr>
            <w:tcW w:w="5386" w:type="dxa"/>
          </w:tcPr>
          <w:p w14:paraId="139DC045" w14:textId="77777777" w:rsidR="000E1CA5" w:rsidRDefault="0005172E">
            <w:r>
              <w:rPr>
                <w:sz w:val="20"/>
              </w:rPr>
              <w:t>Predsjednik: [TODO]</w:t>
            </w:r>
          </w:p>
        </w:tc>
      </w:tr>
      <w:tr w:rsidR="000E1CA5" w14:paraId="3A414F79" w14:textId="77777777">
        <w:tc>
          <w:tcPr>
            <w:tcW w:w="3402" w:type="dxa"/>
          </w:tcPr>
          <w:p w14:paraId="7B337831" w14:textId="77777777" w:rsidR="000E1CA5" w:rsidRDefault="000E1CA5"/>
        </w:tc>
        <w:tc>
          <w:tcPr>
            <w:tcW w:w="5386" w:type="dxa"/>
          </w:tcPr>
          <w:p w14:paraId="0096F4FD" w14:textId="77777777" w:rsidR="000E1CA5" w:rsidRDefault="0005172E">
            <w:r>
              <w:rPr>
                <w:sz w:val="20"/>
              </w:rPr>
              <w:t>Član: [TODO]</w:t>
            </w:r>
          </w:p>
        </w:tc>
      </w:tr>
      <w:tr w:rsidR="000E1CA5" w14:paraId="6AE48D04" w14:textId="77777777">
        <w:tc>
          <w:tcPr>
            <w:tcW w:w="3402" w:type="dxa"/>
          </w:tcPr>
          <w:p w14:paraId="7692AC52" w14:textId="77777777" w:rsidR="000E1CA5" w:rsidRDefault="000E1CA5"/>
        </w:tc>
        <w:tc>
          <w:tcPr>
            <w:tcW w:w="5386" w:type="dxa"/>
          </w:tcPr>
          <w:p w14:paraId="73E9C983" w14:textId="77777777" w:rsidR="000E1CA5" w:rsidRDefault="0005172E">
            <w:r>
              <w:rPr>
                <w:sz w:val="20"/>
              </w:rPr>
              <w:t>Član, mentor: prof. dr Ivan Mezei, red. prof.</w:t>
            </w:r>
          </w:p>
        </w:tc>
      </w:tr>
      <w:tr w:rsidR="000E1CA5" w14:paraId="0C019994" w14:textId="77777777">
        <w:tc>
          <w:tcPr>
            <w:tcW w:w="3402" w:type="dxa"/>
          </w:tcPr>
          <w:p w14:paraId="5D02B7FB" w14:textId="77777777" w:rsidR="000E1CA5" w:rsidRDefault="0005172E">
            <w:r>
              <w:rPr>
                <w:b/>
                <w:sz w:val="20"/>
              </w:rPr>
              <w:t>Potpis mentora</w:t>
            </w:r>
          </w:p>
        </w:tc>
        <w:tc>
          <w:tcPr>
            <w:tcW w:w="5386" w:type="dxa"/>
          </w:tcPr>
          <w:p w14:paraId="4C58F6D1" w14:textId="77777777" w:rsidR="000E1CA5" w:rsidRDefault="000E1CA5"/>
        </w:tc>
      </w:tr>
    </w:tbl>
    <w:p w14:paraId="346D7A97" w14:textId="77777777" w:rsidR="000E1CA5" w:rsidRDefault="000E1CA5"/>
    <w:p w14:paraId="6704B2B1" w14:textId="77777777" w:rsidR="000E1CA5" w:rsidRDefault="0005172E">
      <w:pPr>
        <w:spacing w:after="0" w:line="20" w:lineRule="exact"/>
      </w:pPr>
      <w:r>
        <w:rPr>
          <w:sz w:val="2"/>
        </w:rPr>
        <w:br w:type="page"/>
      </w:r>
    </w:p>
    <w:p w14:paraId="3A482736" w14:textId="77777777" w:rsidR="000E1CA5" w:rsidRDefault="0005172E">
      <w:pPr>
        <w:spacing w:after="80"/>
        <w:jc w:val="center"/>
      </w:pPr>
      <w:r>
        <w:rPr>
          <w:b/>
          <w:sz w:val="26"/>
        </w:rPr>
        <w:lastRenderedPageBreak/>
        <w:t>KEY WORDS DOCUMENTATION</w:t>
      </w:r>
    </w:p>
    <w:p w14:paraId="7D152691" w14:textId="77777777" w:rsidR="000E1CA5" w:rsidRDefault="000E1CA5">
      <w:pPr>
        <w:spacing w:after="0" w:line="240" w:lineRule="exact"/>
      </w:pPr>
    </w:p>
    <w:tbl>
      <w:tblPr>
        <w:tblStyle w:val="TableGrid"/>
        <w:tblW w:w="0" w:type="auto"/>
        <w:tblLayout w:type="fixed"/>
        <w:tblLook w:val="04A0" w:firstRow="1" w:lastRow="0" w:firstColumn="1" w:lastColumn="0" w:noHBand="0" w:noVBand="1"/>
      </w:tblPr>
      <w:tblGrid>
        <w:gridCol w:w="3402"/>
        <w:gridCol w:w="5386"/>
      </w:tblGrid>
      <w:tr w:rsidR="000E1CA5" w14:paraId="73825D20" w14:textId="77777777">
        <w:tc>
          <w:tcPr>
            <w:tcW w:w="3402" w:type="dxa"/>
          </w:tcPr>
          <w:p w14:paraId="2F7594B8" w14:textId="77777777" w:rsidR="000E1CA5" w:rsidRDefault="0005172E">
            <w:r>
              <w:rPr>
                <w:b/>
                <w:sz w:val="20"/>
              </w:rPr>
              <w:t>Accession number, ANO:</w:t>
            </w:r>
          </w:p>
        </w:tc>
        <w:tc>
          <w:tcPr>
            <w:tcW w:w="5386" w:type="dxa"/>
          </w:tcPr>
          <w:p w14:paraId="4CD71D0D" w14:textId="77777777" w:rsidR="000E1CA5" w:rsidRDefault="000E1CA5"/>
        </w:tc>
      </w:tr>
      <w:tr w:rsidR="000E1CA5" w14:paraId="7D5FEBD6" w14:textId="77777777">
        <w:tc>
          <w:tcPr>
            <w:tcW w:w="3402" w:type="dxa"/>
          </w:tcPr>
          <w:p w14:paraId="6B3B99EC" w14:textId="77777777" w:rsidR="000E1CA5" w:rsidRDefault="0005172E">
            <w:r>
              <w:rPr>
                <w:b/>
                <w:sz w:val="20"/>
              </w:rPr>
              <w:t>Identification number, INO:</w:t>
            </w:r>
          </w:p>
        </w:tc>
        <w:tc>
          <w:tcPr>
            <w:tcW w:w="5386" w:type="dxa"/>
          </w:tcPr>
          <w:p w14:paraId="688CD1F7" w14:textId="77777777" w:rsidR="000E1CA5" w:rsidRDefault="000E1CA5"/>
        </w:tc>
      </w:tr>
      <w:tr w:rsidR="000E1CA5" w14:paraId="26051A39" w14:textId="77777777">
        <w:tc>
          <w:tcPr>
            <w:tcW w:w="3402" w:type="dxa"/>
          </w:tcPr>
          <w:p w14:paraId="63E75B4A" w14:textId="77777777" w:rsidR="000E1CA5" w:rsidRDefault="0005172E">
            <w:r>
              <w:rPr>
                <w:b/>
                <w:sz w:val="20"/>
              </w:rPr>
              <w:t>Document type, DT:</w:t>
            </w:r>
          </w:p>
        </w:tc>
        <w:tc>
          <w:tcPr>
            <w:tcW w:w="5386" w:type="dxa"/>
          </w:tcPr>
          <w:p w14:paraId="3DA60B1D" w14:textId="77777777" w:rsidR="000E1CA5" w:rsidRDefault="0005172E">
            <w:r>
              <w:rPr>
                <w:sz w:val="20"/>
              </w:rPr>
              <w:t>Monographic publication</w:t>
            </w:r>
          </w:p>
        </w:tc>
      </w:tr>
      <w:tr w:rsidR="000E1CA5" w14:paraId="59DD63D2" w14:textId="77777777">
        <w:tc>
          <w:tcPr>
            <w:tcW w:w="3402" w:type="dxa"/>
          </w:tcPr>
          <w:p w14:paraId="2CCBC983" w14:textId="77777777" w:rsidR="000E1CA5" w:rsidRDefault="0005172E">
            <w:r>
              <w:rPr>
                <w:b/>
                <w:sz w:val="20"/>
              </w:rPr>
              <w:t>Type of record, TR:</w:t>
            </w:r>
          </w:p>
        </w:tc>
        <w:tc>
          <w:tcPr>
            <w:tcW w:w="5386" w:type="dxa"/>
          </w:tcPr>
          <w:p w14:paraId="20FE6109" w14:textId="77777777" w:rsidR="000E1CA5" w:rsidRDefault="0005172E">
            <w:r>
              <w:rPr>
                <w:sz w:val="20"/>
              </w:rPr>
              <w:t>Textual printed material</w:t>
            </w:r>
          </w:p>
        </w:tc>
      </w:tr>
      <w:tr w:rsidR="000E1CA5" w14:paraId="3146EAE5" w14:textId="77777777">
        <w:tc>
          <w:tcPr>
            <w:tcW w:w="3402" w:type="dxa"/>
          </w:tcPr>
          <w:p w14:paraId="1D4B490E" w14:textId="77777777" w:rsidR="000E1CA5" w:rsidRDefault="0005172E">
            <w:r>
              <w:rPr>
                <w:b/>
                <w:sz w:val="20"/>
              </w:rPr>
              <w:t>Contents code, CC:</w:t>
            </w:r>
          </w:p>
        </w:tc>
        <w:tc>
          <w:tcPr>
            <w:tcW w:w="5386" w:type="dxa"/>
          </w:tcPr>
          <w:p w14:paraId="6C3E68C9" w14:textId="77777777" w:rsidR="000E1CA5" w:rsidRDefault="0005172E">
            <w:r>
              <w:rPr>
                <w:sz w:val="20"/>
              </w:rPr>
              <w:t>Master thesis</w:t>
            </w:r>
          </w:p>
        </w:tc>
      </w:tr>
      <w:tr w:rsidR="000E1CA5" w14:paraId="12CAA1A7" w14:textId="77777777">
        <w:tc>
          <w:tcPr>
            <w:tcW w:w="3402" w:type="dxa"/>
          </w:tcPr>
          <w:p w14:paraId="08AE210C" w14:textId="77777777" w:rsidR="000E1CA5" w:rsidRDefault="0005172E">
            <w:r>
              <w:rPr>
                <w:b/>
                <w:sz w:val="20"/>
              </w:rPr>
              <w:t>Author, AU:</w:t>
            </w:r>
          </w:p>
        </w:tc>
        <w:tc>
          <w:tcPr>
            <w:tcW w:w="5386" w:type="dxa"/>
          </w:tcPr>
          <w:p w14:paraId="1B367246" w14:textId="77777777" w:rsidR="000E1CA5" w:rsidRDefault="0005172E">
            <w:r>
              <w:rPr>
                <w:sz w:val="20"/>
              </w:rPr>
              <w:t>Mihajlo Zivkovic</w:t>
            </w:r>
          </w:p>
        </w:tc>
      </w:tr>
      <w:tr w:rsidR="000E1CA5" w14:paraId="3333B462" w14:textId="77777777">
        <w:tc>
          <w:tcPr>
            <w:tcW w:w="3402" w:type="dxa"/>
          </w:tcPr>
          <w:p w14:paraId="02A83C51" w14:textId="77777777" w:rsidR="000E1CA5" w:rsidRDefault="0005172E">
            <w:r>
              <w:rPr>
                <w:b/>
                <w:sz w:val="20"/>
              </w:rPr>
              <w:t>Mentor, MN:</w:t>
            </w:r>
          </w:p>
        </w:tc>
        <w:tc>
          <w:tcPr>
            <w:tcW w:w="5386" w:type="dxa"/>
          </w:tcPr>
          <w:p w14:paraId="0B1EAF31" w14:textId="77777777" w:rsidR="000E1CA5" w:rsidRDefault="0005172E">
            <w:r>
              <w:rPr>
                <w:sz w:val="20"/>
              </w:rPr>
              <w:t>Ivan Mezei, PhD, full prof.</w:t>
            </w:r>
          </w:p>
        </w:tc>
      </w:tr>
      <w:tr w:rsidR="000E1CA5" w14:paraId="6FF4C1F2" w14:textId="77777777">
        <w:tc>
          <w:tcPr>
            <w:tcW w:w="3402" w:type="dxa"/>
          </w:tcPr>
          <w:p w14:paraId="619BEC4E" w14:textId="77777777" w:rsidR="000E1CA5" w:rsidRDefault="0005172E">
            <w:r>
              <w:rPr>
                <w:b/>
                <w:sz w:val="20"/>
              </w:rPr>
              <w:t>Title, TI:</w:t>
            </w:r>
          </w:p>
        </w:tc>
        <w:tc>
          <w:tcPr>
            <w:tcW w:w="5386" w:type="dxa"/>
          </w:tcPr>
          <w:p w14:paraId="35C55FB0" w14:textId="77777777" w:rsidR="000E1CA5" w:rsidRDefault="0005172E">
            <w:r>
              <w:rPr>
                <w:sz w:val="20"/>
              </w:rPr>
              <w:t>Unsupervised Anomalous Sound Detection for Machine Condition Monitoring on an ESP32-S3 Microcontroller with On-Site Self-Calibration</w:t>
            </w:r>
          </w:p>
        </w:tc>
      </w:tr>
      <w:tr w:rsidR="000E1CA5" w14:paraId="0909E15A" w14:textId="77777777">
        <w:tc>
          <w:tcPr>
            <w:tcW w:w="3402" w:type="dxa"/>
          </w:tcPr>
          <w:p w14:paraId="1BC1470B" w14:textId="77777777" w:rsidR="000E1CA5" w:rsidRDefault="0005172E">
            <w:r>
              <w:rPr>
                <w:b/>
                <w:sz w:val="20"/>
              </w:rPr>
              <w:t>Language of text, LT:</w:t>
            </w:r>
          </w:p>
        </w:tc>
        <w:tc>
          <w:tcPr>
            <w:tcW w:w="5386" w:type="dxa"/>
          </w:tcPr>
          <w:p w14:paraId="60CF3AA6" w14:textId="77777777" w:rsidR="000E1CA5" w:rsidRDefault="0005172E">
            <w:r>
              <w:rPr>
                <w:sz w:val="20"/>
              </w:rPr>
              <w:t>Serbian</w:t>
            </w:r>
          </w:p>
        </w:tc>
      </w:tr>
      <w:tr w:rsidR="000E1CA5" w14:paraId="4EB6C9B5" w14:textId="77777777">
        <w:tc>
          <w:tcPr>
            <w:tcW w:w="3402" w:type="dxa"/>
          </w:tcPr>
          <w:p w14:paraId="5B16F483" w14:textId="77777777" w:rsidR="000E1CA5" w:rsidRDefault="0005172E">
            <w:r>
              <w:rPr>
                <w:b/>
                <w:sz w:val="20"/>
              </w:rPr>
              <w:t>Language of abstract, LA:</w:t>
            </w:r>
          </w:p>
        </w:tc>
        <w:tc>
          <w:tcPr>
            <w:tcW w:w="5386" w:type="dxa"/>
          </w:tcPr>
          <w:p w14:paraId="1AAF35FC" w14:textId="77777777" w:rsidR="000E1CA5" w:rsidRDefault="0005172E">
            <w:r>
              <w:rPr>
                <w:sz w:val="20"/>
              </w:rPr>
              <w:t>Serbian / English</w:t>
            </w:r>
          </w:p>
        </w:tc>
      </w:tr>
      <w:tr w:rsidR="000E1CA5" w14:paraId="1ECF7393" w14:textId="77777777">
        <w:tc>
          <w:tcPr>
            <w:tcW w:w="3402" w:type="dxa"/>
          </w:tcPr>
          <w:p w14:paraId="5564F154" w14:textId="77777777" w:rsidR="000E1CA5" w:rsidRDefault="0005172E">
            <w:r>
              <w:rPr>
                <w:b/>
                <w:sz w:val="20"/>
              </w:rPr>
              <w:t>Country of publication, CP:</w:t>
            </w:r>
          </w:p>
        </w:tc>
        <w:tc>
          <w:tcPr>
            <w:tcW w:w="5386" w:type="dxa"/>
          </w:tcPr>
          <w:p w14:paraId="1C8B15C9" w14:textId="77777777" w:rsidR="000E1CA5" w:rsidRDefault="0005172E">
            <w:r>
              <w:rPr>
                <w:sz w:val="20"/>
              </w:rPr>
              <w:t>Republic of Serbia</w:t>
            </w:r>
          </w:p>
        </w:tc>
      </w:tr>
      <w:tr w:rsidR="000E1CA5" w14:paraId="2B6F0549" w14:textId="77777777">
        <w:tc>
          <w:tcPr>
            <w:tcW w:w="3402" w:type="dxa"/>
          </w:tcPr>
          <w:p w14:paraId="179180AF" w14:textId="77777777" w:rsidR="000E1CA5" w:rsidRDefault="0005172E">
            <w:r>
              <w:rPr>
                <w:b/>
                <w:sz w:val="20"/>
              </w:rPr>
              <w:t>Locality of publication, LP:</w:t>
            </w:r>
          </w:p>
        </w:tc>
        <w:tc>
          <w:tcPr>
            <w:tcW w:w="5386" w:type="dxa"/>
          </w:tcPr>
          <w:p w14:paraId="4402687B" w14:textId="77777777" w:rsidR="000E1CA5" w:rsidRDefault="0005172E">
            <w:r>
              <w:rPr>
                <w:sz w:val="20"/>
              </w:rPr>
              <w:t>Vojvodina</w:t>
            </w:r>
          </w:p>
        </w:tc>
      </w:tr>
      <w:tr w:rsidR="000E1CA5" w14:paraId="6BFC3FCD" w14:textId="77777777">
        <w:tc>
          <w:tcPr>
            <w:tcW w:w="3402" w:type="dxa"/>
          </w:tcPr>
          <w:p w14:paraId="5D2A89C0" w14:textId="77777777" w:rsidR="000E1CA5" w:rsidRDefault="0005172E">
            <w:r>
              <w:rPr>
                <w:b/>
                <w:sz w:val="20"/>
              </w:rPr>
              <w:t>Publication year, PY:</w:t>
            </w:r>
          </w:p>
        </w:tc>
        <w:tc>
          <w:tcPr>
            <w:tcW w:w="5386" w:type="dxa"/>
          </w:tcPr>
          <w:p w14:paraId="43F3687C" w14:textId="77777777" w:rsidR="000E1CA5" w:rsidRDefault="0005172E">
            <w:r>
              <w:rPr>
                <w:sz w:val="20"/>
              </w:rPr>
              <w:t>2026</w:t>
            </w:r>
          </w:p>
        </w:tc>
      </w:tr>
      <w:tr w:rsidR="000E1CA5" w14:paraId="6690CE08" w14:textId="77777777">
        <w:tc>
          <w:tcPr>
            <w:tcW w:w="3402" w:type="dxa"/>
          </w:tcPr>
          <w:p w14:paraId="472884BF" w14:textId="77777777" w:rsidR="000E1CA5" w:rsidRDefault="0005172E">
            <w:r>
              <w:rPr>
                <w:b/>
                <w:sz w:val="20"/>
              </w:rPr>
              <w:t>Publisher, PB:</w:t>
            </w:r>
          </w:p>
        </w:tc>
        <w:tc>
          <w:tcPr>
            <w:tcW w:w="5386" w:type="dxa"/>
          </w:tcPr>
          <w:p w14:paraId="7879752A" w14:textId="77777777" w:rsidR="000E1CA5" w:rsidRDefault="0005172E">
            <w:r>
              <w:rPr>
                <w:sz w:val="20"/>
              </w:rPr>
              <w:t>Author's reprint</w:t>
            </w:r>
          </w:p>
        </w:tc>
      </w:tr>
      <w:tr w:rsidR="000E1CA5" w14:paraId="4941FE2A" w14:textId="77777777">
        <w:tc>
          <w:tcPr>
            <w:tcW w:w="3402" w:type="dxa"/>
          </w:tcPr>
          <w:p w14:paraId="5C3CF9D2" w14:textId="77777777" w:rsidR="000E1CA5" w:rsidRDefault="0005172E">
            <w:r>
              <w:rPr>
                <w:b/>
                <w:sz w:val="20"/>
              </w:rPr>
              <w:t>Publication place, PP:</w:t>
            </w:r>
          </w:p>
        </w:tc>
        <w:tc>
          <w:tcPr>
            <w:tcW w:w="5386" w:type="dxa"/>
          </w:tcPr>
          <w:p w14:paraId="2A48E33A" w14:textId="77777777" w:rsidR="000E1CA5" w:rsidRDefault="0005172E">
            <w:r>
              <w:rPr>
                <w:sz w:val="20"/>
              </w:rPr>
              <w:t>Novi Sad, Faculty of Technical Sciences, Trg Dositeja Obradovica 6</w:t>
            </w:r>
          </w:p>
        </w:tc>
      </w:tr>
      <w:tr w:rsidR="000E1CA5" w14:paraId="3018A304" w14:textId="77777777">
        <w:tc>
          <w:tcPr>
            <w:tcW w:w="3402" w:type="dxa"/>
          </w:tcPr>
          <w:p w14:paraId="03C05FC9" w14:textId="77777777" w:rsidR="000E1CA5" w:rsidRDefault="0005172E">
            <w:r>
              <w:rPr>
                <w:b/>
                <w:sz w:val="20"/>
              </w:rPr>
              <w:t>Physical description, PD:</w:t>
            </w:r>
          </w:p>
        </w:tc>
        <w:tc>
          <w:tcPr>
            <w:tcW w:w="5386" w:type="dxa"/>
          </w:tcPr>
          <w:p w14:paraId="06276349" w14:textId="26D14514" w:rsidR="000E1CA5" w:rsidRDefault="0005172E">
            <w:r>
              <w:rPr>
                <w:sz w:val="20"/>
              </w:rPr>
              <w:t xml:space="preserve">9 chapters / </w:t>
            </w:r>
            <w:r>
              <w:fldChar w:fldCharType="begin"/>
            </w:r>
            <w:r>
              <w:instrText>NUMPAGES</w:instrText>
            </w:r>
            <w:r>
              <w:fldChar w:fldCharType="separate"/>
            </w:r>
            <w:r w:rsidR="00AD1C9B">
              <w:rPr>
                <w:noProof/>
              </w:rPr>
              <w:t>42</w:t>
            </w:r>
            <w:r>
              <w:fldChar w:fldCharType="end"/>
            </w:r>
            <w:r>
              <w:rPr>
                <w:sz w:val="20"/>
              </w:rPr>
              <w:t xml:space="preserve"> pages / 12 references / 20 tables / 6 figures / 0 graphs / 3 appendices</w:t>
            </w:r>
          </w:p>
        </w:tc>
      </w:tr>
      <w:tr w:rsidR="000E1CA5" w14:paraId="14D20048" w14:textId="77777777">
        <w:tc>
          <w:tcPr>
            <w:tcW w:w="3402" w:type="dxa"/>
          </w:tcPr>
          <w:p w14:paraId="3C328C79" w14:textId="77777777" w:rsidR="000E1CA5" w:rsidRDefault="0005172E">
            <w:r>
              <w:rPr>
                <w:b/>
                <w:sz w:val="20"/>
              </w:rPr>
              <w:t>Scientific field, SF:</w:t>
            </w:r>
          </w:p>
        </w:tc>
        <w:tc>
          <w:tcPr>
            <w:tcW w:w="5386" w:type="dxa"/>
          </w:tcPr>
          <w:p w14:paraId="7A43C463" w14:textId="77777777" w:rsidR="000E1CA5" w:rsidRDefault="0005172E">
            <w:r>
              <w:rPr>
                <w:sz w:val="20"/>
              </w:rPr>
              <w:t>Electrical and computer engineering</w:t>
            </w:r>
          </w:p>
        </w:tc>
      </w:tr>
      <w:tr w:rsidR="000E1CA5" w14:paraId="76971590" w14:textId="77777777">
        <w:tc>
          <w:tcPr>
            <w:tcW w:w="3402" w:type="dxa"/>
          </w:tcPr>
          <w:p w14:paraId="57617670" w14:textId="77777777" w:rsidR="000E1CA5" w:rsidRDefault="0005172E">
            <w:r>
              <w:rPr>
                <w:b/>
                <w:sz w:val="20"/>
              </w:rPr>
              <w:t>Scientific discipline, SD:</w:t>
            </w:r>
          </w:p>
        </w:tc>
        <w:tc>
          <w:tcPr>
            <w:tcW w:w="5386" w:type="dxa"/>
          </w:tcPr>
          <w:p w14:paraId="51098DF0" w14:textId="77777777" w:rsidR="000E1CA5" w:rsidRDefault="0005172E">
            <w:r>
              <w:rPr>
                <w:sz w:val="20"/>
              </w:rPr>
              <w:t>Electronics and embedded systems</w:t>
            </w:r>
          </w:p>
        </w:tc>
      </w:tr>
      <w:tr w:rsidR="000E1CA5" w14:paraId="3AA324F7" w14:textId="77777777">
        <w:tc>
          <w:tcPr>
            <w:tcW w:w="3402" w:type="dxa"/>
          </w:tcPr>
          <w:p w14:paraId="1D232C4D" w14:textId="77777777" w:rsidR="000E1CA5" w:rsidRDefault="0005172E">
            <w:r>
              <w:rPr>
                <w:b/>
                <w:sz w:val="20"/>
              </w:rPr>
              <w:t>Subject / Keywords, S/KW:</w:t>
            </w:r>
          </w:p>
        </w:tc>
        <w:tc>
          <w:tcPr>
            <w:tcW w:w="5386" w:type="dxa"/>
          </w:tcPr>
          <w:p w14:paraId="69674A88" w14:textId="77777777" w:rsidR="000E1CA5" w:rsidRDefault="0005172E">
            <w:r>
              <w:rPr>
                <w:sz w:val="20"/>
              </w:rPr>
              <w:t>anomalous sound detection; unsupervised learning; embedded systems; ESP32-S3; Mahalanobis distance; power spectral density; predictive maintenance</w:t>
            </w:r>
          </w:p>
        </w:tc>
      </w:tr>
      <w:tr w:rsidR="000E1CA5" w14:paraId="4CD74AB7" w14:textId="77777777">
        <w:tc>
          <w:tcPr>
            <w:tcW w:w="3402" w:type="dxa"/>
          </w:tcPr>
          <w:p w14:paraId="1FCDDE3E" w14:textId="77777777" w:rsidR="000E1CA5" w:rsidRDefault="0005172E">
            <w:r>
              <w:rPr>
                <w:b/>
                <w:sz w:val="20"/>
              </w:rPr>
              <w:t>UDC</w:t>
            </w:r>
          </w:p>
        </w:tc>
        <w:tc>
          <w:tcPr>
            <w:tcW w:w="5386" w:type="dxa"/>
          </w:tcPr>
          <w:p w14:paraId="37D3A114" w14:textId="77777777" w:rsidR="000E1CA5" w:rsidRDefault="000E1CA5"/>
        </w:tc>
      </w:tr>
      <w:tr w:rsidR="000E1CA5" w14:paraId="58986361" w14:textId="77777777">
        <w:tc>
          <w:tcPr>
            <w:tcW w:w="3402" w:type="dxa"/>
          </w:tcPr>
          <w:p w14:paraId="7A5A2F22" w14:textId="77777777" w:rsidR="000E1CA5" w:rsidRDefault="0005172E">
            <w:r>
              <w:rPr>
                <w:b/>
                <w:sz w:val="20"/>
              </w:rPr>
              <w:t>Holding data, HD:</w:t>
            </w:r>
          </w:p>
        </w:tc>
        <w:tc>
          <w:tcPr>
            <w:tcW w:w="5386" w:type="dxa"/>
          </w:tcPr>
          <w:p w14:paraId="70CF37B1" w14:textId="77777777" w:rsidR="000E1CA5" w:rsidRDefault="0005172E">
            <w:r>
              <w:rPr>
                <w:sz w:val="20"/>
              </w:rPr>
              <w:t>Library of the Faculty of Technical Sciences, Novi Sad</w:t>
            </w:r>
          </w:p>
        </w:tc>
      </w:tr>
      <w:tr w:rsidR="000E1CA5" w14:paraId="40180380" w14:textId="77777777">
        <w:tc>
          <w:tcPr>
            <w:tcW w:w="3402" w:type="dxa"/>
          </w:tcPr>
          <w:p w14:paraId="69297799" w14:textId="77777777" w:rsidR="000E1CA5" w:rsidRDefault="0005172E">
            <w:r>
              <w:rPr>
                <w:b/>
                <w:sz w:val="20"/>
              </w:rPr>
              <w:t>Note, N:</w:t>
            </w:r>
          </w:p>
        </w:tc>
        <w:tc>
          <w:tcPr>
            <w:tcW w:w="5386" w:type="dxa"/>
          </w:tcPr>
          <w:p w14:paraId="76DE0FFB" w14:textId="77777777" w:rsidR="000E1CA5" w:rsidRDefault="000E1CA5"/>
        </w:tc>
      </w:tr>
      <w:tr w:rsidR="000E1CA5" w14:paraId="400C6CB3" w14:textId="77777777">
        <w:tc>
          <w:tcPr>
            <w:tcW w:w="3402" w:type="dxa"/>
          </w:tcPr>
          <w:p w14:paraId="744B0DF4" w14:textId="77777777" w:rsidR="000E1CA5" w:rsidRDefault="0005172E">
            <w:r>
              <w:rPr>
                <w:b/>
                <w:sz w:val="20"/>
              </w:rPr>
              <w:t>Abstract, AB:</w:t>
            </w:r>
          </w:p>
        </w:tc>
        <w:tc>
          <w:tcPr>
            <w:tcW w:w="5386" w:type="dxa"/>
          </w:tcPr>
          <w:p w14:paraId="7E633C47" w14:textId="77777777" w:rsidR="000E1CA5" w:rsidRDefault="0005172E">
            <w:r>
              <w:rPr>
                <w:sz w:val="20"/>
              </w:rPr>
              <w:t>This thesis presents an unsupervised fan sound anomaly-detection prototype using an ESP32-S3 and one MEMS microphone. A global model is fitted on 990 normal DCASE 2026 recordings; a local centre and thresholds are learned from normal audio at the installation. The detector uses 96 logarithmic spectral bands and squared Mahalanobis distance. Developmental AUC is 0.856 with ten calibration windows; a separate twenty-window reference reaches 0.867. Two final physical trials pass commissioning and telemetry che</w:t>
            </w:r>
            <w:r>
              <w:rPr>
                <w:sz w:val="20"/>
              </w:rPr>
              <w:t>cks. The added-tone trial produces alarm and sustained-deviation events, while the paper-strip trial detects one of three change blocks and fails its acceptance criteria. Feature and score computation takes about 716 ms per 10 s window. No dropped samples are reported, but long-term reliability and detection of confirmed faults remain unestablished.</w:t>
            </w:r>
          </w:p>
        </w:tc>
      </w:tr>
      <w:tr w:rsidR="000E1CA5" w14:paraId="6E40448C" w14:textId="77777777">
        <w:tc>
          <w:tcPr>
            <w:tcW w:w="3402" w:type="dxa"/>
          </w:tcPr>
          <w:p w14:paraId="37B2E113" w14:textId="77777777" w:rsidR="000E1CA5" w:rsidRDefault="0005172E">
            <w:r>
              <w:rPr>
                <w:b/>
                <w:sz w:val="20"/>
              </w:rPr>
              <w:t>Accepted by sci. board on, ASB:</w:t>
            </w:r>
          </w:p>
        </w:tc>
        <w:tc>
          <w:tcPr>
            <w:tcW w:w="5386" w:type="dxa"/>
          </w:tcPr>
          <w:p w14:paraId="64716BC5" w14:textId="77777777" w:rsidR="000E1CA5" w:rsidRDefault="000E1CA5"/>
        </w:tc>
      </w:tr>
      <w:tr w:rsidR="000E1CA5" w14:paraId="0C596443" w14:textId="77777777">
        <w:tc>
          <w:tcPr>
            <w:tcW w:w="3402" w:type="dxa"/>
          </w:tcPr>
          <w:p w14:paraId="3292A2D9" w14:textId="77777777" w:rsidR="000E1CA5" w:rsidRDefault="0005172E">
            <w:r>
              <w:rPr>
                <w:b/>
                <w:sz w:val="20"/>
              </w:rPr>
              <w:t>Defended on, DE:</w:t>
            </w:r>
          </w:p>
        </w:tc>
        <w:tc>
          <w:tcPr>
            <w:tcW w:w="5386" w:type="dxa"/>
          </w:tcPr>
          <w:p w14:paraId="3E7E3F91" w14:textId="77777777" w:rsidR="000E1CA5" w:rsidRDefault="000E1CA5"/>
        </w:tc>
      </w:tr>
      <w:tr w:rsidR="000E1CA5" w14:paraId="5B7B2D11" w14:textId="77777777">
        <w:tc>
          <w:tcPr>
            <w:tcW w:w="3402" w:type="dxa"/>
          </w:tcPr>
          <w:p w14:paraId="5C6815DC" w14:textId="77777777" w:rsidR="000E1CA5" w:rsidRDefault="0005172E">
            <w:r>
              <w:rPr>
                <w:b/>
                <w:sz w:val="20"/>
              </w:rPr>
              <w:t>Defense board, DB:</w:t>
            </w:r>
          </w:p>
        </w:tc>
        <w:tc>
          <w:tcPr>
            <w:tcW w:w="5386" w:type="dxa"/>
          </w:tcPr>
          <w:p w14:paraId="201B899E" w14:textId="77777777" w:rsidR="000E1CA5" w:rsidRDefault="0005172E">
            <w:r>
              <w:rPr>
                <w:sz w:val="20"/>
              </w:rPr>
              <w:t>President: [TODO]</w:t>
            </w:r>
          </w:p>
        </w:tc>
      </w:tr>
      <w:tr w:rsidR="000E1CA5" w14:paraId="496A0C71" w14:textId="77777777">
        <w:tc>
          <w:tcPr>
            <w:tcW w:w="3402" w:type="dxa"/>
          </w:tcPr>
          <w:p w14:paraId="1F7CC7A2" w14:textId="77777777" w:rsidR="000E1CA5" w:rsidRDefault="000E1CA5"/>
        </w:tc>
        <w:tc>
          <w:tcPr>
            <w:tcW w:w="5386" w:type="dxa"/>
          </w:tcPr>
          <w:p w14:paraId="11035F41" w14:textId="77777777" w:rsidR="000E1CA5" w:rsidRDefault="0005172E">
            <w:r>
              <w:rPr>
                <w:sz w:val="20"/>
              </w:rPr>
              <w:t>Member: [TODO]</w:t>
            </w:r>
          </w:p>
        </w:tc>
      </w:tr>
      <w:tr w:rsidR="000E1CA5" w14:paraId="7EC7C9F2" w14:textId="77777777">
        <w:tc>
          <w:tcPr>
            <w:tcW w:w="3402" w:type="dxa"/>
          </w:tcPr>
          <w:p w14:paraId="046C1E00" w14:textId="77777777" w:rsidR="000E1CA5" w:rsidRDefault="000E1CA5"/>
        </w:tc>
        <w:tc>
          <w:tcPr>
            <w:tcW w:w="5386" w:type="dxa"/>
          </w:tcPr>
          <w:p w14:paraId="42C79C66" w14:textId="77777777" w:rsidR="000E1CA5" w:rsidRDefault="0005172E">
            <w:r>
              <w:rPr>
                <w:sz w:val="20"/>
              </w:rPr>
              <w:t>Member, mentor: Ivan Mezei, PhD, full prof.</w:t>
            </w:r>
          </w:p>
        </w:tc>
      </w:tr>
      <w:tr w:rsidR="000E1CA5" w14:paraId="52C980B0" w14:textId="77777777">
        <w:tc>
          <w:tcPr>
            <w:tcW w:w="3402" w:type="dxa"/>
          </w:tcPr>
          <w:p w14:paraId="519B4166" w14:textId="77777777" w:rsidR="000E1CA5" w:rsidRDefault="0005172E">
            <w:r>
              <w:rPr>
                <w:b/>
                <w:sz w:val="20"/>
              </w:rPr>
              <w:t>Mentor's signature</w:t>
            </w:r>
          </w:p>
        </w:tc>
        <w:tc>
          <w:tcPr>
            <w:tcW w:w="5386" w:type="dxa"/>
          </w:tcPr>
          <w:p w14:paraId="4C28C2E4" w14:textId="77777777" w:rsidR="000E1CA5" w:rsidRDefault="000E1CA5"/>
        </w:tc>
      </w:tr>
    </w:tbl>
    <w:p w14:paraId="175AD44E" w14:textId="77777777" w:rsidR="000E1CA5" w:rsidRDefault="000E1CA5"/>
    <w:p w14:paraId="128F6B30" w14:textId="77777777" w:rsidR="000E1CA5" w:rsidRDefault="0005172E">
      <w:pPr>
        <w:spacing w:after="0" w:line="20" w:lineRule="exact"/>
      </w:pPr>
      <w:r>
        <w:rPr>
          <w:sz w:val="2"/>
        </w:rPr>
        <w:br w:type="page"/>
      </w:r>
    </w:p>
    <w:p w14:paraId="230FC26B" w14:textId="77777777" w:rsidR="000E1CA5" w:rsidRDefault="0005172E">
      <w:pPr>
        <w:spacing w:after="80"/>
        <w:jc w:val="center"/>
      </w:pPr>
      <w:r>
        <w:rPr>
          <w:b/>
          <w:sz w:val="28"/>
        </w:rPr>
        <w:lastRenderedPageBreak/>
        <w:t>ZADATAK MASTER RADA</w:t>
      </w:r>
    </w:p>
    <w:p w14:paraId="2EA23C44" w14:textId="77777777" w:rsidR="000E1CA5" w:rsidRDefault="000E1CA5">
      <w:pPr>
        <w:spacing w:after="0" w:line="240" w:lineRule="exact"/>
      </w:pPr>
    </w:p>
    <w:p w14:paraId="20EEDBCA" w14:textId="77777777" w:rsidR="000E1CA5" w:rsidRDefault="000E1CA5">
      <w:pPr>
        <w:spacing w:after="0" w:line="240" w:lineRule="exact"/>
      </w:pPr>
    </w:p>
    <w:p w14:paraId="06729B1E" w14:textId="77777777" w:rsidR="000E1CA5" w:rsidRDefault="0005172E">
      <w:pPr>
        <w:pStyle w:val="BodyText"/>
        <w:ind w:firstLine="0"/>
      </w:pPr>
      <w:r>
        <w:t>Proučiti postojeće pristupe nenadgledanoj detekciji anomalija zvuka mašina i njihova ograničenja pri prenosu na resursno ograničene platforme. Projektovati i realizovati samostalan uređaj zasnovan na mikrokontroleru ESP32-S3 i jednom MEMS mikrofonu, koji opšti model normalnog rada preuzima sa računara, a pri postavljanju se sam kalibriše na konkretnoj mašini i sam izvodi prag odluke iz perioda u kojem su prisutna samo normalna stanja.</w:t>
      </w:r>
    </w:p>
    <w:p w14:paraId="75B5935B" w14:textId="77777777" w:rsidR="000E1CA5" w:rsidRDefault="0005172E">
      <w:pPr>
        <w:pStyle w:val="BodyText"/>
        <w:ind w:firstLine="0"/>
      </w:pPr>
      <w:r>
        <w:t>Realizovati kompletan tok obrade na uređaju: prihvat zvuka preko sabirnice I2S, izračunavanje spektralnog obilježja, ocjenu odstupanja i vremensko pravilo odlučivanja, uz provjere ispravnosti signala koje u slučaju nedostatka dokaza zaustavljaju tok umjesto da nastave. Sprovesti mjerenja na referentnom skupu podataka i na stvarnom ventilatoru, po unaprijed zaključanom protokolu, i prijaviti izmjerene vrijednosti zajedno sa granicama tvrdnji koje one podržavaju.</w:t>
      </w:r>
    </w:p>
    <w:p w14:paraId="51E2F282" w14:textId="77777777" w:rsidR="000E1CA5" w:rsidRDefault="000E1CA5">
      <w:pPr>
        <w:spacing w:after="0" w:line="240" w:lineRule="exact"/>
      </w:pPr>
    </w:p>
    <w:p w14:paraId="0A7E4729" w14:textId="77777777" w:rsidR="000E1CA5" w:rsidRDefault="000E1CA5">
      <w:pPr>
        <w:spacing w:after="0" w:line="240" w:lineRule="exact"/>
      </w:pPr>
    </w:p>
    <w:p w14:paraId="297CB2E2" w14:textId="77777777" w:rsidR="000E1CA5" w:rsidRDefault="000E1CA5">
      <w:pPr>
        <w:spacing w:after="0" w:line="240" w:lineRule="exact"/>
      </w:pPr>
    </w:p>
    <w:p w14:paraId="2FE74A6A" w14:textId="77777777" w:rsidR="000E1CA5" w:rsidRDefault="000E1CA5">
      <w:pPr>
        <w:spacing w:after="0" w:line="240" w:lineRule="exact"/>
      </w:pPr>
    </w:p>
    <w:p w14:paraId="571E94D4" w14:textId="77777777" w:rsidR="000E1CA5" w:rsidRDefault="000E1CA5">
      <w:pPr>
        <w:spacing w:after="0" w:line="240" w:lineRule="exact"/>
      </w:pPr>
    </w:p>
    <w:p w14:paraId="4B407E6E" w14:textId="77777777" w:rsidR="000E1CA5" w:rsidRDefault="000E1CA5">
      <w:pPr>
        <w:spacing w:after="0" w:line="240" w:lineRule="exact"/>
      </w:pPr>
    </w:p>
    <w:p w14:paraId="043F0DA4" w14:textId="77777777" w:rsidR="000E1CA5" w:rsidRDefault="0005172E">
      <w:pPr>
        <w:spacing w:after="80"/>
      </w:pPr>
      <w:r>
        <w:t>Mentor:</w:t>
      </w:r>
    </w:p>
    <w:p w14:paraId="01FB1197" w14:textId="77777777" w:rsidR="000E1CA5" w:rsidRDefault="000E1CA5">
      <w:pPr>
        <w:spacing w:after="80"/>
      </w:pPr>
    </w:p>
    <w:p w14:paraId="17DE8C80" w14:textId="77777777" w:rsidR="000E1CA5" w:rsidRDefault="0005172E">
      <w:pPr>
        <w:spacing w:after="80"/>
      </w:pPr>
      <w:r>
        <w:t>_______________________________</w:t>
      </w:r>
    </w:p>
    <w:p w14:paraId="4FC0B848" w14:textId="77777777" w:rsidR="000E1CA5" w:rsidRDefault="0005172E">
      <w:pPr>
        <w:spacing w:after="80"/>
      </w:pPr>
      <w:r>
        <w:t>prof. dr Ivan Mezei, red. prof.</w:t>
      </w:r>
    </w:p>
    <w:p w14:paraId="2F6A9253" w14:textId="77777777" w:rsidR="000E1CA5" w:rsidRDefault="0005172E">
      <w:pPr>
        <w:spacing w:after="0" w:line="20" w:lineRule="exact"/>
      </w:pPr>
      <w:r>
        <w:rPr>
          <w:sz w:val="2"/>
        </w:rPr>
        <w:br w:type="page"/>
      </w:r>
    </w:p>
    <w:p w14:paraId="267C50C5" w14:textId="77777777" w:rsidR="000E1CA5" w:rsidRDefault="0005172E">
      <w:pPr>
        <w:spacing w:after="80"/>
        <w:jc w:val="center"/>
      </w:pPr>
      <w:r>
        <w:rPr>
          <w:b/>
          <w:sz w:val="28"/>
        </w:rPr>
        <w:lastRenderedPageBreak/>
        <w:t>Izjava o akademskoj čestitosti</w:t>
      </w:r>
    </w:p>
    <w:p w14:paraId="0A336E83" w14:textId="77777777" w:rsidR="000E1CA5" w:rsidRDefault="000E1CA5">
      <w:pPr>
        <w:spacing w:after="0" w:line="240" w:lineRule="exact"/>
      </w:pPr>
    </w:p>
    <w:p w14:paraId="72233C01" w14:textId="77777777" w:rsidR="000E1CA5" w:rsidRDefault="000E1CA5">
      <w:pPr>
        <w:spacing w:after="0" w:line="240" w:lineRule="exact"/>
      </w:pPr>
    </w:p>
    <w:p w14:paraId="4CC1D6D7" w14:textId="77777777" w:rsidR="000E1CA5" w:rsidRDefault="0005172E">
      <w:pPr>
        <w:pStyle w:val="BodyText"/>
        <w:ind w:firstLine="0"/>
      </w:pPr>
      <w:r>
        <w:t>[TODO] Ovdje se umeće zvanična izjava o akademskoj čestitosti usaglašena sa mentorom prije predaje rada.</w:t>
      </w:r>
    </w:p>
    <w:p w14:paraId="435BE646" w14:textId="77777777" w:rsidR="000E1CA5" w:rsidRDefault="0005172E">
      <w:pPr>
        <w:spacing w:after="0" w:line="20" w:lineRule="exact"/>
      </w:pPr>
      <w:r>
        <w:rPr>
          <w:sz w:val="2"/>
        </w:rPr>
        <w:br w:type="page"/>
      </w:r>
    </w:p>
    <w:p w14:paraId="379DE20C" w14:textId="77777777" w:rsidR="000E1CA5" w:rsidRDefault="0005172E">
      <w:pPr>
        <w:spacing w:after="80"/>
        <w:jc w:val="center"/>
      </w:pPr>
      <w:r>
        <w:rPr>
          <w:b/>
          <w:sz w:val="28"/>
        </w:rPr>
        <w:lastRenderedPageBreak/>
        <w:t>SADRŽAJ</w:t>
      </w:r>
    </w:p>
    <w:p w14:paraId="3EF5BF4D" w14:textId="77777777" w:rsidR="000E1CA5" w:rsidRDefault="000E1CA5">
      <w:pPr>
        <w:spacing w:after="0" w:line="240" w:lineRule="exact"/>
      </w:pPr>
    </w:p>
    <w:p w14:paraId="4CE26B88" w14:textId="3E012E39" w:rsidR="00AD1C9B" w:rsidRDefault="0005172E">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9635550" w:history="1">
        <w:r w:rsidR="00AD1C9B" w:rsidRPr="0052742D">
          <w:rPr>
            <w:rStyle w:val="Hyperlink"/>
            <w:rFonts w:ascii="Arial" w:hAnsi="Arial"/>
            <w:noProof/>
          </w:rPr>
          <w:t>1. UVOD</w:t>
        </w:r>
        <w:r w:rsidR="00AD1C9B">
          <w:rPr>
            <w:noProof/>
            <w:webHidden/>
          </w:rPr>
          <w:tab/>
        </w:r>
        <w:r w:rsidR="00AD1C9B">
          <w:rPr>
            <w:noProof/>
            <w:webHidden/>
          </w:rPr>
          <w:fldChar w:fldCharType="begin"/>
        </w:r>
        <w:r w:rsidR="00AD1C9B">
          <w:rPr>
            <w:noProof/>
            <w:webHidden/>
          </w:rPr>
          <w:instrText xml:space="preserve"> PAGEREF _Toc239635550 \h </w:instrText>
        </w:r>
        <w:r w:rsidR="00AD1C9B">
          <w:rPr>
            <w:noProof/>
            <w:webHidden/>
          </w:rPr>
        </w:r>
        <w:r w:rsidR="00AD1C9B">
          <w:rPr>
            <w:noProof/>
            <w:webHidden/>
          </w:rPr>
          <w:fldChar w:fldCharType="separate"/>
        </w:r>
        <w:r w:rsidR="00AD1C9B">
          <w:rPr>
            <w:noProof/>
            <w:webHidden/>
          </w:rPr>
          <w:t>1</w:t>
        </w:r>
        <w:r w:rsidR="00AD1C9B">
          <w:rPr>
            <w:noProof/>
            <w:webHidden/>
          </w:rPr>
          <w:fldChar w:fldCharType="end"/>
        </w:r>
      </w:hyperlink>
    </w:p>
    <w:p w14:paraId="254417ED" w14:textId="7FFB2F02"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1" w:history="1">
        <w:r w:rsidRPr="0052742D">
          <w:rPr>
            <w:rStyle w:val="Hyperlink"/>
            <w:rFonts w:ascii="Arial" w:hAnsi="Arial"/>
            <w:noProof/>
          </w:rPr>
          <w:t>1.1. Predmet rada</w:t>
        </w:r>
        <w:r>
          <w:rPr>
            <w:noProof/>
            <w:webHidden/>
          </w:rPr>
          <w:tab/>
        </w:r>
        <w:r>
          <w:rPr>
            <w:noProof/>
            <w:webHidden/>
          </w:rPr>
          <w:fldChar w:fldCharType="begin"/>
        </w:r>
        <w:r>
          <w:rPr>
            <w:noProof/>
            <w:webHidden/>
          </w:rPr>
          <w:instrText xml:space="preserve"> PAGEREF _Toc239635551 \h </w:instrText>
        </w:r>
        <w:r>
          <w:rPr>
            <w:noProof/>
            <w:webHidden/>
          </w:rPr>
        </w:r>
        <w:r>
          <w:rPr>
            <w:noProof/>
            <w:webHidden/>
          </w:rPr>
          <w:fldChar w:fldCharType="separate"/>
        </w:r>
        <w:r>
          <w:rPr>
            <w:noProof/>
            <w:webHidden/>
          </w:rPr>
          <w:t>1</w:t>
        </w:r>
        <w:r>
          <w:rPr>
            <w:noProof/>
            <w:webHidden/>
          </w:rPr>
          <w:fldChar w:fldCharType="end"/>
        </w:r>
      </w:hyperlink>
    </w:p>
    <w:p w14:paraId="40569891" w14:textId="67C7B8BD"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2" w:history="1">
        <w:r w:rsidRPr="0052742D">
          <w:rPr>
            <w:rStyle w:val="Hyperlink"/>
            <w:rFonts w:ascii="Arial" w:hAnsi="Arial"/>
            <w:noProof/>
          </w:rPr>
          <w:t>1.2. Motivacija za izbor teme</w:t>
        </w:r>
        <w:r>
          <w:rPr>
            <w:noProof/>
            <w:webHidden/>
          </w:rPr>
          <w:tab/>
        </w:r>
        <w:r>
          <w:rPr>
            <w:noProof/>
            <w:webHidden/>
          </w:rPr>
          <w:fldChar w:fldCharType="begin"/>
        </w:r>
        <w:r>
          <w:rPr>
            <w:noProof/>
            <w:webHidden/>
          </w:rPr>
          <w:instrText xml:space="preserve"> PAGEREF _Toc239635552 \h </w:instrText>
        </w:r>
        <w:r>
          <w:rPr>
            <w:noProof/>
            <w:webHidden/>
          </w:rPr>
        </w:r>
        <w:r>
          <w:rPr>
            <w:noProof/>
            <w:webHidden/>
          </w:rPr>
          <w:fldChar w:fldCharType="separate"/>
        </w:r>
        <w:r>
          <w:rPr>
            <w:noProof/>
            <w:webHidden/>
          </w:rPr>
          <w:t>1</w:t>
        </w:r>
        <w:r>
          <w:rPr>
            <w:noProof/>
            <w:webHidden/>
          </w:rPr>
          <w:fldChar w:fldCharType="end"/>
        </w:r>
      </w:hyperlink>
    </w:p>
    <w:p w14:paraId="5527D8BA" w14:textId="50DC1F47"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3" w:history="1">
        <w:r w:rsidRPr="0052742D">
          <w:rPr>
            <w:rStyle w:val="Hyperlink"/>
            <w:rFonts w:ascii="Arial" w:hAnsi="Arial"/>
            <w:noProof/>
          </w:rPr>
          <w:t>1.3. Cilj i doprinosi rada</w:t>
        </w:r>
        <w:r>
          <w:rPr>
            <w:noProof/>
            <w:webHidden/>
          </w:rPr>
          <w:tab/>
        </w:r>
        <w:r>
          <w:rPr>
            <w:noProof/>
            <w:webHidden/>
          </w:rPr>
          <w:fldChar w:fldCharType="begin"/>
        </w:r>
        <w:r>
          <w:rPr>
            <w:noProof/>
            <w:webHidden/>
          </w:rPr>
          <w:instrText xml:space="preserve"> PAGEREF _Toc239635553 \h </w:instrText>
        </w:r>
        <w:r>
          <w:rPr>
            <w:noProof/>
            <w:webHidden/>
          </w:rPr>
        </w:r>
        <w:r>
          <w:rPr>
            <w:noProof/>
            <w:webHidden/>
          </w:rPr>
          <w:fldChar w:fldCharType="separate"/>
        </w:r>
        <w:r>
          <w:rPr>
            <w:noProof/>
            <w:webHidden/>
          </w:rPr>
          <w:t>1</w:t>
        </w:r>
        <w:r>
          <w:rPr>
            <w:noProof/>
            <w:webHidden/>
          </w:rPr>
          <w:fldChar w:fldCharType="end"/>
        </w:r>
      </w:hyperlink>
    </w:p>
    <w:p w14:paraId="74B2408B" w14:textId="104354E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4" w:history="1">
        <w:r w:rsidRPr="0052742D">
          <w:rPr>
            <w:rStyle w:val="Hyperlink"/>
            <w:rFonts w:ascii="Arial" w:hAnsi="Arial"/>
            <w:noProof/>
          </w:rPr>
          <w:t>1.4. Pregled rada po poglavljima</w:t>
        </w:r>
        <w:r>
          <w:rPr>
            <w:noProof/>
            <w:webHidden/>
          </w:rPr>
          <w:tab/>
        </w:r>
        <w:r>
          <w:rPr>
            <w:noProof/>
            <w:webHidden/>
          </w:rPr>
          <w:fldChar w:fldCharType="begin"/>
        </w:r>
        <w:r>
          <w:rPr>
            <w:noProof/>
            <w:webHidden/>
          </w:rPr>
          <w:instrText xml:space="preserve"> PAGEREF _Toc239635554 \h </w:instrText>
        </w:r>
        <w:r>
          <w:rPr>
            <w:noProof/>
            <w:webHidden/>
          </w:rPr>
        </w:r>
        <w:r>
          <w:rPr>
            <w:noProof/>
            <w:webHidden/>
          </w:rPr>
          <w:fldChar w:fldCharType="separate"/>
        </w:r>
        <w:r>
          <w:rPr>
            <w:noProof/>
            <w:webHidden/>
          </w:rPr>
          <w:t>2</w:t>
        </w:r>
        <w:r>
          <w:rPr>
            <w:noProof/>
            <w:webHidden/>
          </w:rPr>
          <w:fldChar w:fldCharType="end"/>
        </w:r>
      </w:hyperlink>
    </w:p>
    <w:p w14:paraId="756300B1" w14:textId="2CD65471"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55" w:history="1">
        <w:r w:rsidRPr="0052742D">
          <w:rPr>
            <w:rStyle w:val="Hyperlink"/>
            <w:rFonts w:ascii="Arial" w:hAnsi="Arial"/>
            <w:noProof/>
          </w:rPr>
          <w:t>2. TEORIJSKE OSNOVE</w:t>
        </w:r>
        <w:r>
          <w:rPr>
            <w:noProof/>
            <w:webHidden/>
          </w:rPr>
          <w:tab/>
        </w:r>
        <w:r>
          <w:rPr>
            <w:noProof/>
            <w:webHidden/>
          </w:rPr>
          <w:fldChar w:fldCharType="begin"/>
        </w:r>
        <w:r>
          <w:rPr>
            <w:noProof/>
            <w:webHidden/>
          </w:rPr>
          <w:instrText xml:space="preserve"> PAGEREF _Toc239635555 \h </w:instrText>
        </w:r>
        <w:r>
          <w:rPr>
            <w:noProof/>
            <w:webHidden/>
          </w:rPr>
        </w:r>
        <w:r>
          <w:rPr>
            <w:noProof/>
            <w:webHidden/>
          </w:rPr>
          <w:fldChar w:fldCharType="separate"/>
        </w:r>
        <w:r>
          <w:rPr>
            <w:noProof/>
            <w:webHidden/>
          </w:rPr>
          <w:t>3</w:t>
        </w:r>
        <w:r>
          <w:rPr>
            <w:noProof/>
            <w:webHidden/>
          </w:rPr>
          <w:fldChar w:fldCharType="end"/>
        </w:r>
      </w:hyperlink>
    </w:p>
    <w:p w14:paraId="721E6B3A" w14:textId="7D58AB5C"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6" w:history="1">
        <w:r w:rsidRPr="0052742D">
          <w:rPr>
            <w:rStyle w:val="Hyperlink"/>
            <w:rFonts w:ascii="Arial" w:hAnsi="Arial"/>
            <w:noProof/>
          </w:rPr>
          <w:t>2.1. Postavka zadatka</w:t>
        </w:r>
        <w:r>
          <w:rPr>
            <w:noProof/>
            <w:webHidden/>
          </w:rPr>
          <w:tab/>
        </w:r>
        <w:r>
          <w:rPr>
            <w:noProof/>
            <w:webHidden/>
          </w:rPr>
          <w:fldChar w:fldCharType="begin"/>
        </w:r>
        <w:r>
          <w:rPr>
            <w:noProof/>
            <w:webHidden/>
          </w:rPr>
          <w:instrText xml:space="preserve"> PAGEREF _Toc239635556 \h </w:instrText>
        </w:r>
        <w:r>
          <w:rPr>
            <w:noProof/>
            <w:webHidden/>
          </w:rPr>
        </w:r>
        <w:r>
          <w:rPr>
            <w:noProof/>
            <w:webHidden/>
          </w:rPr>
          <w:fldChar w:fldCharType="separate"/>
        </w:r>
        <w:r>
          <w:rPr>
            <w:noProof/>
            <w:webHidden/>
          </w:rPr>
          <w:t>3</w:t>
        </w:r>
        <w:r>
          <w:rPr>
            <w:noProof/>
            <w:webHidden/>
          </w:rPr>
          <w:fldChar w:fldCharType="end"/>
        </w:r>
      </w:hyperlink>
    </w:p>
    <w:p w14:paraId="140483B0" w14:textId="6561DEF9"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7" w:history="1">
        <w:r w:rsidRPr="0052742D">
          <w:rPr>
            <w:rStyle w:val="Hyperlink"/>
            <w:rFonts w:ascii="Arial" w:hAnsi="Arial"/>
            <w:noProof/>
          </w:rPr>
          <w:t>2.2. Spektralna obilježja i rezolucija</w:t>
        </w:r>
        <w:r>
          <w:rPr>
            <w:noProof/>
            <w:webHidden/>
          </w:rPr>
          <w:tab/>
        </w:r>
        <w:r>
          <w:rPr>
            <w:noProof/>
            <w:webHidden/>
          </w:rPr>
          <w:fldChar w:fldCharType="begin"/>
        </w:r>
        <w:r>
          <w:rPr>
            <w:noProof/>
            <w:webHidden/>
          </w:rPr>
          <w:instrText xml:space="preserve"> PAGEREF _Toc239635557 \h </w:instrText>
        </w:r>
        <w:r>
          <w:rPr>
            <w:noProof/>
            <w:webHidden/>
          </w:rPr>
        </w:r>
        <w:r>
          <w:rPr>
            <w:noProof/>
            <w:webHidden/>
          </w:rPr>
          <w:fldChar w:fldCharType="separate"/>
        </w:r>
        <w:r>
          <w:rPr>
            <w:noProof/>
            <w:webHidden/>
          </w:rPr>
          <w:t>3</w:t>
        </w:r>
        <w:r>
          <w:rPr>
            <w:noProof/>
            <w:webHidden/>
          </w:rPr>
          <w:fldChar w:fldCharType="end"/>
        </w:r>
      </w:hyperlink>
    </w:p>
    <w:p w14:paraId="0C3CB4E8" w14:textId="6F47375E"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8" w:history="1">
        <w:r w:rsidRPr="0052742D">
          <w:rPr>
            <w:rStyle w:val="Hyperlink"/>
            <w:rFonts w:ascii="Arial" w:hAnsi="Arial"/>
            <w:noProof/>
          </w:rPr>
          <w:t>2.3. Mahalanobisova udaljenost</w:t>
        </w:r>
        <w:r>
          <w:rPr>
            <w:noProof/>
            <w:webHidden/>
          </w:rPr>
          <w:tab/>
        </w:r>
        <w:r>
          <w:rPr>
            <w:noProof/>
            <w:webHidden/>
          </w:rPr>
          <w:fldChar w:fldCharType="begin"/>
        </w:r>
        <w:r>
          <w:rPr>
            <w:noProof/>
            <w:webHidden/>
          </w:rPr>
          <w:instrText xml:space="preserve"> PAGEREF _Toc239635558 \h </w:instrText>
        </w:r>
        <w:r>
          <w:rPr>
            <w:noProof/>
            <w:webHidden/>
          </w:rPr>
        </w:r>
        <w:r>
          <w:rPr>
            <w:noProof/>
            <w:webHidden/>
          </w:rPr>
          <w:fldChar w:fldCharType="separate"/>
        </w:r>
        <w:r>
          <w:rPr>
            <w:noProof/>
            <w:webHidden/>
          </w:rPr>
          <w:t>3</w:t>
        </w:r>
        <w:r>
          <w:rPr>
            <w:noProof/>
            <w:webHidden/>
          </w:rPr>
          <w:fldChar w:fldCharType="end"/>
        </w:r>
      </w:hyperlink>
    </w:p>
    <w:p w14:paraId="0FF4E414" w14:textId="73E5C502"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59" w:history="1">
        <w:r w:rsidRPr="0052742D">
          <w:rPr>
            <w:rStyle w:val="Hyperlink"/>
            <w:rFonts w:ascii="Arial" w:hAnsi="Arial"/>
            <w:noProof/>
          </w:rPr>
          <w:t>2.4. Regularizacija kovarijanse</w:t>
        </w:r>
        <w:r>
          <w:rPr>
            <w:noProof/>
            <w:webHidden/>
          </w:rPr>
          <w:tab/>
        </w:r>
        <w:r>
          <w:rPr>
            <w:noProof/>
            <w:webHidden/>
          </w:rPr>
          <w:fldChar w:fldCharType="begin"/>
        </w:r>
        <w:r>
          <w:rPr>
            <w:noProof/>
            <w:webHidden/>
          </w:rPr>
          <w:instrText xml:space="preserve"> PAGEREF _Toc239635559 \h </w:instrText>
        </w:r>
        <w:r>
          <w:rPr>
            <w:noProof/>
            <w:webHidden/>
          </w:rPr>
        </w:r>
        <w:r>
          <w:rPr>
            <w:noProof/>
            <w:webHidden/>
          </w:rPr>
          <w:fldChar w:fldCharType="separate"/>
        </w:r>
        <w:r>
          <w:rPr>
            <w:noProof/>
            <w:webHidden/>
          </w:rPr>
          <w:t>4</w:t>
        </w:r>
        <w:r>
          <w:rPr>
            <w:noProof/>
            <w:webHidden/>
          </w:rPr>
          <w:fldChar w:fldCharType="end"/>
        </w:r>
      </w:hyperlink>
    </w:p>
    <w:p w14:paraId="40DE84CB" w14:textId="05D51D3F"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0" w:history="1">
        <w:r w:rsidRPr="0052742D">
          <w:rPr>
            <w:rStyle w:val="Hyperlink"/>
            <w:rFonts w:ascii="Arial" w:hAnsi="Arial"/>
            <w:noProof/>
          </w:rPr>
          <w:t>2.5. Metrike vrednovanja</w:t>
        </w:r>
        <w:r>
          <w:rPr>
            <w:noProof/>
            <w:webHidden/>
          </w:rPr>
          <w:tab/>
        </w:r>
        <w:r>
          <w:rPr>
            <w:noProof/>
            <w:webHidden/>
          </w:rPr>
          <w:fldChar w:fldCharType="begin"/>
        </w:r>
        <w:r>
          <w:rPr>
            <w:noProof/>
            <w:webHidden/>
          </w:rPr>
          <w:instrText xml:space="preserve"> PAGEREF _Toc239635560 \h </w:instrText>
        </w:r>
        <w:r>
          <w:rPr>
            <w:noProof/>
            <w:webHidden/>
          </w:rPr>
        </w:r>
        <w:r>
          <w:rPr>
            <w:noProof/>
            <w:webHidden/>
          </w:rPr>
          <w:fldChar w:fldCharType="separate"/>
        </w:r>
        <w:r>
          <w:rPr>
            <w:noProof/>
            <w:webHidden/>
          </w:rPr>
          <w:t>4</w:t>
        </w:r>
        <w:r>
          <w:rPr>
            <w:noProof/>
            <w:webHidden/>
          </w:rPr>
          <w:fldChar w:fldCharType="end"/>
        </w:r>
      </w:hyperlink>
    </w:p>
    <w:p w14:paraId="33993C0F" w14:textId="4BBB9D9E"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1" w:history="1">
        <w:r w:rsidRPr="0052742D">
          <w:rPr>
            <w:rStyle w:val="Hyperlink"/>
            <w:rFonts w:ascii="Arial" w:hAnsi="Arial"/>
            <w:noProof/>
          </w:rPr>
          <w:t>2.6. Hardverska platforma</w:t>
        </w:r>
        <w:r>
          <w:rPr>
            <w:noProof/>
            <w:webHidden/>
          </w:rPr>
          <w:tab/>
        </w:r>
        <w:r>
          <w:rPr>
            <w:noProof/>
            <w:webHidden/>
          </w:rPr>
          <w:fldChar w:fldCharType="begin"/>
        </w:r>
        <w:r>
          <w:rPr>
            <w:noProof/>
            <w:webHidden/>
          </w:rPr>
          <w:instrText xml:space="preserve"> PAGEREF _Toc239635561 \h </w:instrText>
        </w:r>
        <w:r>
          <w:rPr>
            <w:noProof/>
            <w:webHidden/>
          </w:rPr>
        </w:r>
        <w:r>
          <w:rPr>
            <w:noProof/>
            <w:webHidden/>
          </w:rPr>
          <w:fldChar w:fldCharType="separate"/>
        </w:r>
        <w:r>
          <w:rPr>
            <w:noProof/>
            <w:webHidden/>
          </w:rPr>
          <w:t>4</w:t>
        </w:r>
        <w:r>
          <w:rPr>
            <w:noProof/>
            <w:webHidden/>
          </w:rPr>
          <w:fldChar w:fldCharType="end"/>
        </w:r>
      </w:hyperlink>
    </w:p>
    <w:p w14:paraId="18A1DCE6" w14:textId="7FCD23A1"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62" w:history="1">
        <w:r w:rsidRPr="0052742D">
          <w:rPr>
            <w:rStyle w:val="Hyperlink"/>
            <w:rFonts w:ascii="Arial" w:hAnsi="Arial"/>
            <w:noProof/>
          </w:rPr>
          <w:t>3. KONCEPT RJEŠENJA</w:t>
        </w:r>
        <w:r>
          <w:rPr>
            <w:noProof/>
            <w:webHidden/>
          </w:rPr>
          <w:tab/>
        </w:r>
        <w:r>
          <w:rPr>
            <w:noProof/>
            <w:webHidden/>
          </w:rPr>
          <w:fldChar w:fldCharType="begin"/>
        </w:r>
        <w:r>
          <w:rPr>
            <w:noProof/>
            <w:webHidden/>
          </w:rPr>
          <w:instrText xml:space="preserve"> PAGEREF _Toc239635562 \h </w:instrText>
        </w:r>
        <w:r>
          <w:rPr>
            <w:noProof/>
            <w:webHidden/>
          </w:rPr>
        </w:r>
        <w:r>
          <w:rPr>
            <w:noProof/>
            <w:webHidden/>
          </w:rPr>
          <w:fldChar w:fldCharType="separate"/>
        </w:r>
        <w:r>
          <w:rPr>
            <w:noProof/>
            <w:webHidden/>
          </w:rPr>
          <w:t>6</w:t>
        </w:r>
        <w:r>
          <w:rPr>
            <w:noProof/>
            <w:webHidden/>
          </w:rPr>
          <w:fldChar w:fldCharType="end"/>
        </w:r>
      </w:hyperlink>
    </w:p>
    <w:p w14:paraId="14A4280B" w14:textId="633CE82F"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3" w:history="1">
        <w:r w:rsidRPr="0052742D">
          <w:rPr>
            <w:rStyle w:val="Hyperlink"/>
            <w:rFonts w:ascii="Arial" w:hAnsi="Arial"/>
            <w:noProof/>
          </w:rPr>
          <w:t>3.1. Podjela posla između računara i uređaja</w:t>
        </w:r>
        <w:r>
          <w:rPr>
            <w:noProof/>
            <w:webHidden/>
          </w:rPr>
          <w:tab/>
        </w:r>
        <w:r>
          <w:rPr>
            <w:noProof/>
            <w:webHidden/>
          </w:rPr>
          <w:fldChar w:fldCharType="begin"/>
        </w:r>
        <w:r>
          <w:rPr>
            <w:noProof/>
            <w:webHidden/>
          </w:rPr>
          <w:instrText xml:space="preserve"> PAGEREF _Toc239635563 \h </w:instrText>
        </w:r>
        <w:r>
          <w:rPr>
            <w:noProof/>
            <w:webHidden/>
          </w:rPr>
        </w:r>
        <w:r>
          <w:rPr>
            <w:noProof/>
            <w:webHidden/>
          </w:rPr>
          <w:fldChar w:fldCharType="separate"/>
        </w:r>
        <w:r>
          <w:rPr>
            <w:noProof/>
            <w:webHidden/>
          </w:rPr>
          <w:t>6</w:t>
        </w:r>
        <w:r>
          <w:rPr>
            <w:noProof/>
            <w:webHidden/>
          </w:rPr>
          <w:fldChar w:fldCharType="end"/>
        </w:r>
      </w:hyperlink>
    </w:p>
    <w:p w14:paraId="78A0E238" w14:textId="603654D9"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4" w:history="1">
        <w:r w:rsidRPr="0052742D">
          <w:rPr>
            <w:rStyle w:val="Hyperlink"/>
            <w:rFonts w:ascii="Arial" w:hAnsi="Arial"/>
            <w:noProof/>
          </w:rPr>
          <w:t>3.2. Tok rada uređaja</w:t>
        </w:r>
        <w:r>
          <w:rPr>
            <w:noProof/>
            <w:webHidden/>
          </w:rPr>
          <w:tab/>
        </w:r>
        <w:r>
          <w:rPr>
            <w:noProof/>
            <w:webHidden/>
          </w:rPr>
          <w:fldChar w:fldCharType="begin"/>
        </w:r>
        <w:r>
          <w:rPr>
            <w:noProof/>
            <w:webHidden/>
          </w:rPr>
          <w:instrText xml:space="preserve"> PAGEREF _Toc239635564 \h </w:instrText>
        </w:r>
        <w:r>
          <w:rPr>
            <w:noProof/>
            <w:webHidden/>
          </w:rPr>
        </w:r>
        <w:r>
          <w:rPr>
            <w:noProof/>
            <w:webHidden/>
          </w:rPr>
          <w:fldChar w:fldCharType="separate"/>
        </w:r>
        <w:r>
          <w:rPr>
            <w:noProof/>
            <w:webHidden/>
          </w:rPr>
          <w:t>6</w:t>
        </w:r>
        <w:r>
          <w:rPr>
            <w:noProof/>
            <w:webHidden/>
          </w:rPr>
          <w:fldChar w:fldCharType="end"/>
        </w:r>
      </w:hyperlink>
    </w:p>
    <w:p w14:paraId="4F136F56" w14:textId="0DFEBB96"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5" w:history="1">
        <w:r w:rsidRPr="0052742D">
          <w:rPr>
            <w:rStyle w:val="Hyperlink"/>
            <w:rFonts w:ascii="Arial" w:hAnsi="Arial"/>
            <w:noProof/>
          </w:rPr>
          <w:t>3.3. Hijerarhija odlučivanja</w:t>
        </w:r>
        <w:r>
          <w:rPr>
            <w:noProof/>
            <w:webHidden/>
          </w:rPr>
          <w:tab/>
        </w:r>
        <w:r>
          <w:rPr>
            <w:noProof/>
            <w:webHidden/>
          </w:rPr>
          <w:fldChar w:fldCharType="begin"/>
        </w:r>
        <w:r>
          <w:rPr>
            <w:noProof/>
            <w:webHidden/>
          </w:rPr>
          <w:instrText xml:space="preserve"> PAGEREF _Toc239635565 \h </w:instrText>
        </w:r>
        <w:r>
          <w:rPr>
            <w:noProof/>
            <w:webHidden/>
          </w:rPr>
        </w:r>
        <w:r>
          <w:rPr>
            <w:noProof/>
            <w:webHidden/>
          </w:rPr>
          <w:fldChar w:fldCharType="separate"/>
        </w:r>
        <w:r>
          <w:rPr>
            <w:noProof/>
            <w:webHidden/>
          </w:rPr>
          <w:t>7</w:t>
        </w:r>
        <w:r>
          <w:rPr>
            <w:noProof/>
            <w:webHidden/>
          </w:rPr>
          <w:fldChar w:fldCharType="end"/>
        </w:r>
      </w:hyperlink>
    </w:p>
    <w:p w14:paraId="37A30CC9" w14:textId="3FBD3E87"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66" w:history="1">
        <w:r w:rsidRPr="0052742D">
          <w:rPr>
            <w:rStyle w:val="Hyperlink"/>
            <w:rFonts w:ascii="Arial" w:hAnsi="Arial"/>
            <w:noProof/>
          </w:rPr>
          <w:t>4. RAZVOJ MODELA — SVI IZMJERENI POKUŠAJI</w:t>
        </w:r>
        <w:r>
          <w:rPr>
            <w:noProof/>
            <w:webHidden/>
          </w:rPr>
          <w:tab/>
        </w:r>
        <w:r>
          <w:rPr>
            <w:noProof/>
            <w:webHidden/>
          </w:rPr>
          <w:fldChar w:fldCharType="begin"/>
        </w:r>
        <w:r>
          <w:rPr>
            <w:noProof/>
            <w:webHidden/>
          </w:rPr>
          <w:instrText xml:space="preserve"> PAGEREF _Toc239635566 \h </w:instrText>
        </w:r>
        <w:r>
          <w:rPr>
            <w:noProof/>
            <w:webHidden/>
          </w:rPr>
        </w:r>
        <w:r>
          <w:rPr>
            <w:noProof/>
            <w:webHidden/>
          </w:rPr>
          <w:fldChar w:fldCharType="separate"/>
        </w:r>
        <w:r>
          <w:rPr>
            <w:noProof/>
            <w:webHidden/>
          </w:rPr>
          <w:t>8</w:t>
        </w:r>
        <w:r>
          <w:rPr>
            <w:noProof/>
            <w:webHidden/>
          </w:rPr>
          <w:fldChar w:fldCharType="end"/>
        </w:r>
      </w:hyperlink>
    </w:p>
    <w:p w14:paraId="052E4CFF" w14:textId="62EB743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7" w:history="1">
        <w:r w:rsidRPr="0052742D">
          <w:rPr>
            <w:rStyle w:val="Hyperlink"/>
            <w:rFonts w:ascii="Arial" w:hAnsi="Arial"/>
            <w:noProof/>
          </w:rPr>
          <w:t>4.1. Protokol poređenja</w:t>
        </w:r>
        <w:r>
          <w:rPr>
            <w:noProof/>
            <w:webHidden/>
          </w:rPr>
          <w:tab/>
        </w:r>
        <w:r>
          <w:rPr>
            <w:noProof/>
            <w:webHidden/>
          </w:rPr>
          <w:fldChar w:fldCharType="begin"/>
        </w:r>
        <w:r>
          <w:rPr>
            <w:noProof/>
            <w:webHidden/>
          </w:rPr>
          <w:instrText xml:space="preserve"> PAGEREF _Toc239635567 \h </w:instrText>
        </w:r>
        <w:r>
          <w:rPr>
            <w:noProof/>
            <w:webHidden/>
          </w:rPr>
        </w:r>
        <w:r>
          <w:rPr>
            <w:noProof/>
            <w:webHidden/>
          </w:rPr>
          <w:fldChar w:fldCharType="separate"/>
        </w:r>
        <w:r>
          <w:rPr>
            <w:noProof/>
            <w:webHidden/>
          </w:rPr>
          <w:t>8</w:t>
        </w:r>
        <w:r>
          <w:rPr>
            <w:noProof/>
            <w:webHidden/>
          </w:rPr>
          <w:fldChar w:fldCharType="end"/>
        </w:r>
      </w:hyperlink>
    </w:p>
    <w:p w14:paraId="5C4C7B2C" w14:textId="27D73057"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8" w:history="1">
        <w:r w:rsidRPr="0052742D">
          <w:rPr>
            <w:rStyle w:val="Hyperlink"/>
            <w:rFonts w:ascii="Arial" w:hAnsi="Arial"/>
            <w:noProof/>
          </w:rPr>
          <w:t>4.2. Faza 1 — neuronske mreže</w:t>
        </w:r>
        <w:r>
          <w:rPr>
            <w:noProof/>
            <w:webHidden/>
          </w:rPr>
          <w:tab/>
        </w:r>
        <w:r>
          <w:rPr>
            <w:noProof/>
            <w:webHidden/>
          </w:rPr>
          <w:fldChar w:fldCharType="begin"/>
        </w:r>
        <w:r>
          <w:rPr>
            <w:noProof/>
            <w:webHidden/>
          </w:rPr>
          <w:instrText xml:space="preserve"> PAGEREF _Toc239635568 \h </w:instrText>
        </w:r>
        <w:r>
          <w:rPr>
            <w:noProof/>
            <w:webHidden/>
          </w:rPr>
        </w:r>
        <w:r>
          <w:rPr>
            <w:noProof/>
            <w:webHidden/>
          </w:rPr>
          <w:fldChar w:fldCharType="separate"/>
        </w:r>
        <w:r>
          <w:rPr>
            <w:noProof/>
            <w:webHidden/>
          </w:rPr>
          <w:t>8</w:t>
        </w:r>
        <w:r>
          <w:rPr>
            <w:noProof/>
            <w:webHidden/>
          </w:rPr>
          <w:fldChar w:fldCharType="end"/>
        </w:r>
      </w:hyperlink>
    </w:p>
    <w:p w14:paraId="7D1E2B16" w14:textId="3C5ACA9C"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69" w:history="1">
        <w:r w:rsidRPr="0052742D">
          <w:rPr>
            <w:rStyle w:val="Hyperlink"/>
            <w:rFonts w:ascii="Arial" w:hAnsi="Arial"/>
            <w:noProof/>
          </w:rPr>
          <w:t>4.3. Faza 2 — statistika nad mel sažetkom</w:t>
        </w:r>
        <w:r>
          <w:rPr>
            <w:noProof/>
            <w:webHidden/>
          </w:rPr>
          <w:tab/>
        </w:r>
        <w:r>
          <w:rPr>
            <w:noProof/>
            <w:webHidden/>
          </w:rPr>
          <w:fldChar w:fldCharType="begin"/>
        </w:r>
        <w:r>
          <w:rPr>
            <w:noProof/>
            <w:webHidden/>
          </w:rPr>
          <w:instrText xml:space="preserve"> PAGEREF _Toc239635569 \h </w:instrText>
        </w:r>
        <w:r>
          <w:rPr>
            <w:noProof/>
            <w:webHidden/>
          </w:rPr>
        </w:r>
        <w:r>
          <w:rPr>
            <w:noProof/>
            <w:webHidden/>
          </w:rPr>
          <w:fldChar w:fldCharType="separate"/>
        </w:r>
        <w:r>
          <w:rPr>
            <w:noProof/>
            <w:webHidden/>
          </w:rPr>
          <w:t>8</w:t>
        </w:r>
        <w:r>
          <w:rPr>
            <w:noProof/>
            <w:webHidden/>
          </w:rPr>
          <w:fldChar w:fldCharType="end"/>
        </w:r>
      </w:hyperlink>
    </w:p>
    <w:p w14:paraId="0967DE9C" w14:textId="79D14DEE"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0" w:history="1">
        <w:r w:rsidRPr="0052742D">
          <w:rPr>
            <w:rStyle w:val="Hyperlink"/>
            <w:rFonts w:ascii="Arial" w:hAnsi="Arial"/>
            <w:noProof/>
          </w:rPr>
          <w:t>4.4. Faza 3 — sistematska runda nad ocjenjivačem</w:t>
        </w:r>
        <w:r>
          <w:rPr>
            <w:noProof/>
            <w:webHidden/>
          </w:rPr>
          <w:tab/>
        </w:r>
        <w:r>
          <w:rPr>
            <w:noProof/>
            <w:webHidden/>
          </w:rPr>
          <w:fldChar w:fldCharType="begin"/>
        </w:r>
        <w:r>
          <w:rPr>
            <w:noProof/>
            <w:webHidden/>
          </w:rPr>
          <w:instrText xml:space="preserve"> PAGEREF _Toc239635570 \h </w:instrText>
        </w:r>
        <w:r>
          <w:rPr>
            <w:noProof/>
            <w:webHidden/>
          </w:rPr>
        </w:r>
        <w:r>
          <w:rPr>
            <w:noProof/>
            <w:webHidden/>
          </w:rPr>
          <w:fldChar w:fldCharType="separate"/>
        </w:r>
        <w:r>
          <w:rPr>
            <w:noProof/>
            <w:webHidden/>
          </w:rPr>
          <w:t>9</w:t>
        </w:r>
        <w:r>
          <w:rPr>
            <w:noProof/>
            <w:webHidden/>
          </w:rPr>
          <w:fldChar w:fldCharType="end"/>
        </w:r>
      </w:hyperlink>
    </w:p>
    <w:p w14:paraId="70D3C4A3" w14:textId="50E8B455"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1" w:history="1">
        <w:r w:rsidRPr="0052742D">
          <w:rPr>
            <w:rStyle w:val="Hyperlink"/>
            <w:rFonts w:ascii="Arial" w:hAnsi="Arial"/>
            <w:noProof/>
          </w:rPr>
          <w:t>4.5. Faza 4 — promjena obilježja i proboj</w:t>
        </w:r>
        <w:r>
          <w:rPr>
            <w:noProof/>
            <w:webHidden/>
          </w:rPr>
          <w:tab/>
        </w:r>
        <w:r>
          <w:rPr>
            <w:noProof/>
            <w:webHidden/>
          </w:rPr>
          <w:fldChar w:fldCharType="begin"/>
        </w:r>
        <w:r>
          <w:rPr>
            <w:noProof/>
            <w:webHidden/>
          </w:rPr>
          <w:instrText xml:space="preserve"> PAGEREF _Toc239635571 \h </w:instrText>
        </w:r>
        <w:r>
          <w:rPr>
            <w:noProof/>
            <w:webHidden/>
          </w:rPr>
        </w:r>
        <w:r>
          <w:rPr>
            <w:noProof/>
            <w:webHidden/>
          </w:rPr>
          <w:fldChar w:fldCharType="separate"/>
        </w:r>
        <w:r>
          <w:rPr>
            <w:noProof/>
            <w:webHidden/>
          </w:rPr>
          <w:t>10</w:t>
        </w:r>
        <w:r>
          <w:rPr>
            <w:noProof/>
            <w:webHidden/>
          </w:rPr>
          <w:fldChar w:fldCharType="end"/>
        </w:r>
      </w:hyperlink>
    </w:p>
    <w:p w14:paraId="072B8360" w14:textId="5FE0F00C"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2" w:history="1">
        <w:r w:rsidRPr="0052742D">
          <w:rPr>
            <w:rStyle w:val="Hyperlink"/>
            <w:rFonts w:ascii="Arial" w:hAnsi="Arial"/>
            <w:noProof/>
          </w:rPr>
          <w:t>4.6. Granica važenja: pobjeda za ventilator, ne uopšte</w:t>
        </w:r>
        <w:r>
          <w:rPr>
            <w:noProof/>
            <w:webHidden/>
          </w:rPr>
          <w:tab/>
        </w:r>
        <w:r>
          <w:rPr>
            <w:noProof/>
            <w:webHidden/>
          </w:rPr>
          <w:fldChar w:fldCharType="begin"/>
        </w:r>
        <w:r>
          <w:rPr>
            <w:noProof/>
            <w:webHidden/>
          </w:rPr>
          <w:instrText xml:space="preserve"> PAGEREF _Toc239635572 \h </w:instrText>
        </w:r>
        <w:r>
          <w:rPr>
            <w:noProof/>
            <w:webHidden/>
          </w:rPr>
        </w:r>
        <w:r>
          <w:rPr>
            <w:noProof/>
            <w:webHidden/>
          </w:rPr>
          <w:fldChar w:fldCharType="separate"/>
        </w:r>
        <w:r>
          <w:rPr>
            <w:noProof/>
            <w:webHidden/>
          </w:rPr>
          <w:t>11</w:t>
        </w:r>
        <w:r>
          <w:rPr>
            <w:noProof/>
            <w:webHidden/>
          </w:rPr>
          <w:fldChar w:fldCharType="end"/>
        </w:r>
      </w:hyperlink>
    </w:p>
    <w:p w14:paraId="2B5BAB8E" w14:textId="08638B56"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3" w:history="1">
        <w:r w:rsidRPr="0052742D">
          <w:rPr>
            <w:rStyle w:val="Hyperlink"/>
            <w:rFonts w:ascii="Arial" w:hAnsi="Arial"/>
            <w:noProof/>
          </w:rPr>
          <w:t>4.7. Faza 5 — poređenje alternativnih obilježja</w:t>
        </w:r>
        <w:r>
          <w:rPr>
            <w:noProof/>
            <w:webHidden/>
          </w:rPr>
          <w:tab/>
        </w:r>
        <w:r>
          <w:rPr>
            <w:noProof/>
            <w:webHidden/>
          </w:rPr>
          <w:fldChar w:fldCharType="begin"/>
        </w:r>
        <w:r>
          <w:rPr>
            <w:noProof/>
            <w:webHidden/>
          </w:rPr>
          <w:instrText xml:space="preserve"> PAGEREF _Toc239635573 \h </w:instrText>
        </w:r>
        <w:r>
          <w:rPr>
            <w:noProof/>
            <w:webHidden/>
          </w:rPr>
        </w:r>
        <w:r>
          <w:rPr>
            <w:noProof/>
            <w:webHidden/>
          </w:rPr>
          <w:fldChar w:fldCharType="separate"/>
        </w:r>
        <w:r>
          <w:rPr>
            <w:noProof/>
            <w:webHidden/>
          </w:rPr>
          <w:t>11</w:t>
        </w:r>
        <w:r>
          <w:rPr>
            <w:noProof/>
            <w:webHidden/>
          </w:rPr>
          <w:fldChar w:fldCharType="end"/>
        </w:r>
      </w:hyperlink>
    </w:p>
    <w:p w14:paraId="76D12A78" w14:textId="08BE42AD"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4" w:history="1">
        <w:r w:rsidRPr="0052742D">
          <w:rPr>
            <w:rStyle w:val="Hyperlink"/>
            <w:rFonts w:ascii="Arial" w:hAnsi="Arial"/>
            <w:noProof/>
          </w:rPr>
          <w:t>4.8. Faza 6 — vremensko pravilo odlučivanja</w:t>
        </w:r>
        <w:r>
          <w:rPr>
            <w:noProof/>
            <w:webHidden/>
          </w:rPr>
          <w:tab/>
        </w:r>
        <w:r>
          <w:rPr>
            <w:noProof/>
            <w:webHidden/>
          </w:rPr>
          <w:fldChar w:fldCharType="begin"/>
        </w:r>
        <w:r>
          <w:rPr>
            <w:noProof/>
            <w:webHidden/>
          </w:rPr>
          <w:instrText xml:space="preserve"> PAGEREF _Toc239635574 \h </w:instrText>
        </w:r>
        <w:r>
          <w:rPr>
            <w:noProof/>
            <w:webHidden/>
          </w:rPr>
        </w:r>
        <w:r>
          <w:rPr>
            <w:noProof/>
            <w:webHidden/>
          </w:rPr>
          <w:fldChar w:fldCharType="separate"/>
        </w:r>
        <w:r>
          <w:rPr>
            <w:noProof/>
            <w:webHidden/>
          </w:rPr>
          <w:t>12</w:t>
        </w:r>
        <w:r>
          <w:rPr>
            <w:noProof/>
            <w:webHidden/>
          </w:rPr>
          <w:fldChar w:fldCharType="end"/>
        </w:r>
      </w:hyperlink>
    </w:p>
    <w:p w14:paraId="51572D29" w14:textId="43D54CA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5" w:history="1">
        <w:r w:rsidRPr="0052742D">
          <w:rPr>
            <w:rStyle w:val="Hyperlink"/>
            <w:rFonts w:ascii="Arial" w:hAnsi="Arial"/>
            <w:noProof/>
          </w:rPr>
          <w:t>4.9. Sažetak napretka</w:t>
        </w:r>
        <w:r>
          <w:rPr>
            <w:noProof/>
            <w:webHidden/>
          </w:rPr>
          <w:tab/>
        </w:r>
        <w:r>
          <w:rPr>
            <w:noProof/>
            <w:webHidden/>
          </w:rPr>
          <w:fldChar w:fldCharType="begin"/>
        </w:r>
        <w:r>
          <w:rPr>
            <w:noProof/>
            <w:webHidden/>
          </w:rPr>
          <w:instrText xml:space="preserve"> PAGEREF _Toc239635575 \h </w:instrText>
        </w:r>
        <w:r>
          <w:rPr>
            <w:noProof/>
            <w:webHidden/>
          </w:rPr>
        </w:r>
        <w:r>
          <w:rPr>
            <w:noProof/>
            <w:webHidden/>
          </w:rPr>
          <w:fldChar w:fldCharType="separate"/>
        </w:r>
        <w:r>
          <w:rPr>
            <w:noProof/>
            <w:webHidden/>
          </w:rPr>
          <w:t>13</w:t>
        </w:r>
        <w:r>
          <w:rPr>
            <w:noProof/>
            <w:webHidden/>
          </w:rPr>
          <w:fldChar w:fldCharType="end"/>
        </w:r>
      </w:hyperlink>
    </w:p>
    <w:p w14:paraId="186C6992" w14:textId="0A3DF04B"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76" w:history="1">
        <w:r w:rsidRPr="0052742D">
          <w:rPr>
            <w:rStyle w:val="Hyperlink"/>
            <w:rFonts w:ascii="Arial" w:hAnsi="Arial"/>
            <w:noProof/>
          </w:rPr>
          <w:t>5. REALIZACIJA NA PLATFORMI ESP32-S3</w:t>
        </w:r>
        <w:r>
          <w:rPr>
            <w:noProof/>
            <w:webHidden/>
          </w:rPr>
          <w:tab/>
        </w:r>
        <w:r>
          <w:rPr>
            <w:noProof/>
            <w:webHidden/>
          </w:rPr>
          <w:fldChar w:fldCharType="begin"/>
        </w:r>
        <w:r>
          <w:rPr>
            <w:noProof/>
            <w:webHidden/>
          </w:rPr>
          <w:instrText xml:space="preserve"> PAGEREF _Toc239635576 \h </w:instrText>
        </w:r>
        <w:r>
          <w:rPr>
            <w:noProof/>
            <w:webHidden/>
          </w:rPr>
        </w:r>
        <w:r>
          <w:rPr>
            <w:noProof/>
            <w:webHidden/>
          </w:rPr>
          <w:fldChar w:fldCharType="separate"/>
        </w:r>
        <w:r>
          <w:rPr>
            <w:noProof/>
            <w:webHidden/>
          </w:rPr>
          <w:t>14</w:t>
        </w:r>
        <w:r>
          <w:rPr>
            <w:noProof/>
            <w:webHidden/>
          </w:rPr>
          <w:fldChar w:fldCharType="end"/>
        </w:r>
      </w:hyperlink>
    </w:p>
    <w:p w14:paraId="121ABA31" w14:textId="56C799CF"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7" w:history="1">
        <w:r w:rsidRPr="0052742D">
          <w:rPr>
            <w:rStyle w:val="Hyperlink"/>
            <w:rFonts w:ascii="Arial" w:hAnsi="Arial"/>
            <w:noProof/>
          </w:rPr>
          <w:t>5.1. Povezivanje i raspored pinova</w:t>
        </w:r>
        <w:r>
          <w:rPr>
            <w:noProof/>
            <w:webHidden/>
          </w:rPr>
          <w:tab/>
        </w:r>
        <w:r>
          <w:rPr>
            <w:noProof/>
            <w:webHidden/>
          </w:rPr>
          <w:fldChar w:fldCharType="begin"/>
        </w:r>
        <w:r>
          <w:rPr>
            <w:noProof/>
            <w:webHidden/>
          </w:rPr>
          <w:instrText xml:space="preserve"> PAGEREF _Toc239635577 \h </w:instrText>
        </w:r>
        <w:r>
          <w:rPr>
            <w:noProof/>
            <w:webHidden/>
          </w:rPr>
        </w:r>
        <w:r>
          <w:rPr>
            <w:noProof/>
            <w:webHidden/>
          </w:rPr>
          <w:fldChar w:fldCharType="separate"/>
        </w:r>
        <w:r>
          <w:rPr>
            <w:noProof/>
            <w:webHidden/>
          </w:rPr>
          <w:t>14</w:t>
        </w:r>
        <w:r>
          <w:rPr>
            <w:noProof/>
            <w:webHidden/>
          </w:rPr>
          <w:fldChar w:fldCharType="end"/>
        </w:r>
      </w:hyperlink>
    </w:p>
    <w:p w14:paraId="2665AD77" w14:textId="21AAC1FB"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8" w:history="1">
        <w:r w:rsidRPr="0052742D">
          <w:rPr>
            <w:rStyle w:val="Hyperlink"/>
            <w:rFonts w:ascii="Arial" w:hAnsi="Arial"/>
            <w:noProof/>
          </w:rPr>
          <w:t>5.2. Prihvat zvuka</w:t>
        </w:r>
        <w:r>
          <w:rPr>
            <w:noProof/>
            <w:webHidden/>
          </w:rPr>
          <w:tab/>
        </w:r>
        <w:r>
          <w:rPr>
            <w:noProof/>
            <w:webHidden/>
          </w:rPr>
          <w:fldChar w:fldCharType="begin"/>
        </w:r>
        <w:r>
          <w:rPr>
            <w:noProof/>
            <w:webHidden/>
          </w:rPr>
          <w:instrText xml:space="preserve"> PAGEREF _Toc239635578 \h </w:instrText>
        </w:r>
        <w:r>
          <w:rPr>
            <w:noProof/>
            <w:webHidden/>
          </w:rPr>
        </w:r>
        <w:r>
          <w:rPr>
            <w:noProof/>
            <w:webHidden/>
          </w:rPr>
          <w:fldChar w:fldCharType="separate"/>
        </w:r>
        <w:r>
          <w:rPr>
            <w:noProof/>
            <w:webHidden/>
          </w:rPr>
          <w:t>14</w:t>
        </w:r>
        <w:r>
          <w:rPr>
            <w:noProof/>
            <w:webHidden/>
          </w:rPr>
          <w:fldChar w:fldCharType="end"/>
        </w:r>
      </w:hyperlink>
    </w:p>
    <w:p w14:paraId="25BC6288" w14:textId="75D29BEC"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79" w:history="1">
        <w:r w:rsidRPr="0052742D">
          <w:rPr>
            <w:rStyle w:val="Hyperlink"/>
            <w:rFonts w:ascii="Arial" w:hAnsi="Arial"/>
            <w:noProof/>
          </w:rPr>
          <w:t>5.3. Izračunavanje obilježja</w:t>
        </w:r>
        <w:r>
          <w:rPr>
            <w:noProof/>
            <w:webHidden/>
          </w:rPr>
          <w:tab/>
        </w:r>
        <w:r>
          <w:rPr>
            <w:noProof/>
            <w:webHidden/>
          </w:rPr>
          <w:fldChar w:fldCharType="begin"/>
        </w:r>
        <w:r>
          <w:rPr>
            <w:noProof/>
            <w:webHidden/>
          </w:rPr>
          <w:instrText xml:space="preserve"> PAGEREF _Toc239635579 \h </w:instrText>
        </w:r>
        <w:r>
          <w:rPr>
            <w:noProof/>
            <w:webHidden/>
          </w:rPr>
        </w:r>
        <w:r>
          <w:rPr>
            <w:noProof/>
            <w:webHidden/>
          </w:rPr>
          <w:fldChar w:fldCharType="separate"/>
        </w:r>
        <w:r>
          <w:rPr>
            <w:noProof/>
            <w:webHidden/>
          </w:rPr>
          <w:t>15</w:t>
        </w:r>
        <w:r>
          <w:rPr>
            <w:noProof/>
            <w:webHidden/>
          </w:rPr>
          <w:fldChar w:fldCharType="end"/>
        </w:r>
      </w:hyperlink>
    </w:p>
    <w:p w14:paraId="471CCD01" w14:textId="4B391D81"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0" w:history="1">
        <w:r w:rsidRPr="0052742D">
          <w:rPr>
            <w:rStyle w:val="Hyperlink"/>
            <w:rFonts w:ascii="Arial" w:hAnsi="Arial"/>
            <w:noProof/>
          </w:rPr>
          <w:t>5.4. Organizacija memorije</w:t>
        </w:r>
        <w:r>
          <w:rPr>
            <w:noProof/>
            <w:webHidden/>
          </w:rPr>
          <w:tab/>
        </w:r>
        <w:r>
          <w:rPr>
            <w:noProof/>
            <w:webHidden/>
          </w:rPr>
          <w:fldChar w:fldCharType="begin"/>
        </w:r>
        <w:r>
          <w:rPr>
            <w:noProof/>
            <w:webHidden/>
          </w:rPr>
          <w:instrText xml:space="preserve"> PAGEREF _Toc239635580 \h </w:instrText>
        </w:r>
        <w:r>
          <w:rPr>
            <w:noProof/>
            <w:webHidden/>
          </w:rPr>
        </w:r>
        <w:r>
          <w:rPr>
            <w:noProof/>
            <w:webHidden/>
          </w:rPr>
          <w:fldChar w:fldCharType="separate"/>
        </w:r>
        <w:r>
          <w:rPr>
            <w:noProof/>
            <w:webHidden/>
          </w:rPr>
          <w:t>15</w:t>
        </w:r>
        <w:r>
          <w:rPr>
            <w:noProof/>
            <w:webHidden/>
          </w:rPr>
          <w:fldChar w:fldCharType="end"/>
        </w:r>
      </w:hyperlink>
    </w:p>
    <w:p w14:paraId="36F171C9" w14:textId="1D42FFA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1" w:history="1">
        <w:r w:rsidRPr="0052742D">
          <w:rPr>
            <w:rStyle w:val="Hyperlink"/>
            <w:rFonts w:ascii="Arial" w:hAnsi="Arial"/>
            <w:noProof/>
          </w:rPr>
          <w:t>5.5. Struktura firmvera</w:t>
        </w:r>
        <w:r>
          <w:rPr>
            <w:noProof/>
            <w:webHidden/>
          </w:rPr>
          <w:tab/>
        </w:r>
        <w:r>
          <w:rPr>
            <w:noProof/>
            <w:webHidden/>
          </w:rPr>
          <w:fldChar w:fldCharType="begin"/>
        </w:r>
        <w:r>
          <w:rPr>
            <w:noProof/>
            <w:webHidden/>
          </w:rPr>
          <w:instrText xml:space="preserve"> PAGEREF _Toc239635581 \h </w:instrText>
        </w:r>
        <w:r>
          <w:rPr>
            <w:noProof/>
            <w:webHidden/>
          </w:rPr>
        </w:r>
        <w:r>
          <w:rPr>
            <w:noProof/>
            <w:webHidden/>
          </w:rPr>
          <w:fldChar w:fldCharType="separate"/>
        </w:r>
        <w:r>
          <w:rPr>
            <w:noProof/>
            <w:webHidden/>
          </w:rPr>
          <w:t>15</w:t>
        </w:r>
        <w:r>
          <w:rPr>
            <w:noProof/>
            <w:webHidden/>
          </w:rPr>
          <w:fldChar w:fldCharType="end"/>
        </w:r>
      </w:hyperlink>
    </w:p>
    <w:p w14:paraId="67A6FE5D" w14:textId="487B7E56"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2" w:history="1">
        <w:r w:rsidRPr="0052742D">
          <w:rPr>
            <w:rStyle w:val="Hyperlink"/>
            <w:rFonts w:ascii="Arial" w:hAnsi="Arial"/>
            <w:noProof/>
          </w:rPr>
          <w:t>5.6. Telemetrija i zapis mjerenja</w:t>
        </w:r>
        <w:r>
          <w:rPr>
            <w:noProof/>
            <w:webHidden/>
          </w:rPr>
          <w:tab/>
        </w:r>
        <w:r>
          <w:rPr>
            <w:noProof/>
            <w:webHidden/>
          </w:rPr>
          <w:fldChar w:fldCharType="begin"/>
        </w:r>
        <w:r>
          <w:rPr>
            <w:noProof/>
            <w:webHidden/>
          </w:rPr>
          <w:instrText xml:space="preserve"> PAGEREF _Toc239635582 \h </w:instrText>
        </w:r>
        <w:r>
          <w:rPr>
            <w:noProof/>
            <w:webHidden/>
          </w:rPr>
        </w:r>
        <w:r>
          <w:rPr>
            <w:noProof/>
            <w:webHidden/>
          </w:rPr>
          <w:fldChar w:fldCharType="separate"/>
        </w:r>
        <w:r>
          <w:rPr>
            <w:noProof/>
            <w:webHidden/>
          </w:rPr>
          <w:t>16</w:t>
        </w:r>
        <w:r>
          <w:rPr>
            <w:noProof/>
            <w:webHidden/>
          </w:rPr>
          <w:fldChar w:fldCharType="end"/>
        </w:r>
      </w:hyperlink>
    </w:p>
    <w:p w14:paraId="0C792788" w14:textId="5E92D5DB"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83" w:history="1">
        <w:r w:rsidRPr="0052742D">
          <w:rPr>
            <w:rStyle w:val="Hyperlink"/>
            <w:rFonts w:ascii="Arial" w:hAnsi="Arial"/>
            <w:noProof/>
          </w:rPr>
          <w:t>6. PROTOKOL MJERENJA I POLITIKE ODLUČIVANJA</w:t>
        </w:r>
        <w:r>
          <w:rPr>
            <w:noProof/>
            <w:webHidden/>
          </w:rPr>
          <w:tab/>
        </w:r>
        <w:r>
          <w:rPr>
            <w:noProof/>
            <w:webHidden/>
          </w:rPr>
          <w:fldChar w:fldCharType="begin"/>
        </w:r>
        <w:r>
          <w:rPr>
            <w:noProof/>
            <w:webHidden/>
          </w:rPr>
          <w:instrText xml:space="preserve"> PAGEREF _Toc239635583 \h </w:instrText>
        </w:r>
        <w:r>
          <w:rPr>
            <w:noProof/>
            <w:webHidden/>
          </w:rPr>
        </w:r>
        <w:r>
          <w:rPr>
            <w:noProof/>
            <w:webHidden/>
          </w:rPr>
          <w:fldChar w:fldCharType="separate"/>
        </w:r>
        <w:r>
          <w:rPr>
            <w:noProof/>
            <w:webHidden/>
          </w:rPr>
          <w:t>17</w:t>
        </w:r>
        <w:r>
          <w:rPr>
            <w:noProof/>
            <w:webHidden/>
          </w:rPr>
          <w:fldChar w:fldCharType="end"/>
        </w:r>
      </w:hyperlink>
    </w:p>
    <w:p w14:paraId="1EEE358B" w14:textId="59906955"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4" w:history="1">
        <w:r w:rsidRPr="0052742D">
          <w:rPr>
            <w:rStyle w:val="Hyperlink"/>
            <w:rFonts w:ascii="Arial" w:hAnsi="Arial"/>
            <w:noProof/>
          </w:rPr>
          <w:t>6.1. Zašto je politika praga postala glavni problem</w:t>
        </w:r>
        <w:r>
          <w:rPr>
            <w:noProof/>
            <w:webHidden/>
          </w:rPr>
          <w:tab/>
        </w:r>
        <w:r>
          <w:rPr>
            <w:noProof/>
            <w:webHidden/>
          </w:rPr>
          <w:fldChar w:fldCharType="begin"/>
        </w:r>
        <w:r>
          <w:rPr>
            <w:noProof/>
            <w:webHidden/>
          </w:rPr>
          <w:instrText xml:space="preserve"> PAGEREF _Toc239635584 \h </w:instrText>
        </w:r>
        <w:r>
          <w:rPr>
            <w:noProof/>
            <w:webHidden/>
          </w:rPr>
        </w:r>
        <w:r>
          <w:rPr>
            <w:noProof/>
            <w:webHidden/>
          </w:rPr>
          <w:fldChar w:fldCharType="separate"/>
        </w:r>
        <w:r>
          <w:rPr>
            <w:noProof/>
            <w:webHidden/>
          </w:rPr>
          <w:t>17</w:t>
        </w:r>
        <w:r>
          <w:rPr>
            <w:noProof/>
            <w:webHidden/>
          </w:rPr>
          <w:fldChar w:fldCharType="end"/>
        </w:r>
      </w:hyperlink>
    </w:p>
    <w:p w14:paraId="3388E49F" w14:textId="084020C4"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5" w:history="1">
        <w:r w:rsidRPr="0052742D">
          <w:rPr>
            <w:rStyle w:val="Hyperlink"/>
            <w:rFonts w:ascii="Arial" w:hAnsi="Arial"/>
            <w:noProof/>
          </w:rPr>
          <w:t>6.2. Kapija kvaliteta kalibracije</w:t>
        </w:r>
        <w:r>
          <w:rPr>
            <w:noProof/>
            <w:webHidden/>
          </w:rPr>
          <w:tab/>
        </w:r>
        <w:r>
          <w:rPr>
            <w:noProof/>
            <w:webHidden/>
          </w:rPr>
          <w:fldChar w:fldCharType="begin"/>
        </w:r>
        <w:r>
          <w:rPr>
            <w:noProof/>
            <w:webHidden/>
          </w:rPr>
          <w:instrText xml:space="preserve"> PAGEREF _Toc239635585 \h </w:instrText>
        </w:r>
        <w:r>
          <w:rPr>
            <w:noProof/>
            <w:webHidden/>
          </w:rPr>
        </w:r>
        <w:r>
          <w:rPr>
            <w:noProof/>
            <w:webHidden/>
          </w:rPr>
          <w:fldChar w:fldCharType="separate"/>
        </w:r>
        <w:r>
          <w:rPr>
            <w:noProof/>
            <w:webHidden/>
          </w:rPr>
          <w:t>17</w:t>
        </w:r>
        <w:r>
          <w:rPr>
            <w:noProof/>
            <w:webHidden/>
          </w:rPr>
          <w:fldChar w:fldCharType="end"/>
        </w:r>
      </w:hyperlink>
    </w:p>
    <w:p w14:paraId="25B77A69" w14:textId="6C73139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6" w:history="1">
        <w:r w:rsidRPr="0052742D">
          <w:rPr>
            <w:rStyle w:val="Hyperlink"/>
            <w:rFonts w:ascii="Arial" w:hAnsi="Arial"/>
            <w:noProof/>
          </w:rPr>
          <w:t>6.3. Izvođenje i provjera praga</w:t>
        </w:r>
        <w:r>
          <w:rPr>
            <w:noProof/>
            <w:webHidden/>
          </w:rPr>
          <w:tab/>
        </w:r>
        <w:r>
          <w:rPr>
            <w:noProof/>
            <w:webHidden/>
          </w:rPr>
          <w:fldChar w:fldCharType="begin"/>
        </w:r>
        <w:r>
          <w:rPr>
            <w:noProof/>
            <w:webHidden/>
          </w:rPr>
          <w:instrText xml:space="preserve"> PAGEREF _Toc239635586 \h </w:instrText>
        </w:r>
        <w:r>
          <w:rPr>
            <w:noProof/>
            <w:webHidden/>
          </w:rPr>
        </w:r>
        <w:r>
          <w:rPr>
            <w:noProof/>
            <w:webHidden/>
          </w:rPr>
          <w:fldChar w:fldCharType="separate"/>
        </w:r>
        <w:r>
          <w:rPr>
            <w:noProof/>
            <w:webHidden/>
          </w:rPr>
          <w:t>17</w:t>
        </w:r>
        <w:r>
          <w:rPr>
            <w:noProof/>
            <w:webHidden/>
          </w:rPr>
          <w:fldChar w:fldCharType="end"/>
        </w:r>
      </w:hyperlink>
    </w:p>
    <w:p w14:paraId="0ADFCF09" w14:textId="0B21C3C9"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7" w:history="1">
        <w:r w:rsidRPr="0052742D">
          <w:rPr>
            <w:rStyle w:val="Hyperlink"/>
            <w:rFonts w:ascii="Arial" w:hAnsi="Arial"/>
            <w:noProof/>
          </w:rPr>
          <w:t>6.4. Kapija pouzdanosti</w:t>
        </w:r>
        <w:r>
          <w:rPr>
            <w:noProof/>
            <w:webHidden/>
          </w:rPr>
          <w:tab/>
        </w:r>
        <w:r>
          <w:rPr>
            <w:noProof/>
            <w:webHidden/>
          </w:rPr>
          <w:fldChar w:fldCharType="begin"/>
        </w:r>
        <w:r>
          <w:rPr>
            <w:noProof/>
            <w:webHidden/>
          </w:rPr>
          <w:instrText xml:space="preserve"> PAGEREF _Toc239635587 \h </w:instrText>
        </w:r>
        <w:r>
          <w:rPr>
            <w:noProof/>
            <w:webHidden/>
          </w:rPr>
        </w:r>
        <w:r>
          <w:rPr>
            <w:noProof/>
            <w:webHidden/>
          </w:rPr>
          <w:fldChar w:fldCharType="separate"/>
        </w:r>
        <w:r>
          <w:rPr>
            <w:noProof/>
            <w:webHidden/>
          </w:rPr>
          <w:t>18</w:t>
        </w:r>
        <w:r>
          <w:rPr>
            <w:noProof/>
            <w:webHidden/>
          </w:rPr>
          <w:fldChar w:fldCharType="end"/>
        </w:r>
      </w:hyperlink>
    </w:p>
    <w:p w14:paraId="47164B49" w14:textId="7DD74D59"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8" w:history="1">
        <w:r w:rsidRPr="0052742D">
          <w:rPr>
            <w:rStyle w:val="Hyperlink"/>
            <w:rFonts w:ascii="Arial" w:hAnsi="Arial"/>
            <w:noProof/>
          </w:rPr>
          <w:t>6.5. Vremensko pravilo i semantika događaja</w:t>
        </w:r>
        <w:r>
          <w:rPr>
            <w:noProof/>
            <w:webHidden/>
          </w:rPr>
          <w:tab/>
        </w:r>
        <w:r>
          <w:rPr>
            <w:noProof/>
            <w:webHidden/>
          </w:rPr>
          <w:fldChar w:fldCharType="begin"/>
        </w:r>
        <w:r>
          <w:rPr>
            <w:noProof/>
            <w:webHidden/>
          </w:rPr>
          <w:instrText xml:space="preserve"> PAGEREF _Toc239635588 \h </w:instrText>
        </w:r>
        <w:r>
          <w:rPr>
            <w:noProof/>
            <w:webHidden/>
          </w:rPr>
        </w:r>
        <w:r>
          <w:rPr>
            <w:noProof/>
            <w:webHidden/>
          </w:rPr>
          <w:fldChar w:fldCharType="separate"/>
        </w:r>
        <w:r>
          <w:rPr>
            <w:noProof/>
            <w:webHidden/>
          </w:rPr>
          <w:t>18</w:t>
        </w:r>
        <w:r>
          <w:rPr>
            <w:noProof/>
            <w:webHidden/>
          </w:rPr>
          <w:fldChar w:fldCharType="end"/>
        </w:r>
      </w:hyperlink>
    </w:p>
    <w:p w14:paraId="3D530025" w14:textId="0E670E75"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89" w:history="1">
        <w:r w:rsidRPr="0052742D">
          <w:rPr>
            <w:rStyle w:val="Hyperlink"/>
            <w:rFonts w:ascii="Arial" w:hAnsi="Arial"/>
            <w:noProof/>
          </w:rPr>
          <w:t>6.6. Protokol fizičkog mjerenja</w:t>
        </w:r>
        <w:r>
          <w:rPr>
            <w:noProof/>
            <w:webHidden/>
          </w:rPr>
          <w:tab/>
        </w:r>
        <w:r>
          <w:rPr>
            <w:noProof/>
            <w:webHidden/>
          </w:rPr>
          <w:fldChar w:fldCharType="begin"/>
        </w:r>
        <w:r>
          <w:rPr>
            <w:noProof/>
            <w:webHidden/>
          </w:rPr>
          <w:instrText xml:space="preserve"> PAGEREF _Toc239635589 \h </w:instrText>
        </w:r>
        <w:r>
          <w:rPr>
            <w:noProof/>
            <w:webHidden/>
          </w:rPr>
        </w:r>
        <w:r>
          <w:rPr>
            <w:noProof/>
            <w:webHidden/>
          </w:rPr>
          <w:fldChar w:fldCharType="separate"/>
        </w:r>
        <w:r>
          <w:rPr>
            <w:noProof/>
            <w:webHidden/>
          </w:rPr>
          <w:t>19</w:t>
        </w:r>
        <w:r>
          <w:rPr>
            <w:noProof/>
            <w:webHidden/>
          </w:rPr>
          <w:fldChar w:fldCharType="end"/>
        </w:r>
      </w:hyperlink>
    </w:p>
    <w:p w14:paraId="34395000" w14:textId="49916BF3"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90" w:history="1">
        <w:r w:rsidRPr="0052742D">
          <w:rPr>
            <w:rStyle w:val="Hyperlink"/>
            <w:rFonts w:ascii="Arial" w:hAnsi="Arial"/>
            <w:noProof/>
          </w:rPr>
          <w:t>7. REZULTATI</w:t>
        </w:r>
        <w:r>
          <w:rPr>
            <w:noProof/>
            <w:webHidden/>
          </w:rPr>
          <w:tab/>
        </w:r>
        <w:r>
          <w:rPr>
            <w:noProof/>
            <w:webHidden/>
          </w:rPr>
          <w:fldChar w:fldCharType="begin"/>
        </w:r>
        <w:r>
          <w:rPr>
            <w:noProof/>
            <w:webHidden/>
          </w:rPr>
          <w:instrText xml:space="preserve"> PAGEREF _Toc239635590 \h </w:instrText>
        </w:r>
        <w:r>
          <w:rPr>
            <w:noProof/>
            <w:webHidden/>
          </w:rPr>
        </w:r>
        <w:r>
          <w:rPr>
            <w:noProof/>
            <w:webHidden/>
          </w:rPr>
          <w:fldChar w:fldCharType="separate"/>
        </w:r>
        <w:r>
          <w:rPr>
            <w:noProof/>
            <w:webHidden/>
          </w:rPr>
          <w:t>20</w:t>
        </w:r>
        <w:r>
          <w:rPr>
            <w:noProof/>
            <w:webHidden/>
          </w:rPr>
          <w:fldChar w:fldCharType="end"/>
        </w:r>
      </w:hyperlink>
    </w:p>
    <w:p w14:paraId="15BEF18F" w14:textId="3EF07671"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1" w:history="1">
        <w:r w:rsidRPr="0052742D">
          <w:rPr>
            <w:rStyle w:val="Hyperlink"/>
            <w:rFonts w:ascii="Arial" w:hAnsi="Arial"/>
            <w:noProof/>
          </w:rPr>
          <w:t>7.1. Referentni skup podataka</w:t>
        </w:r>
        <w:r>
          <w:rPr>
            <w:noProof/>
            <w:webHidden/>
          </w:rPr>
          <w:tab/>
        </w:r>
        <w:r>
          <w:rPr>
            <w:noProof/>
            <w:webHidden/>
          </w:rPr>
          <w:fldChar w:fldCharType="begin"/>
        </w:r>
        <w:r>
          <w:rPr>
            <w:noProof/>
            <w:webHidden/>
          </w:rPr>
          <w:instrText xml:space="preserve"> PAGEREF _Toc239635591 \h </w:instrText>
        </w:r>
        <w:r>
          <w:rPr>
            <w:noProof/>
            <w:webHidden/>
          </w:rPr>
        </w:r>
        <w:r>
          <w:rPr>
            <w:noProof/>
            <w:webHidden/>
          </w:rPr>
          <w:fldChar w:fldCharType="separate"/>
        </w:r>
        <w:r>
          <w:rPr>
            <w:noProof/>
            <w:webHidden/>
          </w:rPr>
          <w:t>20</w:t>
        </w:r>
        <w:r>
          <w:rPr>
            <w:noProof/>
            <w:webHidden/>
          </w:rPr>
          <w:fldChar w:fldCharType="end"/>
        </w:r>
      </w:hyperlink>
    </w:p>
    <w:p w14:paraId="5945C175" w14:textId="5E9533BD"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2" w:history="1">
        <w:r w:rsidRPr="0052742D">
          <w:rPr>
            <w:rStyle w:val="Hyperlink"/>
            <w:rFonts w:ascii="Arial" w:hAnsi="Arial"/>
            <w:noProof/>
          </w:rPr>
          <w:t>7.2. Mjerenje na uređaju preko zvučnika</w:t>
        </w:r>
        <w:r>
          <w:rPr>
            <w:noProof/>
            <w:webHidden/>
          </w:rPr>
          <w:tab/>
        </w:r>
        <w:r>
          <w:rPr>
            <w:noProof/>
            <w:webHidden/>
          </w:rPr>
          <w:fldChar w:fldCharType="begin"/>
        </w:r>
        <w:r>
          <w:rPr>
            <w:noProof/>
            <w:webHidden/>
          </w:rPr>
          <w:instrText xml:space="preserve"> PAGEREF _Toc239635592 \h </w:instrText>
        </w:r>
        <w:r>
          <w:rPr>
            <w:noProof/>
            <w:webHidden/>
          </w:rPr>
        </w:r>
        <w:r>
          <w:rPr>
            <w:noProof/>
            <w:webHidden/>
          </w:rPr>
          <w:fldChar w:fldCharType="separate"/>
        </w:r>
        <w:r>
          <w:rPr>
            <w:noProof/>
            <w:webHidden/>
          </w:rPr>
          <w:t>20</w:t>
        </w:r>
        <w:r>
          <w:rPr>
            <w:noProof/>
            <w:webHidden/>
          </w:rPr>
          <w:fldChar w:fldCharType="end"/>
        </w:r>
      </w:hyperlink>
    </w:p>
    <w:p w14:paraId="641B7C6B" w14:textId="0CE1C1BE"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3" w:history="1">
        <w:r w:rsidRPr="0052742D">
          <w:rPr>
            <w:rStyle w:val="Hyperlink"/>
            <w:rFonts w:ascii="Arial" w:hAnsi="Arial"/>
            <w:noProof/>
          </w:rPr>
          <w:t>7.3. Prvi test na stvarnom ventilatoru</w:t>
        </w:r>
        <w:r>
          <w:rPr>
            <w:noProof/>
            <w:webHidden/>
          </w:rPr>
          <w:tab/>
        </w:r>
        <w:r>
          <w:rPr>
            <w:noProof/>
            <w:webHidden/>
          </w:rPr>
          <w:fldChar w:fldCharType="begin"/>
        </w:r>
        <w:r>
          <w:rPr>
            <w:noProof/>
            <w:webHidden/>
          </w:rPr>
          <w:instrText xml:space="preserve"> PAGEREF _Toc239635593 \h </w:instrText>
        </w:r>
        <w:r>
          <w:rPr>
            <w:noProof/>
            <w:webHidden/>
          </w:rPr>
        </w:r>
        <w:r>
          <w:rPr>
            <w:noProof/>
            <w:webHidden/>
          </w:rPr>
          <w:fldChar w:fldCharType="separate"/>
        </w:r>
        <w:r>
          <w:rPr>
            <w:noProof/>
            <w:webHidden/>
          </w:rPr>
          <w:t>21</w:t>
        </w:r>
        <w:r>
          <w:rPr>
            <w:noProof/>
            <w:webHidden/>
          </w:rPr>
          <w:fldChar w:fldCharType="end"/>
        </w:r>
      </w:hyperlink>
    </w:p>
    <w:p w14:paraId="0D8109B0" w14:textId="6017E59D"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4" w:history="1">
        <w:r w:rsidRPr="0052742D">
          <w:rPr>
            <w:rStyle w:val="Hyperlink"/>
            <w:rFonts w:ascii="Arial" w:hAnsi="Arial"/>
            <w:noProof/>
          </w:rPr>
          <w:t>7.4. Završna validacija na ventilatoru</w:t>
        </w:r>
        <w:r>
          <w:rPr>
            <w:noProof/>
            <w:webHidden/>
          </w:rPr>
          <w:tab/>
        </w:r>
        <w:r>
          <w:rPr>
            <w:noProof/>
            <w:webHidden/>
          </w:rPr>
          <w:fldChar w:fldCharType="begin"/>
        </w:r>
        <w:r>
          <w:rPr>
            <w:noProof/>
            <w:webHidden/>
          </w:rPr>
          <w:instrText xml:space="preserve"> PAGEREF _Toc239635594 \h </w:instrText>
        </w:r>
        <w:r>
          <w:rPr>
            <w:noProof/>
            <w:webHidden/>
          </w:rPr>
        </w:r>
        <w:r>
          <w:rPr>
            <w:noProof/>
            <w:webHidden/>
          </w:rPr>
          <w:fldChar w:fldCharType="separate"/>
        </w:r>
        <w:r>
          <w:rPr>
            <w:noProof/>
            <w:webHidden/>
          </w:rPr>
          <w:t>21</w:t>
        </w:r>
        <w:r>
          <w:rPr>
            <w:noProof/>
            <w:webHidden/>
          </w:rPr>
          <w:fldChar w:fldCharType="end"/>
        </w:r>
      </w:hyperlink>
    </w:p>
    <w:p w14:paraId="2A5D5F3C" w14:textId="53F11C93" w:rsidR="00AD1C9B" w:rsidRDefault="00AD1C9B">
      <w:pPr>
        <w:pStyle w:val="TOC3"/>
        <w:tabs>
          <w:tab w:val="right" w:leader="dot" w:pos="8778"/>
        </w:tabs>
        <w:rPr>
          <w:rFonts w:asciiTheme="minorHAnsi" w:eastAsiaTheme="minorEastAsia" w:hAnsiTheme="minorHAnsi"/>
          <w:noProof/>
          <w:kern w:val="2"/>
          <w:sz w:val="24"/>
          <w:szCs w:val="24"/>
          <w14:ligatures w14:val="standardContextual"/>
        </w:rPr>
      </w:pPr>
      <w:hyperlink w:anchor="_Toc239635595" w:history="1">
        <w:r w:rsidRPr="0052742D">
          <w:rPr>
            <w:rStyle w:val="Hyperlink"/>
            <w:rFonts w:ascii="Arial" w:hAnsi="Arial"/>
            <w:noProof/>
          </w:rPr>
          <w:t>7.4.1. Mjerenje sa izazvanom promjenom protoka</w:t>
        </w:r>
        <w:r>
          <w:rPr>
            <w:noProof/>
            <w:webHidden/>
          </w:rPr>
          <w:tab/>
        </w:r>
        <w:r>
          <w:rPr>
            <w:noProof/>
            <w:webHidden/>
          </w:rPr>
          <w:fldChar w:fldCharType="begin"/>
        </w:r>
        <w:r>
          <w:rPr>
            <w:noProof/>
            <w:webHidden/>
          </w:rPr>
          <w:instrText xml:space="preserve"> PAGEREF _Toc239635595 \h </w:instrText>
        </w:r>
        <w:r>
          <w:rPr>
            <w:noProof/>
            <w:webHidden/>
          </w:rPr>
        </w:r>
        <w:r>
          <w:rPr>
            <w:noProof/>
            <w:webHidden/>
          </w:rPr>
          <w:fldChar w:fldCharType="separate"/>
        </w:r>
        <w:r>
          <w:rPr>
            <w:noProof/>
            <w:webHidden/>
          </w:rPr>
          <w:t>21</w:t>
        </w:r>
        <w:r>
          <w:rPr>
            <w:noProof/>
            <w:webHidden/>
          </w:rPr>
          <w:fldChar w:fldCharType="end"/>
        </w:r>
      </w:hyperlink>
    </w:p>
    <w:p w14:paraId="5B1B4069" w14:textId="737BC5AC" w:rsidR="00AD1C9B" w:rsidRDefault="00AD1C9B">
      <w:pPr>
        <w:pStyle w:val="TOC3"/>
        <w:tabs>
          <w:tab w:val="right" w:leader="dot" w:pos="8778"/>
        </w:tabs>
        <w:rPr>
          <w:rFonts w:asciiTheme="minorHAnsi" w:eastAsiaTheme="minorEastAsia" w:hAnsiTheme="minorHAnsi"/>
          <w:noProof/>
          <w:kern w:val="2"/>
          <w:sz w:val="24"/>
          <w:szCs w:val="24"/>
          <w14:ligatures w14:val="standardContextual"/>
        </w:rPr>
      </w:pPr>
      <w:hyperlink w:anchor="_Toc239635596" w:history="1">
        <w:r w:rsidRPr="0052742D">
          <w:rPr>
            <w:rStyle w:val="Hyperlink"/>
            <w:rFonts w:ascii="Arial" w:hAnsi="Arial"/>
            <w:noProof/>
          </w:rPr>
          <w:t>7.4.2. Mjerenje sa konstantnom promjenom</w:t>
        </w:r>
        <w:r>
          <w:rPr>
            <w:noProof/>
            <w:webHidden/>
          </w:rPr>
          <w:tab/>
        </w:r>
        <w:r>
          <w:rPr>
            <w:noProof/>
            <w:webHidden/>
          </w:rPr>
          <w:fldChar w:fldCharType="begin"/>
        </w:r>
        <w:r>
          <w:rPr>
            <w:noProof/>
            <w:webHidden/>
          </w:rPr>
          <w:instrText xml:space="preserve"> PAGEREF _Toc239635596 \h </w:instrText>
        </w:r>
        <w:r>
          <w:rPr>
            <w:noProof/>
            <w:webHidden/>
          </w:rPr>
        </w:r>
        <w:r>
          <w:rPr>
            <w:noProof/>
            <w:webHidden/>
          </w:rPr>
          <w:fldChar w:fldCharType="separate"/>
        </w:r>
        <w:r>
          <w:rPr>
            <w:noProof/>
            <w:webHidden/>
          </w:rPr>
          <w:t>23</w:t>
        </w:r>
        <w:r>
          <w:rPr>
            <w:noProof/>
            <w:webHidden/>
          </w:rPr>
          <w:fldChar w:fldCharType="end"/>
        </w:r>
      </w:hyperlink>
    </w:p>
    <w:p w14:paraId="3F82DE27" w14:textId="41CF863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7" w:history="1">
        <w:r w:rsidRPr="0052742D">
          <w:rPr>
            <w:rStyle w:val="Hyperlink"/>
            <w:rFonts w:ascii="Arial" w:hAnsi="Arial"/>
            <w:noProof/>
          </w:rPr>
          <w:t>7.5. Sažetak fizičkih mjerenja</w:t>
        </w:r>
        <w:r>
          <w:rPr>
            <w:noProof/>
            <w:webHidden/>
          </w:rPr>
          <w:tab/>
        </w:r>
        <w:r>
          <w:rPr>
            <w:noProof/>
            <w:webHidden/>
          </w:rPr>
          <w:fldChar w:fldCharType="begin"/>
        </w:r>
        <w:r>
          <w:rPr>
            <w:noProof/>
            <w:webHidden/>
          </w:rPr>
          <w:instrText xml:space="preserve"> PAGEREF _Toc239635597 \h </w:instrText>
        </w:r>
        <w:r>
          <w:rPr>
            <w:noProof/>
            <w:webHidden/>
          </w:rPr>
        </w:r>
        <w:r>
          <w:rPr>
            <w:noProof/>
            <w:webHidden/>
          </w:rPr>
          <w:fldChar w:fldCharType="separate"/>
        </w:r>
        <w:r>
          <w:rPr>
            <w:noProof/>
            <w:webHidden/>
          </w:rPr>
          <w:t>24</w:t>
        </w:r>
        <w:r>
          <w:rPr>
            <w:noProof/>
            <w:webHidden/>
          </w:rPr>
          <w:fldChar w:fldCharType="end"/>
        </w:r>
      </w:hyperlink>
    </w:p>
    <w:p w14:paraId="1A914820" w14:textId="73B865EF"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598" w:history="1">
        <w:r w:rsidRPr="0052742D">
          <w:rPr>
            <w:rStyle w:val="Hyperlink"/>
            <w:rFonts w:ascii="Arial" w:hAnsi="Arial"/>
            <w:noProof/>
          </w:rPr>
          <w:t>7.6. Provjere na računaru</w:t>
        </w:r>
        <w:r>
          <w:rPr>
            <w:noProof/>
            <w:webHidden/>
          </w:rPr>
          <w:tab/>
        </w:r>
        <w:r>
          <w:rPr>
            <w:noProof/>
            <w:webHidden/>
          </w:rPr>
          <w:fldChar w:fldCharType="begin"/>
        </w:r>
        <w:r>
          <w:rPr>
            <w:noProof/>
            <w:webHidden/>
          </w:rPr>
          <w:instrText xml:space="preserve"> PAGEREF _Toc239635598 \h </w:instrText>
        </w:r>
        <w:r>
          <w:rPr>
            <w:noProof/>
            <w:webHidden/>
          </w:rPr>
        </w:r>
        <w:r>
          <w:rPr>
            <w:noProof/>
            <w:webHidden/>
          </w:rPr>
          <w:fldChar w:fldCharType="separate"/>
        </w:r>
        <w:r>
          <w:rPr>
            <w:noProof/>
            <w:webHidden/>
          </w:rPr>
          <w:t>24</w:t>
        </w:r>
        <w:r>
          <w:rPr>
            <w:noProof/>
            <w:webHidden/>
          </w:rPr>
          <w:fldChar w:fldCharType="end"/>
        </w:r>
      </w:hyperlink>
    </w:p>
    <w:p w14:paraId="5288B1D1" w14:textId="13D79BEA"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599" w:history="1">
        <w:r w:rsidRPr="0052742D">
          <w:rPr>
            <w:rStyle w:val="Hyperlink"/>
            <w:rFonts w:ascii="Arial" w:hAnsi="Arial"/>
            <w:noProof/>
          </w:rPr>
          <w:t>8. DISKUSIJA I OGRANIČENJA</w:t>
        </w:r>
        <w:r>
          <w:rPr>
            <w:noProof/>
            <w:webHidden/>
          </w:rPr>
          <w:tab/>
        </w:r>
        <w:r>
          <w:rPr>
            <w:noProof/>
            <w:webHidden/>
          </w:rPr>
          <w:fldChar w:fldCharType="begin"/>
        </w:r>
        <w:r>
          <w:rPr>
            <w:noProof/>
            <w:webHidden/>
          </w:rPr>
          <w:instrText xml:space="preserve"> PAGEREF _Toc239635599 \h </w:instrText>
        </w:r>
        <w:r>
          <w:rPr>
            <w:noProof/>
            <w:webHidden/>
          </w:rPr>
        </w:r>
        <w:r>
          <w:rPr>
            <w:noProof/>
            <w:webHidden/>
          </w:rPr>
          <w:fldChar w:fldCharType="separate"/>
        </w:r>
        <w:r>
          <w:rPr>
            <w:noProof/>
            <w:webHidden/>
          </w:rPr>
          <w:t>25</w:t>
        </w:r>
        <w:r>
          <w:rPr>
            <w:noProof/>
            <w:webHidden/>
          </w:rPr>
          <w:fldChar w:fldCharType="end"/>
        </w:r>
      </w:hyperlink>
    </w:p>
    <w:p w14:paraId="611A6F9F" w14:textId="7A4EE1F2"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0" w:history="1">
        <w:r w:rsidRPr="0052742D">
          <w:rPr>
            <w:rStyle w:val="Hyperlink"/>
            <w:rFonts w:ascii="Arial" w:hAnsi="Arial"/>
            <w:noProof/>
          </w:rPr>
          <w:t>8.1. Šta rezultati pokazuju</w:t>
        </w:r>
        <w:r>
          <w:rPr>
            <w:noProof/>
            <w:webHidden/>
          </w:rPr>
          <w:tab/>
        </w:r>
        <w:r>
          <w:rPr>
            <w:noProof/>
            <w:webHidden/>
          </w:rPr>
          <w:fldChar w:fldCharType="begin"/>
        </w:r>
        <w:r>
          <w:rPr>
            <w:noProof/>
            <w:webHidden/>
          </w:rPr>
          <w:instrText xml:space="preserve"> PAGEREF _Toc239635600 \h </w:instrText>
        </w:r>
        <w:r>
          <w:rPr>
            <w:noProof/>
            <w:webHidden/>
          </w:rPr>
        </w:r>
        <w:r>
          <w:rPr>
            <w:noProof/>
            <w:webHidden/>
          </w:rPr>
          <w:fldChar w:fldCharType="separate"/>
        </w:r>
        <w:r>
          <w:rPr>
            <w:noProof/>
            <w:webHidden/>
          </w:rPr>
          <w:t>25</w:t>
        </w:r>
        <w:r>
          <w:rPr>
            <w:noProof/>
            <w:webHidden/>
          </w:rPr>
          <w:fldChar w:fldCharType="end"/>
        </w:r>
      </w:hyperlink>
    </w:p>
    <w:p w14:paraId="4E3918A7" w14:textId="7053FF79"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1" w:history="1">
        <w:r w:rsidRPr="0052742D">
          <w:rPr>
            <w:rStyle w:val="Hyperlink"/>
            <w:rFonts w:ascii="Arial" w:hAnsi="Arial"/>
            <w:noProof/>
          </w:rPr>
          <w:t>8.2. Poređenje sa postojećim radovima</w:t>
        </w:r>
        <w:r>
          <w:rPr>
            <w:noProof/>
            <w:webHidden/>
          </w:rPr>
          <w:tab/>
        </w:r>
        <w:r>
          <w:rPr>
            <w:noProof/>
            <w:webHidden/>
          </w:rPr>
          <w:fldChar w:fldCharType="begin"/>
        </w:r>
        <w:r>
          <w:rPr>
            <w:noProof/>
            <w:webHidden/>
          </w:rPr>
          <w:instrText xml:space="preserve"> PAGEREF _Toc239635601 \h </w:instrText>
        </w:r>
        <w:r>
          <w:rPr>
            <w:noProof/>
            <w:webHidden/>
          </w:rPr>
        </w:r>
        <w:r>
          <w:rPr>
            <w:noProof/>
            <w:webHidden/>
          </w:rPr>
          <w:fldChar w:fldCharType="separate"/>
        </w:r>
        <w:r>
          <w:rPr>
            <w:noProof/>
            <w:webHidden/>
          </w:rPr>
          <w:t>25</w:t>
        </w:r>
        <w:r>
          <w:rPr>
            <w:noProof/>
            <w:webHidden/>
          </w:rPr>
          <w:fldChar w:fldCharType="end"/>
        </w:r>
      </w:hyperlink>
    </w:p>
    <w:p w14:paraId="7F739C1A" w14:textId="067FD771"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2" w:history="1">
        <w:r w:rsidRPr="0052742D">
          <w:rPr>
            <w:rStyle w:val="Hyperlink"/>
            <w:rFonts w:ascii="Arial" w:hAnsi="Arial"/>
            <w:noProof/>
          </w:rPr>
          <w:t>8.3. Ograničenja</w:t>
        </w:r>
        <w:r>
          <w:rPr>
            <w:noProof/>
            <w:webHidden/>
          </w:rPr>
          <w:tab/>
        </w:r>
        <w:r>
          <w:rPr>
            <w:noProof/>
            <w:webHidden/>
          </w:rPr>
          <w:fldChar w:fldCharType="begin"/>
        </w:r>
        <w:r>
          <w:rPr>
            <w:noProof/>
            <w:webHidden/>
          </w:rPr>
          <w:instrText xml:space="preserve"> PAGEREF _Toc239635602 \h </w:instrText>
        </w:r>
        <w:r>
          <w:rPr>
            <w:noProof/>
            <w:webHidden/>
          </w:rPr>
        </w:r>
        <w:r>
          <w:rPr>
            <w:noProof/>
            <w:webHidden/>
          </w:rPr>
          <w:fldChar w:fldCharType="separate"/>
        </w:r>
        <w:r>
          <w:rPr>
            <w:noProof/>
            <w:webHidden/>
          </w:rPr>
          <w:t>25</w:t>
        </w:r>
        <w:r>
          <w:rPr>
            <w:noProof/>
            <w:webHidden/>
          </w:rPr>
          <w:fldChar w:fldCharType="end"/>
        </w:r>
      </w:hyperlink>
    </w:p>
    <w:p w14:paraId="11387EB2" w14:textId="3FFD565D"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3" w:history="1">
        <w:r w:rsidRPr="0052742D">
          <w:rPr>
            <w:rStyle w:val="Hyperlink"/>
            <w:rFonts w:ascii="Arial" w:hAnsi="Arial"/>
            <w:noProof/>
          </w:rPr>
          <w:t>8.4. Šta nije provjereno na hardveru</w:t>
        </w:r>
        <w:r>
          <w:rPr>
            <w:noProof/>
            <w:webHidden/>
          </w:rPr>
          <w:tab/>
        </w:r>
        <w:r>
          <w:rPr>
            <w:noProof/>
            <w:webHidden/>
          </w:rPr>
          <w:fldChar w:fldCharType="begin"/>
        </w:r>
        <w:r>
          <w:rPr>
            <w:noProof/>
            <w:webHidden/>
          </w:rPr>
          <w:instrText xml:space="preserve"> PAGEREF _Toc239635603 \h </w:instrText>
        </w:r>
        <w:r>
          <w:rPr>
            <w:noProof/>
            <w:webHidden/>
          </w:rPr>
        </w:r>
        <w:r>
          <w:rPr>
            <w:noProof/>
            <w:webHidden/>
          </w:rPr>
          <w:fldChar w:fldCharType="separate"/>
        </w:r>
        <w:r>
          <w:rPr>
            <w:noProof/>
            <w:webHidden/>
          </w:rPr>
          <w:t>26</w:t>
        </w:r>
        <w:r>
          <w:rPr>
            <w:noProof/>
            <w:webHidden/>
          </w:rPr>
          <w:fldChar w:fldCharType="end"/>
        </w:r>
      </w:hyperlink>
    </w:p>
    <w:p w14:paraId="3F611FD9" w14:textId="5B64B618"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04" w:history="1">
        <w:r w:rsidRPr="0052742D">
          <w:rPr>
            <w:rStyle w:val="Hyperlink"/>
            <w:rFonts w:ascii="Arial" w:hAnsi="Arial"/>
            <w:noProof/>
          </w:rPr>
          <w:t>9. ZAKLJUČAK</w:t>
        </w:r>
        <w:r>
          <w:rPr>
            <w:noProof/>
            <w:webHidden/>
          </w:rPr>
          <w:tab/>
        </w:r>
        <w:r>
          <w:rPr>
            <w:noProof/>
            <w:webHidden/>
          </w:rPr>
          <w:fldChar w:fldCharType="begin"/>
        </w:r>
        <w:r>
          <w:rPr>
            <w:noProof/>
            <w:webHidden/>
          </w:rPr>
          <w:instrText xml:space="preserve"> PAGEREF _Toc239635604 \h </w:instrText>
        </w:r>
        <w:r>
          <w:rPr>
            <w:noProof/>
            <w:webHidden/>
          </w:rPr>
        </w:r>
        <w:r>
          <w:rPr>
            <w:noProof/>
            <w:webHidden/>
          </w:rPr>
          <w:fldChar w:fldCharType="separate"/>
        </w:r>
        <w:r>
          <w:rPr>
            <w:noProof/>
            <w:webHidden/>
          </w:rPr>
          <w:t>27</w:t>
        </w:r>
        <w:r>
          <w:rPr>
            <w:noProof/>
            <w:webHidden/>
          </w:rPr>
          <w:fldChar w:fldCharType="end"/>
        </w:r>
      </w:hyperlink>
    </w:p>
    <w:p w14:paraId="0C0F8F9E" w14:textId="476190A8"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5" w:history="1">
        <w:r w:rsidRPr="0052742D">
          <w:rPr>
            <w:rStyle w:val="Hyperlink"/>
            <w:rFonts w:ascii="Arial" w:hAnsi="Arial"/>
            <w:noProof/>
          </w:rPr>
          <w:t>9.1. Pravci daljeg rada</w:t>
        </w:r>
        <w:r>
          <w:rPr>
            <w:noProof/>
            <w:webHidden/>
          </w:rPr>
          <w:tab/>
        </w:r>
        <w:r>
          <w:rPr>
            <w:noProof/>
            <w:webHidden/>
          </w:rPr>
          <w:fldChar w:fldCharType="begin"/>
        </w:r>
        <w:r>
          <w:rPr>
            <w:noProof/>
            <w:webHidden/>
          </w:rPr>
          <w:instrText xml:space="preserve"> PAGEREF _Toc239635605 \h </w:instrText>
        </w:r>
        <w:r>
          <w:rPr>
            <w:noProof/>
            <w:webHidden/>
          </w:rPr>
        </w:r>
        <w:r>
          <w:rPr>
            <w:noProof/>
            <w:webHidden/>
          </w:rPr>
          <w:fldChar w:fldCharType="separate"/>
        </w:r>
        <w:r>
          <w:rPr>
            <w:noProof/>
            <w:webHidden/>
          </w:rPr>
          <w:t>27</w:t>
        </w:r>
        <w:r>
          <w:rPr>
            <w:noProof/>
            <w:webHidden/>
          </w:rPr>
          <w:fldChar w:fldCharType="end"/>
        </w:r>
      </w:hyperlink>
    </w:p>
    <w:p w14:paraId="4C055453" w14:textId="1EEC44C6"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06" w:history="1">
        <w:r w:rsidRPr="0052742D">
          <w:rPr>
            <w:rStyle w:val="Hyperlink"/>
            <w:rFonts w:ascii="Arial" w:hAnsi="Arial"/>
            <w:noProof/>
          </w:rPr>
          <w:t>LITERATURA</w:t>
        </w:r>
        <w:r>
          <w:rPr>
            <w:noProof/>
            <w:webHidden/>
          </w:rPr>
          <w:tab/>
        </w:r>
        <w:r>
          <w:rPr>
            <w:noProof/>
            <w:webHidden/>
          </w:rPr>
          <w:fldChar w:fldCharType="begin"/>
        </w:r>
        <w:r>
          <w:rPr>
            <w:noProof/>
            <w:webHidden/>
          </w:rPr>
          <w:instrText xml:space="preserve"> PAGEREF _Toc239635606 \h </w:instrText>
        </w:r>
        <w:r>
          <w:rPr>
            <w:noProof/>
            <w:webHidden/>
          </w:rPr>
        </w:r>
        <w:r>
          <w:rPr>
            <w:noProof/>
            <w:webHidden/>
          </w:rPr>
          <w:fldChar w:fldCharType="separate"/>
        </w:r>
        <w:r>
          <w:rPr>
            <w:noProof/>
            <w:webHidden/>
          </w:rPr>
          <w:t>28</w:t>
        </w:r>
        <w:r>
          <w:rPr>
            <w:noProof/>
            <w:webHidden/>
          </w:rPr>
          <w:fldChar w:fldCharType="end"/>
        </w:r>
      </w:hyperlink>
    </w:p>
    <w:p w14:paraId="0380C946" w14:textId="376CB624"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07" w:history="1">
        <w:r w:rsidRPr="0052742D">
          <w:rPr>
            <w:rStyle w:val="Hyperlink"/>
            <w:rFonts w:ascii="Arial" w:hAnsi="Arial"/>
            <w:noProof/>
          </w:rPr>
          <w:t>BIOGRAFIJA</w:t>
        </w:r>
        <w:r>
          <w:rPr>
            <w:noProof/>
            <w:webHidden/>
          </w:rPr>
          <w:tab/>
        </w:r>
        <w:r>
          <w:rPr>
            <w:noProof/>
            <w:webHidden/>
          </w:rPr>
          <w:fldChar w:fldCharType="begin"/>
        </w:r>
        <w:r>
          <w:rPr>
            <w:noProof/>
            <w:webHidden/>
          </w:rPr>
          <w:instrText xml:space="preserve"> PAGEREF _Toc239635607 \h </w:instrText>
        </w:r>
        <w:r>
          <w:rPr>
            <w:noProof/>
            <w:webHidden/>
          </w:rPr>
        </w:r>
        <w:r>
          <w:rPr>
            <w:noProof/>
            <w:webHidden/>
          </w:rPr>
          <w:fldChar w:fldCharType="separate"/>
        </w:r>
        <w:r>
          <w:rPr>
            <w:noProof/>
            <w:webHidden/>
          </w:rPr>
          <w:t>29</w:t>
        </w:r>
        <w:r>
          <w:rPr>
            <w:noProof/>
            <w:webHidden/>
          </w:rPr>
          <w:fldChar w:fldCharType="end"/>
        </w:r>
      </w:hyperlink>
    </w:p>
    <w:p w14:paraId="7EB64317" w14:textId="358CC2C1"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08" w:history="1">
        <w:r w:rsidRPr="0052742D">
          <w:rPr>
            <w:rStyle w:val="Hyperlink"/>
            <w:rFonts w:ascii="Arial" w:hAnsi="Arial"/>
            <w:noProof/>
          </w:rPr>
          <w:t>PRILOZI</w:t>
        </w:r>
        <w:r>
          <w:rPr>
            <w:noProof/>
            <w:webHidden/>
          </w:rPr>
          <w:tab/>
        </w:r>
        <w:r>
          <w:rPr>
            <w:noProof/>
            <w:webHidden/>
          </w:rPr>
          <w:fldChar w:fldCharType="begin"/>
        </w:r>
        <w:r>
          <w:rPr>
            <w:noProof/>
            <w:webHidden/>
          </w:rPr>
          <w:instrText xml:space="preserve"> PAGEREF _Toc239635608 \h </w:instrText>
        </w:r>
        <w:r>
          <w:rPr>
            <w:noProof/>
            <w:webHidden/>
          </w:rPr>
        </w:r>
        <w:r>
          <w:rPr>
            <w:noProof/>
            <w:webHidden/>
          </w:rPr>
          <w:fldChar w:fldCharType="separate"/>
        </w:r>
        <w:r>
          <w:rPr>
            <w:noProof/>
            <w:webHidden/>
          </w:rPr>
          <w:t>30</w:t>
        </w:r>
        <w:r>
          <w:rPr>
            <w:noProof/>
            <w:webHidden/>
          </w:rPr>
          <w:fldChar w:fldCharType="end"/>
        </w:r>
      </w:hyperlink>
    </w:p>
    <w:p w14:paraId="3138C031" w14:textId="5DC26EB2"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09" w:history="1">
        <w:r w:rsidRPr="0052742D">
          <w:rPr>
            <w:rStyle w:val="Hyperlink"/>
            <w:rFonts w:ascii="Arial" w:hAnsi="Arial"/>
            <w:noProof/>
          </w:rPr>
          <w:t>Prilog A — sadržaj digitalnog priloga</w:t>
        </w:r>
        <w:r>
          <w:rPr>
            <w:noProof/>
            <w:webHidden/>
          </w:rPr>
          <w:tab/>
        </w:r>
        <w:r>
          <w:rPr>
            <w:noProof/>
            <w:webHidden/>
          </w:rPr>
          <w:fldChar w:fldCharType="begin"/>
        </w:r>
        <w:r>
          <w:rPr>
            <w:noProof/>
            <w:webHidden/>
          </w:rPr>
          <w:instrText xml:space="preserve"> PAGEREF _Toc239635609 \h </w:instrText>
        </w:r>
        <w:r>
          <w:rPr>
            <w:noProof/>
            <w:webHidden/>
          </w:rPr>
        </w:r>
        <w:r>
          <w:rPr>
            <w:noProof/>
            <w:webHidden/>
          </w:rPr>
          <w:fldChar w:fldCharType="separate"/>
        </w:r>
        <w:r>
          <w:rPr>
            <w:noProof/>
            <w:webHidden/>
          </w:rPr>
          <w:t>30</w:t>
        </w:r>
        <w:r>
          <w:rPr>
            <w:noProof/>
            <w:webHidden/>
          </w:rPr>
          <w:fldChar w:fldCharType="end"/>
        </w:r>
      </w:hyperlink>
    </w:p>
    <w:p w14:paraId="6931F4EF" w14:textId="135A9A3A"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10" w:history="1">
        <w:r w:rsidRPr="0052742D">
          <w:rPr>
            <w:rStyle w:val="Hyperlink"/>
            <w:rFonts w:ascii="Arial" w:hAnsi="Arial"/>
            <w:noProof/>
          </w:rPr>
          <w:t>Prilog B — sažetak politika i njihovih verzija</w:t>
        </w:r>
        <w:r>
          <w:rPr>
            <w:noProof/>
            <w:webHidden/>
          </w:rPr>
          <w:tab/>
        </w:r>
        <w:r>
          <w:rPr>
            <w:noProof/>
            <w:webHidden/>
          </w:rPr>
          <w:fldChar w:fldCharType="begin"/>
        </w:r>
        <w:r>
          <w:rPr>
            <w:noProof/>
            <w:webHidden/>
          </w:rPr>
          <w:instrText xml:space="preserve"> PAGEREF _Toc239635610 \h </w:instrText>
        </w:r>
        <w:r>
          <w:rPr>
            <w:noProof/>
            <w:webHidden/>
          </w:rPr>
        </w:r>
        <w:r>
          <w:rPr>
            <w:noProof/>
            <w:webHidden/>
          </w:rPr>
          <w:fldChar w:fldCharType="separate"/>
        </w:r>
        <w:r>
          <w:rPr>
            <w:noProof/>
            <w:webHidden/>
          </w:rPr>
          <w:t>30</w:t>
        </w:r>
        <w:r>
          <w:rPr>
            <w:noProof/>
            <w:webHidden/>
          </w:rPr>
          <w:fldChar w:fldCharType="end"/>
        </w:r>
      </w:hyperlink>
    </w:p>
    <w:p w14:paraId="3C8E6C8F" w14:textId="1963583E" w:rsidR="00AD1C9B" w:rsidRDefault="00AD1C9B">
      <w:pPr>
        <w:pStyle w:val="TOC2"/>
        <w:tabs>
          <w:tab w:val="right" w:leader="dot" w:pos="8778"/>
        </w:tabs>
        <w:rPr>
          <w:rFonts w:asciiTheme="minorHAnsi" w:eastAsiaTheme="minorEastAsia" w:hAnsiTheme="minorHAnsi"/>
          <w:noProof/>
          <w:kern w:val="2"/>
          <w:sz w:val="24"/>
          <w:szCs w:val="24"/>
          <w14:ligatures w14:val="standardContextual"/>
        </w:rPr>
      </w:pPr>
      <w:hyperlink w:anchor="_Toc239635611" w:history="1">
        <w:r w:rsidRPr="0052742D">
          <w:rPr>
            <w:rStyle w:val="Hyperlink"/>
            <w:rFonts w:ascii="Arial" w:hAnsi="Arial"/>
            <w:noProof/>
          </w:rPr>
          <w:t>Prilog C — primjer zapisa telemetrije</w:t>
        </w:r>
        <w:r>
          <w:rPr>
            <w:noProof/>
            <w:webHidden/>
          </w:rPr>
          <w:tab/>
        </w:r>
        <w:r>
          <w:rPr>
            <w:noProof/>
            <w:webHidden/>
          </w:rPr>
          <w:fldChar w:fldCharType="begin"/>
        </w:r>
        <w:r>
          <w:rPr>
            <w:noProof/>
            <w:webHidden/>
          </w:rPr>
          <w:instrText xml:space="preserve"> PAGEREF _Toc239635611 \h </w:instrText>
        </w:r>
        <w:r>
          <w:rPr>
            <w:noProof/>
            <w:webHidden/>
          </w:rPr>
        </w:r>
        <w:r>
          <w:rPr>
            <w:noProof/>
            <w:webHidden/>
          </w:rPr>
          <w:fldChar w:fldCharType="separate"/>
        </w:r>
        <w:r>
          <w:rPr>
            <w:noProof/>
            <w:webHidden/>
          </w:rPr>
          <w:t>31</w:t>
        </w:r>
        <w:r>
          <w:rPr>
            <w:noProof/>
            <w:webHidden/>
          </w:rPr>
          <w:fldChar w:fldCharType="end"/>
        </w:r>
      </w:hyperlink>
    </w:p>
    <w:p w14:paraId="74B8B7C0" w14:textId="3EE78DD4" w:rsidR="000E1CA5" w:rsidRDefault="0005172E">
      <w:r>
        <w:fldChar w:fldCharType="end"/>
      </w:r>
    </w:p>
    <w:p w14:paraId="6D6E253A" w14:textId="77777777" w:rsidR="000E1CA5" w:rsidRDefault="0005172E">
      <w:pPr>
        <w:spacing w:after="0" w:line="20" w:lineRule="exact"/>
      </w:pPr>
      <w:r>
        <w:rPr>
          <w:sz w:val="2"/>
        </w:rPr>
        <w:br w:type="page"/>
      </w:r>
    </w:p>
    <w:p w14:paraId="3597123D" w14:textId="77777777" w:rsidR="000E1CA5" w:rsidRDefault="0005172E">
      <w:pPr>
        <w:spacing w:after="80"/>
        <w:jc w:val="center"/>
      </w:pPr>
      <w:r>
        <w:rPr>
          <w:b/>
          <w:sz w:val="28"/>
        </w:rPr>
        <w:lastRenderedPageBreak/>
        <w:t>LISTA SKRAĆENICA</w:t>
      </w:r>
    </w:p>
    <w:p w14:paraId="7FA384D9" w14:textId="77777777" w:rsidR="000E1CA5" w:rsidRDefault="000E1CA5">
      <w:pPr>
        <w:spacing w:after="0" w:line="240" w:lineRule="exact"/>
      </w:pPr>
    </w:p>
    <w:tbl>
      <w:tblPr>
        <w:tblStyle w:val="TableGrid"/>
        <w:tblW w:w="0" w:type="auto"/>
        <w:tblLayout w:type="fixed"/>
        <w:tblLook w:val="04A0" w:firstRow="1" w:lastRow="0" w:firstColumn="1" w:lastColumn="0" w:noHBand="0" w:noVBand="1"/>
      </w:tblPr>
      <w:tblGrid>
        <w:gridCol w:w="3402"/>
        <w:gridCol w:w="5386"/>
      </w:tblGrid>
      <w:tr w:rsidR="000E1CA5" w14:paraId="2419BB16" w14:textId="77777777">
        <w:tc>
          <w:tcPr>
            <w:tcW w:w="3402" w:type="dxa"/>
          </w:tcPr>
          <w:p w14:paraId="3F2C7F1B" w14:textId="77777777" w:rsidR="000E1CA5" w:rsidRDefault="0005172E">
            <w:r>
              <w:rPr>
                <w:b/>
                <w:sz w:val="20"/>
              </w:rPr>
              <w:t>ASD</w:t>
            </w:r>
          </w:p>
        </w:tc>
        <w:tc>
          <w:tcPr>
            <w:tcW w:w="5386" w:type="dxa"/>
          </w:tcPr>
          <w:p w14:paraId="2914F578" w14:textId="77777777" w:rsidR="000E1CA5" w:rsidRDefault="0005172E">
            <w:r>
              <w:rPr>
                <w:i/>
                <w:sz w:val="20"/>
              </w:rPr>
              <w:t>Anomalous Sound Detection</w:t>
            </w:r>
            <w:r>
              <w:rPr>
                <w:sz w:val="20"/>
              </w:rPr>
              <w:t xml:space="preserve"> — detekcija anomalija zvuka</w:t>
            </w:r>
          </w:p>
        </w:tc>
      </w:tr>
      <w:tr w:rsidR="000E1CA5" w14:paraId="77E3C9C1" w14:textId="77777777">
        <w:tc>
          <w:tcPr>
            <w:tcW w:w="3402" w:type="dxa"/>
          </w:tcPr>
          <w:p w14:paraId="0A2B0134" w14:textId="77777777" w:rsidR="000E1CA5" w:rsidRDefault="0005172E">
            <w:r>
              <w:rPr>
                <w:b/>
                <w:sz w:val="20"/>
              </w:rPr>
              <w:t>AUC</w:t>
            </w:r>
          </w:p>
        </w:tc>
        <w:tc>
          <w:tcPr>
            <w:tcW w:w="5386" w:type="dxa"/>
          </w:tcPr>
          <w:p w14:paraId="2ED9E2EF" w14:textId="77777777" w:rsidR="000E1CA5" w:rsidRDefault="0005172E">
            <w:r>
              <w:rPr>
                <w:i/>
                <w:sz w:val="20"/>
              </w:rPr>
              <w:t>Area Under the ROC Curve</w:t>
            </w:r>
            <w:r>
              <w:rPr>
                <w:sz w:val="20"/>
              </w:rPr>
              <w:t xml:space="preserve"> — površina ispod ROC krive</w:t>
            </w:r>
          </w:p>
        </w:tc>
      </w:tr>
      <w:tr w:rsidR="000E1CA5" w14:paraId="0FADF087" w14:textId="77777777">
        <w:tc>
          <w:tcPr>
            <w:tcW w:w="3402" w:type="dxa"/>
          </w:tcPr>
          <w:p w14:paraId="78BFF6A2" w14:textId="77777777" w:rsidR="000E1CA5" w:rsidRDefault="0005172E">
            <w:r>
              <w:rPr>
                <w:b/>
                <w:sz w:val="20"/>
              </w:rPr>
              <w:t>pAUC</w:t>
            </w:r>
          </w:p>
        </w:tc>
        <w:tc>
          <w:tcPr>
            <w:tcW w:w="5386" w:type="dxa"/>
          </w:tcPr>
          <w:p w14:paraId="77659910" w14:textId="77777777" w:rsidR="000E1CA5" w:rsidRDefault="0005172E">
            <w:r>
              <w:rPr>
                <w:i/>
                <w:sz w:val="20"/>
              </w:rPr>
              <w:t>partial AUC</w:t>
            </w:r>
            <w:r>
              <w:rPr>
                <w:sz w:val="20"/>
              </w:rPr>
              <w:t xml:space="preserve"> — parcijalna površina ispod ROC krive</w:t>
            </w:r>
          </w:p>
        </w:tc>
      </w:tr>
      <w:tr w:rsidR="000E1CA5" w14:paraId="4584D02E" w14:textId="77777777">
        <w:tc>
          <w:tcPr>
            <w:tcW w:w="3402" w:type="dxa"/>
          </w:tcPr>
          <w:p w14:paraId="1EF12C4F" w14:textId="77777777" w:rsidR="000E1CA5" w:rsidRDefault="0005172E">
            <w:r>
              <w:rPr>
                <w:b/>
                <w:sz w:val="20"/>
              </w:rPr>
              <w:t>CAL</w:t>
            </w:r>
          </w:p>
        </w:tc>
        <w:tc>
          <w:tcPr>
            <w:tcW w:w="5386" w:type="dxa"/>
          </w:tcPr>
          <w:p w14:paraId="253D8E32" w14:textId="77777777" w:rsidR="000E1CA5" w:rsidRDefault="0005172E">
            <w:r>
              <w:rPr>
                <w:sz w:val="20"/>
              </w:rPr>
              <w:t>faza kalibracije u toku rada uređaja</w:t>
            </w:r>
          </w:p>
        </w:tc>
      </w:tr>
      <w:tr w:rsidR="000E1CA5" w14:paraId="21E4F8EC" w14:textId="77777777">
        <w:tc>
          <w:tcPr>
            <w:tcW w:w="3402" w:type="dxa"/>
          </w:tcPr>
          <w:p w14:paraId="13336183" w14:textId="77777777" w:rsidR="000E1CA5" w:rsidRDefault="0005172E">
            <w:r>
              <w:rPr>
                <w:b/>
                <w:sz w:val="20"/>
              </w:rPr>
              <w:t>DCASE</w:t>
            </w:r>
          </w:p>
        </w:tc>
        <w:tc>
          <w:tcPr>
            <w:tcW w:w="5386" w:type="dxa"/>
          </w:tcPr>
          <w:p w14:paraId="3530882D" w14:textId="77777777" w:rsidR="000E1CA5" w:rsidRDefault="0005172E">
            <w:r>
              <w:rPr>
                <w:i/>
                <w:sz w:val="20"/>
              </w:rPr>
              <w:t>Detection and Classification of Acoustic Scenes and Events</w:t>
            </w:r>
          </w:p>
        </w:tc>
      </w:tr>
      <w:tr w:rsidR="000E1CA5" w14:paraId="0F7158DF" w14:textId="77777777">
        <w:tc>
          <w:tcPr>
            <w:tcW w:w="3402" w:type="dxa"/>
          </w:tcPr>
          <w:p w14:paraId="682E2FA7" w14:textId="77777777" w:rsidR="000E1CA5" w:rsidRDefault="0005172E">
            <w:r>
              <w:rPr>
                <w:b/>
                <w:sz w:val="20"/>
              </w:rPr>
              <w:t>DET</w:t>
            </w:r>
          </w:p>
        </w:tc>
        <w:tc>
          <w:tcPr>
            <w:tcW w:w="5386" w:type="dxa"/>
          </w:tcPr>
          <w:p w14:paraId="4EE7032B" w14:textId="77777777" w:rsidR="000E1CA5" w:rsidRDefault="0005172E">
            <w:r>
              <w:rPr>
                <w:sz w:val="20"/>
              </w:rPr>
              <w:t>faza detekcije u toku rada uređaja</w:t>
            </w:r>
          </w:p>
        </w:tc>
      </w:tr>
      <w:tr w:rsidR="000E1CA5" w14:paraId="416A3DF3" w14:textId="77777777">
        <w:tc>
          <w:tcPr>
            <w:tcW w:w="3402" w:type="dxa"/>
          </w:tcPr>
          <w:p w14:paraId="0A6B2B19" w14:textId="77777777" w:rsidR="000E1CA5" w:rsidRDefault="0005172E">
            <w:r>
              <w:rPr>
                <w:b/>
                <w:sz w:val="20"/>
              </w:rPr>
              <w:t>DMA</w:t>
            </w:r>
          </w:p>
        </w:tc>
        <w:tc>
          <w:tcPr>
            <w:tcW w:w="5386" w:type="dxa"/>
          </w:tcPr>
          <w:p w14:paraId="4C610784" w14:textId="77777777" w:rsidR="000E1CA5" w:rsidRDefault="0005172E">
            <w:r>
              <w:rPr>
                <w:i/>
                <w:sz w:val="20"/>
              </w:rPr>
              <w:t>Direct Memory Access</w:t>
            </w:r>
          </w:p>
        </w:tc>
      </w:tr>
      <w:tr w:rsidR="000E1CA5" w14:paraId="72D371FF" w14:textId="77777777">
        <w:tc>
          <w:tcPr>
            <w:tcW w:w="3402" w:type="dxa"/>
          </w:tcPr>
          <w:p w14:paraId="23D77BCE" w14:textId="77777777" w:rsidR="000E1CA5" w:rsidRDefault="0005172E">
            <w:r>
              <w:rPr>
                <w:b/>
                <w:sz w:val="20"/>
              </w:rPr>
              <w:t>FFT</w:t>
            </w:r>
          </w:p>
        </w:tc>
        <w:tc>
          <w:tcPr>
            <w:tcW w:w="5386" w:type="dxa"/>
          </w:tcPr>
          <w:p w14:paraId="1CB5503A" w14:textId="77777777" w:rsidR="000E1CA5" w:rsidRDefault="0005172E">
            <w:r>
              <w:rPr>
                <w:i/>
                <w:sz w:val="20"/>
              </w:rPr>
              <w:t>Fast Fourier Transform</w:t>
            </w:r>
            <w:r>
              <w:rPr>
                <w:sz w:val="20"/>
              </w:rPr>
              <w:t xml:space="preserve"> — brza Furijeova transformacija</w:t>
            </w:r>
          </w:p>
        </w:tc>
      </w:tr>
      <w:tr w:rsidR="000E1CA5" w14:paraId="769D3B70" w14:textId="77777777">
        <w:tc>
          <w:tcPr>
            <w:tcW w:w="3402" w:type="dxa"/>
          </w:tcPr>
          <w:p w14:paraId="34C934EE" w14:textId="77777777" w:rsidR="000E1CA5" w:rsidRDefault="0005172E">
            <w:r>
              <w:rPr>
                <w:b/>
                <w:sz w:val="20"/>
              </w:rPr>
              <w:t>I2S</w:t>
            </w:r>
          </w:p>
        </w:tc>
        <w:tc>
          <w:tcPr>
            <w:tcW w:w="5386" w:type="dxa"/>
          </w:tcPr>
          <w:p w14:paraId="26005A84" w14:textId="77777777" w:rsidR="000E1CA5" w:rsidRDefault="0005172E">
            <w:r>
              <w:rPr>
                <w:i/>
                <w:sz w:val="20"/>
              </w:rPr>
              <w:t>Inter-IC Sound</w:t>
            </w:r>
            <w:r>
              <w:rPr>
                <w:sz w:val="20"/>
              </w:rPr>
              <w:t xml:space="preserve"> — serijska sabirnica za digitalni zvuk</w:t>
            </w:r>
          </w:p>
        </w:tc>
      </w:tr>
      <w:tr w:rsidR="000E1CA5" w14:paraId="75288489" w14:textId="77777777">
        <w:tc>
          <w:tcPr>
            <w:tcW w:w="3402" w:type="dxa"/>
          </w:tcPr>
          <w:p w14:paraId="08FE2E74" w14:textId="77777777" w:rsidR="000E1CA5" w:rsidRDefault="0005172E">
            <w:r>
              <w:rPr>
                <w:b/>
                <w:sz w:val="20"/>
              </w:rPr>
              <w:t>I2C</w:t>
            </w:r>
          </w:p>
        </w:tc>
        <w:tc>
          <w:tcPr>
            <w:tcW w:w="5386" w:type="dxa"/>
          </w:tcPr>
          <w:p w14:paraId="1A48C7DF" w14:textId="77777777" w:rsidR="000E1CA5" w:rsidRDefault="0005172E">
            <w:r>
              <w:rPr>
                <w:i/>
                <w:sz w:val="20"/>
              </w:rPr>
              <w:t>Inter-Integrated Circuit</w:t>
            </w:r>
            <w:r>
              <w:rPr>
                <w:sz w:val="20"/>
              </w:rPr>
              <w:t xml:space="preserve"> — serijska sabirnica</w:t>
            </w:r>
          </w:p>
        </w:tc>
      </w:tr>
      <w:tr w:rsidR="000E1CA5" w14:paraId="2707EC1D" w14:textId="77777777">
        <w:tc>
          <w:tcPr>
            <w:tcW w:w="3402" w:type="dxa"/>
          </w:tcPr>
          <w:p w14:paraId="2E716366" w14:textId="77777777" w:rsidR="000E1CA5" w:rsidRDefault="0005172E">
            <w:r>
              <w:rPr>
                <w:b/>
                <w:sz w:val="20"/>
              </w:rPr>
              <w:t>LOO</w:t>
            </w:r>
          </w:p>
        </w:tc>
        <w:tc>
          <w:tcPr>
            <w:tcW w:w="5386" w:type="dxa"/>
          </w:tcPr>
          <w:p w14:paraId="4EFEFB9F" w14:textId="77777777" w:rsidR="000E1CA5" w:rsidRDefault="0005172E">
            <w:r>
              <w:rPr>
                <w:i/>
                <w:sz w:val="20"/>
              </w:rPr>
              <w:t>leave-one-out</w:t>
            </w:r>
            <w:r>
              <w:rPr>
                <w:sz w:val="20"/>
              </w:rPr>
              <w:t xml:space="preserve"> — izostavljanje po jednog uzorka</w:t>
            </w:r>
          </w:p>
        </w:tc>
      </w:tr>
      <w:tr w:rsidR="000E1CA5" w14:paraId="734FB494" w14:textId="77777777">
        <w:tc>
          <w:tcPr>
            <w:tcW w:w="3402" w:type="dxa"/>
          </w:tcPr>
          <w:p w14:paraId="75F9D6D8" w14:textId="77777777" w:rsidR="000E1CA5" w:rsidRDefault="0005172E">
            <w:r>
              <w:rPr>
                <w:b/>
                <w:sz w:val="20"/>
              </w:rPr>
              <w:t>MAD</w:t>
            </w:r>
          </w:p>
        </w:tc>
        <w:tc>
          <w:tcPr>
            <w:tcW w:w="5386" w:type="dxa"/>
          </w:tcPr>
          <w:p w14:paraId="0CB41329" w14:textId="77777777" w:rsidR="000E1CA5" w:rsidRDefault="0005172E">
            <w:r>
              <w:rPr>
                <w:i/>
                <w:sz w:val="20"/>
              </w:rPr>
              <w:t>Median Absolute Deviation</w:t>
            </w:r>
            <w:r>
              <w:rPr>
                <w:sz w:val="20"/>
              </w:rPr>
              <w:t xml:space="preserve"> — medijana apsolutnog odstupanja</w:t>
            </w:r>
          </w:p>
        </w:tc>
      </w:tr>
      <w:tr w:rsidR="000E1CA5" w14:paraId="38A3D300" w14:textId="77777777">
        <w:tc>
          <w:tcPr>
            <w:tcW w:w="3402" w:type="dxa"/>
          </w:tcPr>
          <w:p w14:paraId="53CF83CE" w14:textId="77777777" w:rsidR="000E1CA5" w:rsidRDefault="0005172E">
            <w:r>
              <w:rPr>
                <w:b/>
                <w:sz w:val="20"/>
              </w:rPr>
              <w:t>MEMS</w:t>
            </w:r>
          </w:p>
        </w:tc>
        <w:tc>
          <w:tcPr>
            <w:tcW w:w="5386" w:type="dxa"/>
          </w:tcPr>
          <w:p w14:paraId="5B00615B" w14:textId="77777777" w:rsidR="000E1CA5" w:rsidRDefault="0005172E">
            <w:r>
              <w:rPr>
                <w:i/>
                <w:sz w:val="20"/>
              </w:rPr>
              <w:t>Micro-Electro-Mechanical Systems</w:t>
            </w:r>
          </w:p>
        </w:tc>
      </w:tr>
      <w:tr w:rsidR="000E1CA5" w14:paraId="2C0A8105" w14:textId="77777777">
        <w:tc>
          <w:tcPr>
            <w:tcW w:w="3402" w:type="dxa"/>
          </w:tcPr>
          <w:p w14:paraId="7FE272E6" w14:textId="77777777" w:rsidR="000E1CA5" w:rsidRDefault="0005172E">
            <w:r>
              <w:rPr>
                <w:b/>
                <w:sz w:val="20"/>
              </w:rPr>
              <w:t>NVS</w:t>
            </w:r>
          </w:p>
        </w:tc>
        <w:tc>
          <w:tcPr>
            <w:tcW w:w="5386" w:type="dxa"/>
          </w:tcPr>
          <w:p w14:paraId="2D5EE1D5" w14:textId="77777777" w:rsidR="000E1CA5" w:rsidRDefault="0005172E">
            <w:r>
              <w:rPr>
                <w:i/>
                <w:sz w:val="20"/>
              </w:rPr>
              <w:t>Non-Volatile Storage</w:t>
            </w:r>
            <w:r>
              <w:rPr>
                <w:sz w:val="20"/>
              </w:rPr>
              <w:t xml:space="preserve"> — trajna memorija u ESP-IDF okruženju</w:t>
            </w:r>
          </w:p>
        </w:tc>
      </w:tr>
      <w:tr w:rsidR="000E1CA5" w14:paraId="27808374" w14:textId="77777777">
        <w:tc>
          <w:tcPr>
            <w:tcW w:w="3402" w:type="dxa"/>
          </w:tcPr>
          <w:p w14:paraId="2A047216" w14:textId="77777777" w:rsidR="000E1CA5" w:rsidRDefault="0005172E">
            <w:r>
              <w:rPr>
                <w:b/>
                <w:sz w:val="20"/>
              </w:rPr>
              <w:t>PSD</w:t>
            </w:r>
          </w:p>
        </w:tc>
        <w:tc>
          <w:tcPr>
            <w:tcW w:w="5386" w:type="dxa"/>
          </w:tcPr>
          <w:p w14:paraId="07998499" w14:textId="77777777" w:rsidR="000E1CA5" w:rsidRDefault="0005172E">
            <w:r>
              <w:rPr>
                <w:i/>
                <w:sz w:val="20"/>
              </w:rPr>
              <w:t>Power Spectral Density</w:t>
            </w:r>
            <w:r>
              <w:rPr>
                <w:sz w:val="20"/>
              </w:rPr>
              <w:t xml:space="preserve"> — spektralna gustina snage</w:t>
            </w:r>
          </w:p>
        </w:tc>
      </w:tr>
      <w:tr w:rsidR="000E1CA5" w14:paraId="18733D3F" w14:textId="77777777">
        <w:tc>
          <w:tcPr>
            <w:tcW w:w="3402" w:type="dxa"/>
          </w:tcPr>
          <w:p w14:paraId="083FB084" w14:textId="77777777" w:rsidR="000E1CA5" w:rsidRDefault="0005172E">
            <w:r>
              <w:rPr>
                <w:b/>
                <w:sz w:val="20"/>
              </w:rPr>
              <w:t>PSRAM</w:t>
            </w:r>
          </w:p>
        </w:tc>
        <w:tc>
          <w:tcPr>
            <w:tcW w:w="5386" w:type="dxa"/>
          </w:tcPr>
          <w:p w14:paraId="0E637459" w14:textId="77777777" w:rsidR="000E1CA5" w:rsidRDefault="0005172E">
            <w:r>
              <w:rPr>
                <w:i/>
                <w:sz w:val="20"/>
              </w:rPr>
              <w:t>Pseudo-Static RAM</w:t>
            </w:r>
          </w:p>
        </w:tc>
      </w:tr>
      <w:tr w:rsidR="000E1CA5" w14:paraId="693C6269" w14:textId="77777777">
        <w:tc>
          <w:tcPr>
            <w:tcW w:w="3402" w:type="dxa"/>
          </w:tcPr>
          <w:p w14:paraId="1801553C" w14:textId="77777777" w:rsidR="000E1CA5" w:rsidRDefault="0005172E">
            <w:r>
              <w:rPr>
                <w:b/>
                <w:sz w:val="20"/>
              </w:rPr>
              <w:t>RMS</w:t>
            </w:r>
          </w:p>
        </w:tc>
        <w:tc>
          <w:tcPr>
            <w:tcW w:w="5386" w:type="dxa"/>
          </w:tcPr>
          <w:p w14:paraId="062F8CE2" w14:textId="77777777" w:rsidR="000E1CA5" w:rsidRDefault="0005172E">
            <w:r>
              <w:rPr>
                <w:i/>
                <w:sz w:val="20"/>
              </w:rPr>
              <w:t>Root Mean Square</w:t>
            </w:r>
            <w:r>
              <w:rPr>
                <w:sz w:val="20"/>
              </w:rPr>
              <w:t xml:space="preserve"> — efektivna vrijednost</w:t>
            </w:r>
          </w:p>
        </w:tc>
      </w:tr>
      <w:tr w:rsidR="000E1CA5" w14:paraId="6F885147" w14:textId="77777777">
        <w:tc>
          <w:tcPr>
            <w:tcW w:w="3402" w:type="dxa"/>
          </w:tcPr>
          <w:p w14:paraId="4C984BB5" w14:textId="77777777" w:rsidR="000E1CA5" w:rsidRDefault="0005172E">
            <w:r>
              <w:rPr>
                <w:b/>
                <w:sz w:val="20"/>
              </w:rPr>
              <w:t>SRAM</w:t>
            </w:r>
          </w:p>
        </w:tc>
        <w:tc>
          <w:tcPr>
            <w:tcW w:w="5386" w:type="dxa"/>
          </w:tcPr>
          <w:p w14:paraId="099D385F" w14:textId="77777777" w:rsidR="000E1CA5" w:rsidRDefault="0005172E">
            <w:r>
              <w:rPr>
                <w:i/>
                <w:sz w:val="20"/>
              </w:rPr>
              <w:t>Static RAM</w:t>
            </w:r>
          </w:p>
        </w:tc>
      </w:tr>
      <w:tr w:rsidR="000E1CA5" w14:paraId="4697E46D" w14:textId="77777777">
        <w:tc>
          <w:tcPr>
            <w:tcW w:w="3402" w:type="dxa"/>
          </w:tcPr>
          <w:p w14:paraId="5BA2F68B" w14:textId="77777777" w:rsidR="000E1CA5" w:rsidRDefault="0005172E">
            <w:r>
              <w:rPr>
                <w:b/>
                <w:sz w:val="20"/>
              </w:rPr>
              <w:t>UART</w:t>
            </w:r>
          </w:p>
        </w:tc>
        <w:tc>
          <w:tcPr>
            <w:tcW w:w="5386" w:type="dxa"/>
          </w:tcPr>
          <w:p w14:paraId="15D9261D" w14:textId="77777777" w:rsidR="000E1CA5" w:rsidRDefault="0005172E">
            <w:r>
              <w:rPr>
                <w:i/>
                <w:sz w:val="20"/>
              </w:rPr>
              <w:t>Universal Asynchronous Receiver-Transmitter</w:t>
            </w:r>
          </w:p>
        </w:tc>
      </w:tr>
      <w:tr w:rsidR="000E1CA5" w14:paraId="785F61D7" w14:textId="77777777">
        <w:tc>
          <w:tcPr>
            <w:tcW w:w="3402" w:type="dxa"/>
          </w:tcPr>
          <w:p w14:paraId="4C2304C9" w14:textId="77777777" w:rsidR="000E1CA5" w:rsidRDefault="0005172E">
            <w:r>
              <w:rPr>
                <w:b/>
                <w:sz w:val="20"/>
              </w:rPr>
              <w:t>dBFS</w:t>
            </w:r>
          </w:p>
        </w:tc>
        <w:tc>
          <w:tcPr>
            <w:tcW w:w="5386" w:type="dxa"/>
          </w:tcPr>
          <w:p w14:paraId="767B6F07" w14:textId="77777777" w:rsidR="000E1CA5" w:rsidRDefault="0005172E">
            <w:r>
              <w:rPr>
                <w:i/>
                <w:sz w:val="20"/>
              </w:rPr>
              <w:t>decibels relative to full scale</w:t>
            </w:r>
            <w:r>
              <w:rPr>
                <w:sz w:val="20"/>
              </w:rPr>
              <w:t xml:space="preserve"> — decibeli u odnosu na punu skalu</w:t>
            </w:r>
          </w:p>
        </w:tc>
      </w:tr>
    </w:tbl>
    <w:p w14:paraId="7E397082" w14:textId="77777777" w:rsidR="000E1CA5" w:rsidRDefault="000E1CA5"/>
    <w:p w14:paraId="7C9E31B8" w14:textId="77777777" w:rsidR="000E1CA5" w:rsidRDefault="0005172E">
      <w:pPr>
        <w:spacing w:after="0" w:line="20" w:lineRule="exact"/>
      </w:pPr>
      <w:r>
        <w:rPr>
          <w:sz w:val="2"/>
        </w:rPr>
        <w:br w:type="page"/>
      </w:r>
    </w:p>
    <w:p w14:paraId="5BE661D8" w14:textId="77777777" w:rsidR="000E1CA5" w:rsidRDefault="0005172E">
      <w:pPr>
        <w:spacing w:after="80"/>
        <w:jc w:val="center"/>
      </w:pPr>
      <w:r>
        <w:rPr>
          <w:b/>
          <w:sz w:val="28"/>
        </w:rPr>
        <w:lastRenderedPageBreak/>
        <w:t>LISTA SLIKA</w:t>
      </w:r>
    </w:p>
    <w:p w14:paraId="30447B01" w14:textId="77777777" w:rsidR="000E1CA5" w:rsidRDefault="000E1CA5">
      <w:pPr>
        <w:spacing w:after="0" w:line="240" w:lineRule="exact"/>
      </w:pPr>
    </w:p>
    <w:p w14:paraId="463035FB" w14:textId="26DE16D8" w:rsidR="00AD1C9B" w:rsidRDefault="0005172E">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"Potpis slike,1"</w:instrText>
      </w:r>
      <w:r>
        <w:fldChar w:fldCharType="separate"/>
      </w:r>
      <w:hyperlink w:anchor="_Toc239635612" w:history="1">
        <w:r w:rsidR="00AD1C9B" w:rsidRPr="00D23DFE">
          <w:rPr>
            <w:rStyle w:val="Hyperlink"/>
            <w:noProof/>
          </w:rPr>
          <w:t>Slika 3.1. Podjela posla: opšti model se uči na računaru i ugrađuje u firmver, a centar, prag i granica pouzdanosti mjere se na licu mjesta</w:t>
        </w:r>
        <w:r w:rsidR="00AD1C9B">
          <w:rPr>
            <w:noProof/>
            <w:webHidden/>
          </w:rPr>
          <w:tab/>
        </w:r>
        <w:r w:rsidR="00AD1C9B">
          <w:rPr>
            <w:noProof/>
            <w:webHidden/>
          </w:rPr>
          <w:fldChar w:fldCharType="begin"/>
        </w:r>
        <w:r w:rsidR="00AD1C9B">
          <w:rPr>
            <w:noProof/>
            <w:webHidden/>
          </w:rPr>
          <w:instrText xml:space="preserve"> PAGEREF _Toc239635612 \h </w:instrText>
        </w:r>
        <w:r w:rsidR="00AD1C9B">
          <w:rPr>
            <w:noProof/>
            <w:webHidden/>
          </w:rPr>
        </w:r>
        <w:r w:rsidR="00AD1C9B">
          <w:rPr>
            <w:noProof/>
            <w:webHidden/>
          </w:rPr>
          <w:fldChar w:fldCharType="separate"/>
        </w:r>
        <w:r w:rsidR="00AD1C9B">
          <w:rPr>
            <w:noProof/>
            <w:webHidden/>
          </w:rPr>
          <w:t>6</w:t>
        </w:r>
        <w:r w:rsidR="00AD1C9B">
          <w:rPr>
            <w:noProof/>
            <w:webHidden/>
          </w:rPr>
          <w:fldChar w:fldCharType="end"/>
        </w:r>
      </w:hyperlink>
    </w:p>
    <w:p w14:paraId="4293AB5C" w14:textId="11CA3089"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3" w:history="1">
        <w:r w:rsidRPr="00D23DFE">
          <w:rPr>
            <w:rStyle w:val="Hyperlink"/>
            <w:noProof/>
          </w:rPr>
          <w:t>Slika 4.1. Spektar normalnog rada ventilatora pri dvije rezolucije; pri razmaku od 15,6 Hz harmonijske linije se stapaju, a pri 1,95 Hz ostaju razdvojene</w:t>
        </w:r>
        <w:r>
          <w:rPr>
            <w:noProof/>
            <w:webHidden/>
          </w:rPr>
          <w:tab/>
        </w:r>
        <w:r>
          <w:rPr>
            <w:noProof/>
            <w:webHidden/>
          </w:rPr>
          <w:fldChar w:fldCharType="begin"/>
        </w:r>
        <w:r>
          <w:rPr>
            <w:noProof/>
            <w:webHidden/>
          </w:rPr>
          <w:instrText xml:space="preserve"> PAGEREF _Toc239635613 \h </w:instrText>
        </w:r>
        <w:r>
          <w:rPr>
            <w:noProof/>
            <w:webHidden/>
          </w:rPr>
        </w:r>
        <w:r>
          <w:rPr>
            <w:noProof/>
            <w:webHidden/>
          </w:rPr>
          <w:fldChar w:fldCharType="separate"/>
        </w:r>
        <w:r>
          <w:rPr>
            <w:noProof/>
            <w:webHidden/>
          </w:rPr>
          <w:t>10</w:t>
        </w:r>
        <w:r>
          <w:rPr>
            <w:noProof/>
            <w:webHidden/>
          </w:rPr>
          <w:fldChar w:fldCharType="end"/>
        </w:r>
      </w:hyperlink>
    </w:p>
    <w:p w14:paraId="3621C5B5" w14:textId="7225E10A"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4" w:history="1">
        <w:r w:rsidRPr="00D23DFE">
          <w:rPr>
            <w:rStyle w:val="Hyperlink"/>
            <w:noProof/>
          </w:rPr>
          <w:t>Slika 4.2. Najbolji razvojni AUC po fazama; različiti protokoli ograničavaju direktno poređenje</w:t>
        </w:r>
        <w:r>
          <w:rPr>
            <w:noProof/>
            <w:webHidden/>
          </w:rPr>
          <w:tab/>
        </w:r>
        <w:r>
          <w:rPr>
            <w:noProof/>
            <w:webHidden/>
          </w:rPr>
          <w:fldChar w:fldCharType="begin"/>
        </w:r>
        <w:r>
          <w:rPr>
            <w:noProof/>
            <w:webHidden/>
          </w:rPr>
          <w:instrText xml:space="preserve"> PAGEREF _Toc239635614 \h </w:instrText>
        </w:r>
        <w:r>
          <w:rPr>
            <w:noProof/>
            <w:webHidden/>
          </w:rPr>
        </w:r>
        <w:r>
          <w:rPr>
            <w:noProof/>
            <w:webHidden/>
          </w:rPr>
          <w:fldChar w:fldCharType="separate"/>
        </w:r>
        <w:r>
          <w:rPr>
            <w:noProof/>
            <w:webHidden/>
          </w:rPr>
          <w:t>13</w:t>
        </w:r>
        <w:r>
          <w:rPr>
            <w:noProof/>
            <w:webHidden/>
          </w:rPr>
          <w:fldChar w:fldCharType="end"/>
        </w:r>
      </w:hyperlink>
    </w:p>
    <w:p w14:paraId="48AA9010" w14:textId="099C0CB8"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5" w:history="1">
        <w:r w:rsidRPr="00D23DFE">
          <w:rPr>
            <w:rStyle w:val="Hyperlink"/>
            <w:noProof/>
          </w:rPr>
          <w:t>Slika 5.1. Šema povezivanja mikrofona, tastera i signalnih dioda na modul ESP32-S3</w:t>
        </w:r>
        <w:r>
          <w:rPr>
            <w:noProof/>
            <w:webHidden/>
          </w:rPr>
          <w:tab/>
        </w:r>
        <w:r>
          <w:rPr>
            <w:noProof/>
            <w:webHidden/>
          </w:rPr>
          <w:fldChar w:fldCharType="begin"/>
        </w:r>
        <w:r>
          <w:rPr>
            <w:noProof/>
            <w:webHidden/>
          </w:rPr>
          <w:instrText xml:space="preserve"> PAGEREF _Toc239635615 \h </w:instrText>
        </w:r>
        <w:r>
          <w:rPr>
            <w:noProof/>
            <w:webHidden/>
          </w:rPr>
        </w:r>
        <w:r>
          <w:rPr>
            <w:noProof/>
            <w:webHidden/>
          </w:rPr>
          <w:fldChar w:fldCharType="separate"/>
        </w:r>
        <w:r>
          <w:rPr>
            <w:noProof/>
            <w:webHidden/>
          </w:rPr>
          <w:t>14</w:t>
        </w:r>
        <w:r>
          <w:rPr>
            <w:noProof/>
            <w:webHidden/>
          </w:rPr>
          <w:fldChar w:fldCharType="end"/>
        </w:r>
      </w:hyperlink>
    </w:p>
    <w:p w14:paraId="52659173" w14:textId="2A1237D9"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6" w:history="1">
        <w:r w:rsidRPr="00D23DFE">
          <w:rPr>
            <w:rStyle w:val="Hyperlink"/>
            <w:noProof/>
          </w:rPr>
          <w:t>Slika 7.1. Trasa ocjene tokom mjerenja sa izazvanom promjenom protoka; označeni su prag ulaska, prag izlaska, nepouzdani prozori i alarmna epizoda</w:t>
        </w:r>
        <w:r>
          <w:rPr>
            <w:noProof/>
            <w:webHidden/>
          </w:rPr>
          <w:tab/>
        </w:r>
        <w:r>
          <w:rPr>
            <w:noProof/>
            <w:webHidden/>
          </w:rPr>
          <w:fldChar w:fldCharType="begin"/>
        </w:r>
        <w:r>
          <w:rPr>
            <w:noProof/>
            <w:webHidden/>
          </w:rPr>
          <w:instrText xml:space="preserve"> PAGEREF _Toc239635616 \h </w:instrText>
        </w:r>
        <w:r>
          <w:rPr>
            <w:noProof/>
            <w:webHidden/>
          </w:rPr>
        </w:r>
        <w:r>
          <w:rPr>
            <w:noProof/>
            <w:webHidden/>
          </w:rPr>
          <w:fldChar w:fldCharType="separate"/>
        </w:r>
        <w:r>
          <w:rPr>
            <w:noProof/>
            <w:webHidden/>
          </w:rPr>
          <w:t>23</w:t>
        </w:r>
        <w:r>
          <w:rPr>
            <w:noProof/>
            <w:webHidden/>
          </w:rPr>
          <w:fldChar w:fldCharType="end"/>
        </w:r>
      </w:hyperlink>
    </w:p>
    <w:p w14:paraId="1D89C83D" w14:textId="36FA35A3"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7" w:history="1">
        <w:r w:rsidRPr="00D23DFE">
          <w:rPr>
            <w:rStyle w:val="Hyperlink"/>
            <w:noProof/>
          </w:rPr>
          <w:t>Slika 7.2. Trasa probe tonom: tri pouzdana prekoračenja za ulaz, dvanaesti mjereni alarmni prozor za trajno odstupanje</w:t>
        </w:r>
        <w:r>
          <w:rPr>
            <w:noProof/>
            <w:webHidden/>
          </w:rPr>
          <w:tab/>
        </w:r>
        <w:r>
          <w:rPr>
            <w:noProof/>
            <w:webHidden/>
          </w:rPr>
          <w:fldChar w:fldCharType="begin"/>
        </w:r>
        <w:r>
          <w:rPr>
            <w:noProof/>
            <w:webHidden/>
          </w:rPr>
          <w:instrText xml:space="preserve"> PAGEREF _Toc239635617 \h </w:instrText>
        </w:r>
        <w:r>
          <w:rPr>
            <w:noProof/>
            <w:webHidden/>
          </w:rPr>
        </w:r>
        <w:r>
          <w:rPr>
            <w:noProof/>
            <w:webHidden/>
          </w:rPr>
          <w:fldChar w:fldCharType="separate"/>
        </w:r>
        <w:r>
          <w:rPr>
            <w:noProof/>
            <w:webHidden/>
          </w:rPr>
          <w:t>24</w:t>
        </w:r>
        <w:r>
          <w:rPr>
            <w:noProof/>
            <w:webHidden/>
          </w:rPr>
          <w:fldChar w:fldCharType="end"/>
        </w:r>
      </w:hyperlink>
    </w:p>
    <w:p w14:paraId="4E2F9F8B" w14:textId="49D38F5F" w:rsidR="000E1CA5" w:rsidRDefault="0005172E">
      <w:r>
        <w:fldChar w:fldCharType="end"/>
      </w:r>
    </w:p>
    <w:p w14:paraId="14086A98" w14:textId="77777777" w:rsidR="000E1CA5" w:rsidRDefault="0005172E">
      <w:pPr>
        <w:spacing w:after="0" w:line="20" w:lineRule="exact"/>
      </w:pPr>
      <w:r>
        <w:rPr>
          <w:sz w:val="2"/>
        </w:rPr>
        <w:br w:type="page"/>
      </w:r>
    </w:p>
    <w:p w14:paraId="21EE0D8E" w14:textId="77777777" w:rsidR="000E1CA5" w:rsidRDefault="0005172E">
      <w:pPr>
        <w:spacing w:after="80"/>
        <w:jc w:val="center"/>
      </w:pPr>
      <w:r>
        <w:rPr>
          <w:b/>
          <w:sz w:val="28"/>
        </w:rPr>
        <w:lastRenderedPageBreak/>
        <w:t>LISTA TABELA</w:t>
      </w:r>
    </w:p>
    <w:p w14:paraId="448ACD3D" w14:textId="77777777" w:rsidR="000E1CA5" w:rsidRDefault="000E1CA5">
      <w:pPr>
        <w:spacing w:after="0" w:line="240" w:lineRule="exact"/>
      </w:pPr>
    </w:p>
    <w:p w14:paraId="1AF44C17" w14:textId="6C7C4C7E" w:rsidR="00AD1C9B" w:rsidRDefault="0005172E">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"Potpis tabele,1"</w:instrText>
      </w:r>
      <w:r>
        <w:fldChar w:fldCharType="separate"/>
      </w:r>
      <w:hyperlink w:anchor="_Toc239635618" w:history="1">
        <w:r w:rsidR="00AD1C9B" w:rsidRPr="003E4C6A">
          <w:rPr>
            <w:rStyle w:val="Hyperlink"/>
            <w:noProof/>
          </w:rPr>
          <w:t>Tabela 2.1. Karakteristike korišćene platforme</w:t>
        </w:r>
        <w:r w:rsidR="00AD1C9B">
          <w:rPr>
            <w:noProof/>
            <w:webHidden/>
          </w:rPr>
          <w:tab/>
        </w:r>
        <w:r w:rsidR="00AD1C9B">
          <w:rPr>
            <w:noProof/>
            <w:webHidden/>
          </w:rPr>
          <w:fldChar w:fldCharType="begin"/>
        </w:r>
        <w:r w:rsidR="00AD1C9B">
          <w:rPr>
            <w:noProof/>
            <w:webHidden/>
          </w:rPr>
          <w:instrText xml:space="preserve"> PAGEREF _Toc239635618 \h </w:instrText>
        </w:r>
        <w:r w:rsidR="00AD1C9B">
          <w:rPr>
            <w:noProof/>
            <w:webHidden/>
          </w:rPr>
        </w:r>
        <w:r w:rsidR="00AD1C9B">
          <w:rPr>
            <w:noProof/>
            <w:webHidden/>
          </w:rPr>
          <w:fldChar w:fldCharType="separate"/>
        </w:r>
        <w:r w:rsidR="00AD1C9B">
          <w:rPr>
            <w:noProof/>
            <w:webHidden/>
          </w:rPr>
          <w:t>5</w:t>
        </w:r>
        <w:r w:rsidR="00AD1C9B">
          <w:rPr>
            <w:noProof/>
            <w:webHidden/>
          </w:rPr>
          <w:fldChar w:fldCharType="end"/>
        </w:r>
      </w:hyperlink>
    </w:p>
    <w:p w14:paraId="2917D098" w14:textId="533A7BAC"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19" w:history="1">
        <w:r w:rsidRPr="003E4C6A">
          <w:rPr>
            <w:rStyle w:val="Hyperlink"/>
            <w:noProof/>
          </w:rPr>
          <w:t>Tabela 4.1. Rezultati pristupa zasnovanih na neuronskim mrežama</w:t>
        </w:r>
        <w:r>
          <w:rPr>
            <w:noProof/>
            <w:webHidden/>
          </w:rPr>
          <w:tab/>
        </w:r>
        <w:r>
          <w:rPr>
            <w:noProof/>
            <w:webHidden/>
          </w:rPr>
          <w:fldChar w:fldCharType="begin"/>
        </w:r>
        <w:r>
          <w:rPr>
            <w:noProof/>
            <w:webHidden/>
          </w:rPr>
          <w:instrText xml:space="preserve"> PAGEREF _Toc239635619 \h </w:instrText>
        </w:r>
        <w:r>
          <w:rPr>
            <w:noProof/>
            <w:webHidden/>
          </w:rPr>
        </w:r>
        <w:r>
          <w:rPr>
            <w:noProof/>
            <w:webHidden/>
          </w:rPr>
          <w:fldChar w:fldCharType="separate"/>
        </w:r>
        <w:r>
          <w:rPr>
            <w:noProof/>
            <w:webHidden/>
          </w:rPr>
          <w:t>8</w:t>
        </w:r>
        <w:r>
          <w:rPr>
            <w:noProof/>
            <w:webHidden/>
          </w:rPr>
          <w:fldChar w:fldCharType="end"/>
        </w:r>
      </w:hyperlink>
    </w:p>
    <w:p w14:paraId="11AA2094" w14:textId="0021E33D"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0" w:history="1">
        <w:r w:rsidRPr="003E4C6A">
          <w:rPr>
            <w:rStyle w:val="Hyperlink"/>
            <w:noProof/>
          </w:rPr>
          <w:t>Tabela 4.2. Statistički pristupi nad log-mel sažetkom</w:t>
        </w:r>
        <w:r>
          <w:rPr>
            <w:noProof/>
            <w:webHidden/>
          </w:rPr>
          <w:tab/>
        </w:r>
        <w:r>
          <w:rPr>
            <w:noProof/>
            <w:webHidden/>
          </w:rPr>
          <w:fldChar w:fldCharType="begin"/>
        </w:r>
        <w:r>
          <w:rPr>
            <w:noProof/>
            <w:webHidden/>
          </w:rPr>
          <w:instrText xml:space="preserve"> PAGEREF _Toc239635620 \h </w:instrText>
        </w:r>
        <w:r>
          <w:rPr>
            <w:noProof/>
            <w:webHidden/>
          </w:rPr>
        </w:r>
        <w:r>
          <w:rPr>
            <w:noProof/>
            <w:webHidden/>
          </w:rPr>
          <w:fldChar w:fldCharType="separate"/>
        </w:r>
        <w:r>
          <w:rPr>
            <w:noProof/>
            <w:webHidden/>
          </w:rPr>
          <w:t>9</w:t>
        </w:r>
        <w:r>
          <w:rPr>
            <w:noProof/>
            <w:webHidden/>
          </w:rPr>
          <w:fldChar w:fldCharType="end"/>
        </w:r>
      </w:hyperlink>
    </w:p>
    <w:p w14:paraId="46B07A93" w14:textId="2E5E3BCD"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1" w:history="1">
        <w:r w:rsidRPr="003E4C6A">
          <w:rPr>
            <w:rStyle w:val="Hyperlink"/>
            <w:noProof/>
          </w:rPr>
          <w:t>Tabela 4.3. Izbor iz rundi nad ocjenjivačem</w:t>
        </w:r>
        <w:r>
          <w:rPr>
            <w:noProof/>
            <w:webHidden/>
          </w:rPr>
          <w:tab/>
        </w:r>
        <w:r>
          <w:rPr>
            <w:noProof/>
            <w:webHidden/>
          </w:rPr>
          <w:fldChar w:fldCharType="begin"/>
        </w:r>
        <w:r>
          <w:rPr>
            <w:noProof/>
            <w:webHidden/>
          </w:rPr>
          <w:instrText xml:space="preserve"> PAGEREF _Toc239635621 \h </w:instrText>
        </w:r>
        <w:r>
          <w:rPr>
            <w:noProof/>
            <w:webHidden/>
          </w:rPr>
        </w:r>
        <w:r>
          <w:rPr>
            <w:noProof/>
            <w:webHidden/>
          </w:rPr>
          <w:fldChar w:fldCharType="separate"/>
        </w:r>
        <w:r>
          <w:rPr>
            <w:noProof/>
            <w:webHidden/>
          </w:rPr>
          <w:t>9</w:t>
        </w:r>
        <w:r>
          <w:rPr>
            <w:noProof/>
            <w:webHidden/>
          </w:rPr>
          <w:fldChar w:fldCharType="end"/>
        </w:r>
      </w:hyperlink>
    </w:p>
    <w:p w14:paraId="7B5B24B4" w14:textId="6D66CB4A"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2" w:history="1">
        <w:r w:rsidRPr="003E4C6A">
          <w:rPr>
            <w:rStyle w:val="Hyperlink"/>
            <w:noProof/>
          </w:rPr>
          <w:t>Tabela 4.4. Varijante spektralnog obilježja visoke rezolucije</w:t>
        </w:r>
        <w:r>
          <w:rPr>
            <w:noProof/>
            <w:webHidden/>
          </w:rPr>
          <w:tab/>
        </w:r>
        <w:r>
          <w:rPr>
            <w:noProof/>
            <w:webHidden/>
          </w:rPr>
          <w:fldChar w:fldCharType="begin"/>
        </w:r>
        <w:r>
          <w:rPr>
            <w:noProof/>
            <w:webHidden/>
          </w:rPr>
          <w:instrText xml:space="preserve"> PAGEREF _Toc239635622 \h </w:instrText>
        </w:r>
        <w:r>
          <w:rPr>
            <w:noProof/>
            <w:webHidden/>
          </w:rPr>
        </w:r>
        <w:r>
          <w:rPr>
            <w:noProof/>
            <w:webHidden/>
          </w:rPr>
          <w:fldChar w:fldCharType="separate"/>
        </w:r>
        <w:r>
          <w:rPr>
            <w:noProof/>
            <w:webHidden/>
          </w:rPr>
          <w:t>10</w:t>
        </w:r>
        <w:r>
          <w:rPr>
            <w:noProof/>
            <w:webHidden/>
          </w:rPr>
          <w:fldChar w:fldCharType="end"/>
        </w:r>
      </w:hyperlink>
    </w:p>
    <w:p w14:paraId="729BFC48" w14:textId="403A1081"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3" w:history="1">
        <w:r w:rsidRPr="003E4C6A">
          <w:rPr>
            <w:rStyle w:val="Hyperlink"/>
            <w:noProof/>
          </w:rPr>
          <w:t>Tabela 4.5. Zavisnost AUC od trajanja kalibracije (konačno obilježje)</w:t>
        </w:r>
        <w:r>
          <w:rPr>
            <w:noProof/>
            <w:webHidden/>
          </w:rPr>
          <w:tab/>
        </w:r>
        <w:r>
          <w:rPr>
            <w:noProof/>
            <w:webHidden/>
          </w:rPr>
          <w:fldChar w:fldCharType="begin"/>
        </w:r>
        <w:r>
          <w:rPr>
            <w:noProof/>
            <w:webHidden/>
          </w:rPr>
          <w:instrText xml:space="preserve"> PAGEREF _Toc239635623 \h </w:instrText>
        </w:r>
        <w:r>
          <w:rPr>
            <w:noProof/>
            <w:webHidden/>
          </w:rPr>
        </w:r>
        <w:r>
          <w:rPr>
            <w:noProof/>
            <w:webHidden/>
          </w:rPr>
          <w:fldChar w:fldCharType="separate"/>
        </w:r>
        <w:r>
          <w:rPr>
            <w:noProof/>
            <w:webHidden/>
          </w:rPr>
          <w:t>10</w:t>
        </w:r>
        <w:r>
          <w:rPr>
            <w:noProof/>
            <w:webHidden/>
          </w:rPr>
          <w:fldChar w:fldCharType="end"/>
        </w:r>
      </w:hyperlink>
    </w:p>
    <w:p w14:paraId="652A4FC3" w14:textId="78103130"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4" w:history="1">
        <w:r w:rsidRPr="003E4C6A">
          <w:rPr>
            <w:rStyle w:val="Hyperlink"/>
            <w:noProof/>
          </w:rPr>
          <w:t>Tabela 4.6. Poređenje obilježja po mašinama, kanonska evaluacija (</w:t>
        </w:r>
        <w:r w:rsidRPr="003E4C6A">
          <w:rPr>
            <w:rStyle w:val="Hyperlink"/>
            <w:i/>
            <w:noProof/>
          </w:rPr>
          <w:t>k</w:t>
        </w:r>
        <w:r w:rsidRPr="003E4C6A">
          <w:rPr>
            <w:rStyle w:val="Hyperlink"/>
            <w:noProof/>
          </w:rPr>
          <w:t xml:space="preserve"> = 20, 100 podjela)</w:t>
        </w:r>
        <w:r>
          <w:rPr>
            <w:noProof/>
            <w:webHidden/>
          </w:rPr>
          <w:tab/>
        </w:r>
        <w:r>
          <w:rPr>
            <w:noProof/>
            <w:webHidden/>
          </w:rPr>
          <w:fldChar w:fldCharType="begin"/>
        </w:r>
        <w:r>
          <w:rPr>
            <w:noProof/>
            <w:webHidden/>
          </w:rPr>
          <w:instrText xml:space="preserve"> PAGEREF _Toc239635624 \h </w:instrText>
        </w:r>
        <w:r>
          <w:rPr>
            <w:noProof/>
            <w:webHidden/>
          </w:rPr>
        </w:r>
        <w:r>
          <w:rPr>
            <w:noProof/>
            <w:webHidden/>
          </w:rPr>
          <w:fldChar w:fldCharType="separate"/>
        </w:r>
        <w:r>
          <w:rPr>
            <w:noProof/>
            <w:webHidden/>
          </w:rPr>
          <w:t>11</w:t>
        </w:r>
        <w:r>
          <w:rPr>
            <w:noProof/>
            <w:webHidden/>
          </w:rPr>
          <w:fldChar w:fldCharType="end"/>
        </w:r>
      </w:hyperlink>
    </w:p>
    <w:p w14:paraId="2342E48D" w14:textId="393184EA"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5" w:history="1">
        <w:r w:rsidRPr="003E4C6A">
          <w:rPr>
            <w:rStyle w:val="Hyperlink"/>
            <w:noProof/>
          </w:rPr>
          <w:t>Tabela 4.7. Sedam alternativa i osnovno obilježje (</w:t>
        </w:r>
        <w:r w:rsidRPr="003E4C6A">
          <w:rPr>
            <w:rStyle w:val="Hyperlink"/>
            <w:i/>
            <w:noProof/>
          </w:rPr>
          <w:t>k</w:t>
        </w:r>
        <w:r w:rsidRPr="003E4C6A">
          <w:rPr>
            <w:rStyle w:val="Hyperlink"/>
            <w:noProof/>
          </w:rPr>
          <w:t xml:space="preserve"> = 10, 20 podjela)</w:t>
        </w:r>
        <w:r>
          <w:rPr>
            <w:noProof/>
            <w:webHidden/>
          </w:rPr>
          <w:tab/>
        </w:r>
        <w:r>
          <w:rPr>
            <w:noProof/>
            <w:webHidden/>
          </w:rPr>
          <w:fldChar w:fldCharType="begin"/>
        </w:r>
        <w:r>
          <w:rPr>
            <w:noProof/>
            <w:webHidden/>
          </w:rPr>
          <w:instrText xml:space="preserve"> PAGEREF _Toc239635625 \h </w:instrText>
        </w:r>
        <w:r>
          <w:rPr>
            <w:noProof/>
            <w:webHidden/>
          </w:rPr>
        </w:r>
        <w:r>
          <w:rPr>
            <w:noProof/>
            <w:webHidden/>
          </w:rPr>
          <w:fldChar w:fldCharType="separate"/>
        </w:r>
        <w:r>
          <w:rPr>
            <w:noProof/>
            <w:webHidden/>
          </w:rPr>
          <w:t>11</w:t>
        </w:r>
        <w:r>
          <w:rPr>
            <w:noProof/>
            <w:webHidden/>
          </w:rPr>
          <w:fldChar w:fldCharType="end"/>
        </w:r>
      </w:hyperlink>
    </w:p>
    <w:p w14:paraId="5846C099" w14:textId="0910AEBE"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6" w:history="1">
        <w:r w:rsidRPr="003E4C6A">
          <w:rPr>
            <w:rStyle w:val="Hyperlink"/>
            <w:noProof/>
          </w:rPr>
          <w:t>Tabela 4.8. Vremenska pravila odlučivanja (40 podjela, 2000 normalnih prozora)</w:t>
        </w:r>
        <w:r>
          <w:rPr>
            <w:noProof/>
            <w:webHidden/>
          </w:rPr>
          <w:tab/>
        </w:r>
        <w:r>
          <w:rPr>
            <w:noProof/>
            <w:webHidden/>
          </w:rPr>
          <w:fldChar w:fldCharType="begin"/>
        </w:r>
        <w:r>
          <w:rPr>
            <w:noProof/>
            <w:webHidden/>
          </w:rPr>
          <w:instrText xml:space="preserve"> PAGEREF _Toc239635626 \h </w:instrText>
        </w:r>
        <w:r>
          <w:rPr>
            <w:noProof/>
            <w:webHidden/>
          </w:rPr>
        </w:r>
        <w:r>
          <w:rPr>
            <w:noProof/>
            <w:webHidden/>
          </w:rPr>
          <w:fldChar w:fldCharType="separate"/>
        </w:r>
        <w:r>
          <w:rPr>
            <w:noProof/>
            <w:webHidden/>
          </w:rPr>
          <w:t>12</w:t>
        </w:r>
        <w:r>
          <w:rPr>
            <w:noProof/>
            <w:webHidden/>
          </w:rPr>
          <w:fldChar w:fldCharType="end"/>
        </w:r>
      </w:hyperlink>
    </w:p>
    <w:p w14:paraId="2D57A372" w14:textId="56F1F13F"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7" w:history="1">
        <w:r w:rsidRPr="003E4C6A">
          <w:rPr>
            <w:rStyle w:val="Hyperlink"/>
            <w:noProof/>
          </w:rPr>
          <w:t>Tabela 4.9. Napredak kroz faze razvoja</w:t>
        </w:r>
        <w:r>
          <w:rPr>
            <w:noProof/>
            <w:webHidden/>
          </w:rPr>
          <w:tab/>
        </w:r>
        <w:r>
          <w:rPr>
            <w:noProof/>
            <w:webHidden/>
          </w:rPr>
          <w:fldChar w:fldCharType="begin"/>
        </w:r>
        <w:r>
          <w:rPr>
            <w:noProof/>
            <w:webHidden/>
          </w:rPr>
          <w:instrText xml:space="preserve"> PAGEREF _Toc239635627 \h </w:instrText>
        </w:r>
        <w:r>
          <w:rPr>
            <w:noProof/>
            <w:webHidden/>
          </w:rPr>
        </w:r>
        <w:r>
          <w:rPr>
            <w:noProof/>
            <w:webHidden/>
          </w:rPr>
          <w:fldChar w:fldCharType="separate"/>
        </w:r>
        <w:r>
          <w:rPr>
            <w:noProof/>
            <w:webHidden/>
          </w:rPr>
          <w:t>13</w:t>
        </w:r>
        <w:r>
          <w:rPr>
            <w:noProof/>
            <w:webHidden/>
          </w:rPr>
          <w:fldChar w:fldCharType="end"/>
        </w:r>
      </w:hyperlink>
    </w:p>
    <w:p w14:paraId="16261B8B" w14:textId="7670C617"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8" w:history="1">
        <w:r w:rsidRPr="003E4C6A">
          <w:rPr>
            <w:rStyle w:val="Hyperlink"/>
            <w:noProof/>
          </w:rPr>
          <w:t>Tabela 5.1. Povezivanje mikrofona INMP441</w:t>
        </w:r>
        <w:r>
          <w:rPr>
            <w:noProof/>
            <w:webHidden/>
          </w:rPr>
          <w:tab/>
        </w:r>
        <w:r>
          <w:rPr>
            <w:noProof/>
            <w:webHidden/>
          </w:rPr>
          <w:fldChar w:fldCharType="begin"/>
        </w:r>
        <w:r>
          <w:rPr>
            <w:noProof/>
            <w:webHidden/>
          </w:rPr>
          <w:instrText xml:space="preserve"> PAGEREF _Toc239635628 \h </w:instrText>
        </w:r>
        <w:r>
          <w:rPr>
            <w:noProof/>
            <w:webHidden/>
          </w:rPr>
        </w:r>
        <w:r>
          <w:rPr>
            <w:noProof/>
            <w:webHidden/>
          </w:rPr>
          <w:fldChar w:fldCharType="separate"/>
        </w:r>
        <w:r>
          <w:rPr>
            <w:noProof/>
            <w:webHidden/>
          </w:rPr>
          <w:t>14</w:t>
        </w:r>
        <w:r>
          <w:rPr>
            <w:noProof/>
            <w:webHidden/>
          </w:rPr>
          <w:fldChar w:fldCharType="end"/>
        </w:r>
      </w:hyperlink>
    </w:p>
    <w:p w14:paraId="4EFB4FC7" w14:textId="57B92E0C"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29" w:history="1">
        <w:r w:rsidRPr="003E4C6A">
          <w:rPr>
            <w:rStyle w:val="Hyperlink"/>
            <w:noProof/>
          </w:rPr>
          <w:t>Tabela 5.2. Mjerenja izračunavanja obilježja na uređaju</w:t>
        </w:r>
        <w:r>
          <w:rPr>
            <w:noProof/>
            <w:webHidden/>
          </w:rPr>
          <w:tab/>
        </w:r>
        <w:r>
          <w:rPr>
            <w:noProof/>
            <w:webHidden/>
          </w:rPr>
          <w:fldChar w:fldCharType="begin"/>
        </w:r>
        <w:r>
          <w:rPr>
            <w:noProof/>
            <w:webHidden/>
          </w:rPr>
          <w:instrText xml:space="preserve"> PAGEREF _Toc239635629 \h </w:instrText>
        </w:r>
        <w:r>
          <w:rPr>
            <w:noProof/>
            <w:webHidden/>
          </w:rPr>
        </w:r>
        <w:r>
          <w:rPr>
            <w:noProof/>
            <w:webHidden/>
          </w:rPr>
          <w:fldChar w:fldCharType="separate"/>
        </w:r>
        <w:r>
          <w:rPr>
            <w:noProof/>
            <w:webHidden/>
          </w:rPr>
          <w:t>15</w:t>
        </w:r>
        <w:r>
          <w:rPr>
            <w:noProof/>
            <w:webHidden/>
          </w:rPr>
          <w:fldChar w:fldCharType="end"/>
        </w:r>
      </w:hyperlink>
    </w:p>
    <w:p w14:paraId="1A306C8C" w14:textId="08935D9B"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0" w:history="1">
        <w:r w:rsidRPr="003E4C6A">
          <w:rPr>
            <w:rStyle w:val="Hyperlink"/>
            <w:noProof/>
          </w:rPr>
          <w:t>Tabela 5.3. Moduli konačnog toka</w:t>
        </w:r>
        <w:r>
          <w:rPr>
            <w:noProof/>
            <w:webHidden/>
          </w:rPr>
          <w:tab/>
        </w:r>
        <w:r>
          <w:rPr>
            <w:noProof/>
            <w:webHidden/>
          </w:rPr>
          <w:fldChar w:fldCharType="begin"/>
        </w:r>
        <w:r>
          <w:rPr>
            <w:noProof/>
            <w:webHidden/>
          </w:rPr>
          <w:instrText xml:space="preserve"> PAGEREF _Toc239635630 \h </w:instrText>
        </w:r>
        <w:r>
          <w:rPr>
            <w:noProof/>
            <w:webHidden/>
          </w:rPr>
        </w:r>
        <w:r>
          <w:rPr>
            <w:noProof/>
            <w:webHidden/>
          </w:rPr>
          <w:fldChar w:fldCharType="separate"/>
        </w:r>
        <w:r>
          <w:rPr>
            <w:noProof/>
            <w:webHidden/>
          </w:rPr>
          <w:t>16</w:t>
        </w:r>
        <w:r>
          <w:rPr>
            <w:noProof/>
            <w:webHidden/>
          </w:rPr>
          <w:fldChar w:fldCharType="end"/>
        </w:r>
      </w:hyperlink>
    </w:p>
    <w:p w14:paraId="4EC0F5E0" w14:textId="346769DA"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1" w:history="1">
        <w:r w:rsidRPr="003E4C6A">
          <w:rPr>
            <w:rStyle w:val="Hyperlink"/>
            <w:noProof/>
          </w:rPr>
          <w:t>Tabela 7.1. Kanonska evaluacija: AUC po mašini i obilježju (</w:t>
        </w:r>
        <w:r w:rsidRPr="003E4C6A">
          <w:rPr>
            <w:rStyle w:val="Hyperlink"/>
            <w:i/>
            <w:noProof/>
          </w:rPr>
          <w:t>k</w:t>
        </w:r>
        <w:r w:rsidRPr="003E4C6A">
          <w:rPr>
            <w:rStyle w:val="Hyperlink"/>
            <w:noProof/>
          </w:rPr>
          <w:t xml:space="preserve"> = 20, 100 podjela)</w:t>
        </w:r>
        <w:r>
          <w:rPr>
            <w:noProof/>
            <w:webHidden/>
          </w:rPr>
          <w:tab/>
        </w:r>
        <w:r>
          <w:rPr>
            <w:noProof/>
            <w:webHidden/>
          </w:rPr>
          <w:fldChar w:fldCharType="begin"/>
        </w:r>
        <w:r>
          <w:rPr>
            <w:noProof/>
            <w:webHidden/>
          </w:rPr>
          <w:instrText xml:space="preserve"> PAGEREF _Toc239635631 \h </w:instrText>
        </w:r>
        <w:r>
          <w:rPr>
            <w:noProof/>
            <w:webHidden/>
          </w:rPr>
        </w:r>
        <w:r>
          <w:rPr>
            <w:noProof/>
            <w:webHidden/>
          </w:rPr>
          <w:fldChar w:fldCharType="separate"/>
        </w:r>
        <w:r>
          <w:rPr>
            <w:noProof/>
            <w:webHidden/>
          </w:rPr>
          <w:t>20</w:t>
        </w:r>
        <w:r>
          <w:rPr>
            <w:noProof/>
            <w:webHidden/>
          </w:rPr>
          <w:fldChar w:fldCharType="end"/>
        </w:r>
      </w:hyperlink>
    </w:p>
    <w:p w14:paraId="5BA562FF" w14:textId="0E710AF3"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2" w:history="1">
        <w:r w:rsidRPr="003E4C6A">
          <w:rPr>
            <w:rStyle w:val="Hyperlink"/>
            <w:noProof/>
          </w:rPr>
          <w:t>Tabela 7.2. Rasipanje ocjena kroz akustički kanal</w:t>
        </w:r>
        <w:r>
          <w:rPr>
            <w:noProof/>
            <w:webHidden/>
          </w:rPr>
          <w:tab/>
        </w:r>
        <w:r>
          <w:rPr>
            <w:noProof/>
            <w:webHidden/>
          </w:rPr>
          <w:fldChar w:fldCharType="begin"/>
        </w:r>
        <w:r>
          <w:rPr>
            <w:noProof/>
            <w:webHidden/>
          </w:rPr>
          <w:instrText xml:space="preserve"> PAGEREF _Toc239635632 \h </w:instrText>
        </w:r>
        <w:r>
          <w:rPr>
            <w:noProof/>
            <w:webHidden/>
          </w:rPr>
        </w:r>
        <w:r>
          <w:rPr>
            <w:noProof/>
            <w:webHidden/>
          </w:rPr>
          <w:fldChar w:fldCharType="separate"/>
        </w:r>
        <w:r>
          <w:rPr>
            <w:noProof/>
            <w:webHidden/>
          </w:rPr>
          <w:t>20</w:t>
        </w:r>
        <w:r>
          <w:rPr>
            <w:noProof/>
            <w:webHidden/>
          </w:rPr>
          <w:fldChar w:fldCharType="end"/>
        </w:r>
      </w:hyperlink>
    </w:p>
    <w:p w14:paraId="72D3BB8E" w14:textId="06F3A67B"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3" w:history="1">
        <w:r w:rsidRPr="003E4C6A">
          <w:rPr>
            <w:rStyle w:val="Hyperlink"/>
            <w:noProof/>
          </w:rPr>
          <w:t>Tabela 7.3. Prvi fizički test: ocjene po blokovima</w:t>
        </w:r>
        <w:r>
          <w:rPr>
            <w:noProof/>
            <w:webHidden/>
          </w:rPr>
          <w:tab/>
        </w:r>
        <w:r>
          <w:rPr>
            <w:noProof/>
            <w:webHidden/>
          </w:rPr>
          <w:fldChar w:fldCharType="begin"/>
        </w:r>
        <w:r>
          <w:rPr>
            <w:noProof/>
            <w:webHidden/>
          </w:rPr>
          <w:instrText xml:space="preserve"> PAGEREF _Toc239635633 \h </w:instrText>
        </w:r>
        <w:r>
          <w:rPr>
            <w:noProof/>
            <w:webHidden/>
          </w:rPr>
        </w:r>
        <w:r>
          <w:rPr>
            <w:noProof/>
            <w:webHidden/>
          </w:rPr>
          <w:fldChar w:fldCharType="separate"/>
        </w:r>
        <w:r>
          <w:rPr>
            <w:noProof/>
            <w:webHidden/>
          </w:rPr>
          <w:t>21</w:t>
        </w:r>
        <w:r>
          <w:rPr>
            <w:noProof/>
            <w:webHidden/>
          </w:rPr>
          <w:fldChar w:fldCharType="end"/>
        </w:r>
      </w:hyperlink>
    </w:p>
    <w:p w14:paraId="3FCF3E82" w14:textId="43A5F973"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4" w:history="1">
        <w:r w:rsidRPr="003E4C6A">
          <w:rPr>
            <w:rStyle w:val="Hyperlink"/>
            <w:noProof/>
          </w:rPr>
          <w:t>Tabela 7.4. Ocjene po označenim uslovima, mjerenje sa izazvanom promjenom (prag ulaska 8084)</w:t>
        </w:r>
        <w:r>
          <w:rPr>
            <w:noProof/>
            <w:webHidden/>
          </w:rPr>
          <w:tab/>
        </w:r>
        <w:r>
          <w:rPr>
            <w:noProof/>
            <w:webHidden/>
          </w:rPr>
          <w:fldChar w:fldCharType="begin"/>
        </w:r>
        <w:r>
          <w:rPr>
            <w:noProof/>
            <w:webHidden/>
          </w:rPr>
          <w:instrText xml:space="preserve"> PAGEREF _Toc239635634 \h </w:instrText>
        </w:r>
        <w:r>
          <w:rPr>
            <w:noProof/>
            <w:webHidden/>
          </w:rPr>
        </w:r>
        <w:r>
          <w:rPr>
            <w:noProof/>
            <w:webHidden/>
          </w:rPr>
          <w:fldChar w:fldCharType="separate"/>
        </w:r>
        <w:r>
          <w:rPr>
            <w:noProof/>
            <w:webHidden/>
          </w:rPr>
          <w:t>22</w:t>
        </w:r>
        <w:r>
          <w:rPr>
            <w:noProof/>
            <w:webHidden/>
          </w:rPr>
          <w:fldChar w:fldCharType="end"/>
        </w:r>
      </w:hyperlink>
    </w:p>
    <w:p w14:paraId="0C9DC7E3" w14:textId="5772B6CC"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5" w:history="1">
        <w:r w:rsidRPr="003E4C6A">
          <w:rPr>
            <w:rStyle w:val="Hyperlink"/>
            <w:noProof/>
          </w:rPr>
          <w:t>Tabela 7.5. Ocjene po označenim uslovima, mjerenje sa konstantnim tonom (prag ulaska 21 810)</w:t>
        </w:r>
        <w:r>
          <w:rPr>
            <w:noProof/>
            <w:webHidden/>
          </w:rPr>
          <w:tab/>
        </w:r>
        <w:r>
          <w:rPr>
            <w:noProof/>
            <w:webHidden/>
          </w:rPr>
          <w:fldChar w:fldCharType="begin"/>
        </w:r>
        <w:r>
          <w:rPr>
            <w:noProof/>
            <w:webHidden/>
          </w:rPr>
          <w:instrText xml:space="preserve"> PAGEREF _Toc239635635 \h </w:instrText>
        </w:r>
        <w:r>
          <w:rPr>
            <w:noProof/>
            <w:webHidden/>
          </w:rPr>
        </w:r>
        <w:r>
          <w:rPr>
            <w:noProof/>
            <w:webHidden/>
          </w:rPr>
          <w:fldChar w:fldCharType="separate"/>
        </w:r>
        <w:r>
          <w:rPr>
            <w:noProof/>
            <w:webHidden/>
          </w:rPr>
          <w:t>23</w:t>
        </w:r>
        <w:r>
          <w:rPr>
            <w:noProof/>
            <w:webHidden/>
          </w:rPr>
          <w:fldChar w:fldCharType="end"/>
        </w:r>
      </w:hyperlink>
    </w:p>
    <w:p w14:paraId="1C0A0DF5" w14:textId="0F7BBEA0"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6" w:history="1">
        <w:r w:rsidRPr="003E4C6A">
          <w:rPr>
            <w:rStyle w:val="Hyperlink"/>
            <w:noProof/>
          </w:rPr>
          <w:t>Tabela 7.6. Sažetak dva validna mjerenja na ventilatoru</w:t>
        </w:r>
        <w:r>
          <w:rPr>
            <w:noProof/>
            <w:webHidden/>
          </w:rPr>
          <w:tab/>
        </w:r>
        <w:r>
          <w:rPr>
            <w:noProof/>
            <w:webHidden/>
          </w:rPr>
          <w:fldChar w:fldCharType="begin"/>
        </w:r>
        <w:r>
          <w:rPr>
            <w:noProof/>
            <w:webHidden/>
          </w:rPr>
          <w:instrText xml:space="preserve"> PAGEREF _Toc239635636 \h </w:instrText>
        </w:r>
        <w:r>
          <w:rPr>
            <w:noProof/>
            <w:webHidden/>
          </w:rPr>
        </w:r>
        <w:r>
          <w:rPr>
            <w:noProof/>
            <w:webHidden/>
          </w:rPr>
          <w:fldChar w:fldCharType="separate"/>
        </w:r>
        <w:r>
          <w:rPr>
            <w:noProof/>
            <w:webHidden/>
          </w:rPr>
          <w:t>24</w:t>
        </w:r>
        <w:r>
          <w:rPr>
            <w:noProof/>
            <w:webHidden/>
          </w:rPr>
          <w:fldChar w:fldCharType="end"/>
        </w:r>
      </w:hyperlink>
    </w:p>
    <w:p w14:paraId="48C63636" w14:textId="2EE368FF" w:rsidR="00AD1C9B" w:rsidRDefault="00AD1C9B">
      <w:pPr>
        <w:pStyle w:val="TOC1"/>
        <w:tabs>
          <w:tab w:val="right" w:leader="dot" w:pos="8778"/>
        </w:tabs>
        <w:rPr>
          <w:rFonts w:asciiTheme="minorHAnsi" w:eastAsiaTheme="minorEastAsia" w:hAnsiTheme="minorHAnsi"/>
          <w:noProof/>
          <w:kern w:val="2"/>
          <w:sz w:val="24"/>
          <w:szCs w:val="24"/>
          <w14:ligatures w14:val="standardContextual"/>
        </w:rPr>
      </w:pPr>
      <w:hyperlink w:anchor="_Toc239635637" w:history="1">
        <w:r w:rsidRPr="003E4C6A">
          <w:rPr>
            <w:rStyle w:val="Hyperlink"/>
            <w:noProof/>
          </w:rPr>
          <w:t>Tabela B.1. Zaključane politike i njihove verzije</w:t>
        </w:r>
        <w:r>
          <w:rPr>
            <w:noProof/>
            <w:webHidden/>
          </w:rPr>
          <w:tab/>
        </w:r>
        <w:r>
          <w:rPr>
            <w:noProof/>
            <w:webHidden/>
          </w:rPr>
          <w:fldChar w:fldCharType="begin"/>
        </w:r>
        <w:r>
          <w:rPr>
            <w:noProof/>
            <w:webHidden/>
          </w:rPr>
          <w:instrText xml:space="preserve"> PAGEREF _Toc239635637 \h </w:instrText>
        </w:r>
        <w:r>
          <w:rPr>
            <w:noProof/>
            <w:webHidden/>
          </w:rPr>
        </w:r>
        <w:r>
          <w:rPr>
            <w:noProof/>
            <w:webHidden/>
          </w:rPr>
          <w:fldChar w:fldCharType="separate"/>
        </w:r>
        <w:r>
          <w:rPr>
            <w:noProof/>
            <w:webHidden/>
          </w:rPr>
          <w:t>30</w:t>
        </w:r>
        <w:r>
          <w:rPr>
            <w:noProof/>
            <w:webHidden/>
          </w:rPr>
          <w:fldChar w:fldCharType="end"/>
        </w:r>
      </w:hyperlink>
    </w:p>
    <w:p w14:paraId="1BF07009" w14:textId="771A9705" w:rsidR="000E1CA5" w:rsidRDefault="0005172E">
      <w:r>
        <w:fldChar w:fldCharType="end"/>
      </w:r>
    </w:p>
    <w:p w14:paraId="7206B8B2" w14:textId="77777777" w:rsidR="000E1CA5" w:rsidRDefault="000E1CA5">
      <w:pPr>
        <w:sectPr w:rsidR="000E1CA5">
          <w:footerReference w:type="default" r:id="rId8"/>
          <w:pgSz w:w="11906" w:h="16838"/>
          <w:pgMar w:top="1417" w:right="1417" w:bottom="1417" w:left="1701" w:header="720" w:footer="720" w:gutter="0"/>
          <w:pgNumType w:fmt="upperRoman" w:start="1"/>
          <w:cols w:space="720"/>
          <w:titlePg/>
          <w:docGrid w:linePitch="360"/>
        </w:sectPr>
      </w:pPr>
    </w:p>
    <w:p w14:paraId="06E8840C" w14:textId="77777777" w:rsidR="000E1CA5" w:rsidRDefault="0005172E">
      <w:pPr>
        <w:pStyle w:val="Heading1"/>
      </w:pPr>
      <w:bookmarkStart w:id="0" w:name="_Toc239635550"/>
      <w:r>
        <w:rPr>
          <w:rFonts w:ascii="Arial" w:hAnsi="Arial"/>
        </w:rPr>
        <w:lastRenderedPageBreak/>
        <w:t>1. UVOD</w:t>
      </w:r>
      <w:bookmarkEnd w:id="0"/>
    </w:p>
    <w:p w14:paraId="211E6BBF" w14:textId="77777777" w:rsidR="000E1CA5" w:rsidRDefault="0005172E">
      <w:pPr>
        <w:pStyle w:val="BodyText"/>
      </w:pPr>
      <w:r>
        <w:t>Promjene u radu rotacionih mašina mogu se odraziti na njihov zvučni spektar. Akustička detekcija anomalija koristi ta odstupanja kao razlog za dodatnu provjeru mašine [2], [3]. Mikrofon omogućava beskontaktno mjerenje, ali istovremeno prima zvuk okoline. Zbog toga promjena zvuka sama po sebi ne potvrđuje kvar niti određuje njegov uzrok.</w:t>
      </w:r>
    </w:p>
    <w:p w14:paraId="27183862" w14:textId="77777777" w:rsidR="000E1CA5" w:rsidRDefault="0005172E">
      <w:pPr>
        <w:pStyle w:val="BodyText"/>
      </w:pPr>
      <w:r>
        <w:t>Istraživačka zajednica ovaj problem obrađuje pod nazivom detekcija anomalija zvuka mašina, a od 2020. godine postoji i standardizovan zadatak u okviru takmičenja DCASE [1]. Postavka je namjerno teška i realistična: za obuku su dostupni samo snimci ispravnog rada, anomalije se ne vide unaprijed, a ocjena se radi na drugom fizičkom primjerku iste vrste mašine. Taj pomak domena čini da rješenja koja dobro rade na jednoj mašini često podbace na drugoj.</w:t>
      </w:r>
    </w:p>
    <w:p w14:paraId="6737D1B4" w14:textId="77777777" w:rsidR="000E1CA5" w:rsidRDefault="0005172E">
      <w:pPr>
        <w:pStyle w:val="BodyText"/>
      </w:pPr>
      <w:r>
        <w:t>Referentni postupci DCASE prvenstveno porede modele na označenim skupovima snimaka [1], [2]. Prenos na mikrokontroler zahtijeva i provjeru vremena obrade, memorije i postupka odlučivanja. Uređaj mora da postavi prag, prepozna nepouzdano mjerenje i zadrži naučeni profil tokom nadzora. U ovom radu te funkcije razmatraju se zajedno sa kvalitetom rangiranja.</w:t>
      </w:r>
    </w:p>
    <w:p w14:paraId="6374D8E1" w14:textId="77777777" w:rsidR="000E1CA5" w:rsidRDefault="0005172E">
      <w:pPr>
        <w:pStyle w:val="Heading2"/>
      </w:pPr>
      <w:bookmarkStart w:id="1" w:name="_Toc239635551"/>
      <w:r>
        <w:rPr>
          <w:rFonts w:ascii="Arial" w:hAnsi="Arial"/>
        </w:rPr>
        <w:t>1.1. Predmet rada</w:t>
      </w:r>
      <w:bookmarkEnd w:id="1"/>
    </w:p>
    <w:p w14:paraId="14B11E8F" w14:textId="77777777" w:rsidR="000E1CA5" w:rsidRDefault="0005172E">
      <w:pPr>
        <w:pStyle w:val="BodyText"/>
      </w:pPr>
      <w:r>
        <w:t>Predmet ovog rada je projektovanje, realizacija i vrednovanje samostalnog uređaja za nenadgledanu detekciju anomalija zvuka rotacionih mašina, zasnovanog na mikrokontroleru ESP32-S3 i jednom MEMS mikrofonu. Podjela posla je sljedeća. Opšti oblik varijacije normalnog rada uči se unaprijed na računaru, iz velikog korpusa snimaka ispravnih mašina; taj naučeni opis se ugrađuje u firmver kao nepromjenjiva tabela. Sve što je specifično za konkretnu mašinu — njen centar, njen prag i njena granica pouzdanosti — ure</w:t>
      </w:r>
      <w:r>
        <w:t>đaj mjeri sam, na licu mjesta, u prvim minutima rada pored te mašine.</w:t>
      </w:r>
    </w:p>
    <w:p w14:paraId="69EE2039" w14:textId="77777777" w:rsidR="000E1CA5" w:rsidRDefault="0005172E">
      <w:pPr>
        <w:pStyle w:val="BodyText"/>
      </w:pPr>
      <w:r>
        <w:t>Za obuku opšteg modela ne koriste se anomalni snimci. Za izvođenje praga ne koriste se ciljne anomalije. To nije stilska odluka nego uslov bez kojeg bi izmjerene vrijednosti bile optimistične na način koji se u stvarnoj primjeni ne može ponoviti.</w:t>
      </w:r>
    </w:p>
    <w:p w14:paraId="6F572776" w14:textId="77777777" w:rsidR="000E1CA5" w:rsidRDefault="0005172E">
      <w:pPr>
        <w:pStyle w:val="Heading2"/>
      </w:pPr>
      <w:bookmarkStart w:id="2" w:name="_Toc239635552"/>
      <w:r>
        <w:rPr>
          <w:rFonts w:ascii="Arial" w:hAnsi="Arial"/>
        </w:rPr>
        <w:t>1.2. Motivacija za izbor teme</w:t>
      </w:r>
      <w:bookmarkEnd w:id="2"/>
    </w:p>
    <w:p w14:paraId="7D91C443" w14:textId="77777777" w:rsidR="000E1CA5" w:rsidRDefault="0005172E">
      <w:pPr>
        <w:pStyle w:val="BodyText"/>
      </w:pPr>
      <w:r>
        <w:t>Tema je izabrana zbog interesovanja za obradu signala i realizaciju statističkih modela na ugrađenim sistemima. Cilj je bio da se provjeri kako ograničenja memorije, vremena obrade i uslova snimanja utiču na praktičnu upotrebu detektora.</w:t>
      </w:r>
    </w:p>
    <w:p w14:paraId="5C233BD8" w14:textId="77777777" w:rsidR="000E1CA5" w:rsidRDefault="0005172E">
      <w:pPr>
        <w:pStyle w:val="BodyText"/>
      </w:pPr>
      <w:r>
        <w:t>Tokom razvoja pokazalo se da kvalitet rangiranja nije dovoljan za upotrebljiv alarm. Zato je dio rada posvećen izvođenju praga, provjeri kalibracije i ponašanju pri nepouzdanim mjerenjima.</w:t>
      </w:r>
    </w:p>
    <w:p w14:paraId="4EBBB0E6" w14:textId="77777777" w:rsidR="000E1CA5" w:rsidRDefault="0005172E">
      <w:pPr>
        <w:pStyle w:val="Heading2"/>
      </w:pPr>
      <w:bookmarkStart w:id="3" w:name="_Toc239635553"/>
      <w:r>
        <w:rPr>
          <w:rFonts w:ascii="Arial" w:hAnsi="Arial"/>
        </w:rPr>
        <w:t>1.3. Cilj i doprinosi rada</w:t>
      </w:r>
      <w:bookmarkEnd w:id="3"/>
    </w:p>
    <w:p w14:paraId="117E42D2" w14:textId="77777777" w:rsidR="000E1CA5" w:rsidRDefault="0005172E">
      <w:pPr>
        <w:pStyle w:val="BodyText"/>
      </w:pPr>
      <w:r>
        <w:t>Postavljeni istraživački cilj bio je AUC od najmanje 0,80 na ventilatoru koji nije korišćen za obuku, uz protokol mjerenja bez curenja podataka. Pored toga, rad daje sljedeće doprinose:</w:t>
      </w:r>
    </w:p>
    <w:p w14:paraId="33D62EE8" w14:textId="77777777" w:rsidR="000E1CA5" w:rsidRDefault="0005172E">
      <w:pPr>
        <w:pStyle w:val="ListBullet"/>
        <w:spacing w:after="60"/>
      </w:pPr>
      <w:r>
        <w:rPr>
          <w:b/>
        </w:rPr>
        <w:t>Kompletan lanac na mikrokontroleru.</w:t>
      </w:r>
      <w:r>
        <w:t xml:space="preserve"> Obilježje, ocjena odstupanja, kalibracija, izvođenje praga i vremensko pravilo odlučivanja izvršavaju se na uređaju, bez računara u putanji odluke.</w:t>
      </w:r>
    </w:p>
    <w:p w14:paraId="3AD25219" w14:textId="77777777" w:rsidR="000E1CA5" w:rsidRDefault="0005172E">
      <w:pPr>
        <w:pStyle w:val="ListBullet"/>
        <w:spacing w:after="60"/>
      </w:pPr>
      <w:r>
        <w:rPr>
          <w:b/>
        </w:rPr>
        <w:t>Provjera prihvatljivosti kalibracije.</w:t>
      </w:r>
      <w:r>
        <w:t xml:space="preserve"> Učenje se prekida kada podaci ne zadovolje zadate uslove. Prag se izvodi iz odvojenog normalnog perioda i provjerava na kasnijem periodu prije prelaska u nadzor.</w:t>
      </w:r>
    </w:p>
    <w:p w14:paraId="31A45E6D" w14:textId="77777777" w:rsidR="000E1CA5" w:rsidRDefault="0005172E">
      <w:pPr>
        <w:pStyle w:val="ListBullet"/>
        <w:spacing w:after="60"/>
      </w:pPr>
      <w:r>
        <w:rPr>
          <w:b/>
        </w:rPr>
        <w:lastRenderedPageBreak/>
        <w:t>Kapija pouzdanosti.</w:t>
      </w:r>
      <w:r>
        <w:t xml:space="preserve"> Interno nestabilan prozor iznad ulaznog praga odbija se kao nepouzdan umjesto da bude protumačen. Jedan mikrofon ne može tvrditi šta je izvor smetnje, pa uređaj to i ne tvrdi.</w:t>
      </w:r>
    </w:p>
    <w:p w14:paraId="09C7512B" w14:textId="77777777" w:rsidR="000E1CA5" w:rsidRDefault="0005172E">
      <w:pPr>
        <w:pStyle w:val="ListBullet"/>
        <w:spacing w:after="60"/>
      </w:pPr>
      <w:r>
        <w:rPr>
          <w:b/>
        </w:rPr>
        <w:t>Poređenje alternativnih postupaka.</w:t>
      </w:r>
      <w:r>
        <w:t xml:space="preserve"> Prikazano je sedam kandidata uz osnovno obilježje, više vremenskih pravila i robusno pravilo praga koje je odbijeno tokom provjere na pločici.</w:t>
      </w:r>
    </w:p>
    <w:p w14:paraId="3E81A2BB" w14:textId="77777777" w:rsidR="000E1CA5" w:rsidRDefault="0005172E">
      <w:pPr>
        <w:pStyle w:val="ListBullet"/>
        <w:spacing w:after="60"/>
      </w:pPr>
      <w:r>
        <w:rPr>
          <w:b/>
        </w:rPr>
        <w:t>Digitalni prilog.</w:t>
      </w:r>
      <w:r>
        <w:t xml:space="preserve"> Izvorni kod, konfiguracije, tabele i zapisi fizičkih mjerenja čuvaju se u verzionisanom spremištu, uz kontrolne sume izvora i firmvera.</w:t>
      </w:r>
    </w:p>
    <w:p w14:paraId="0E4CBE0C" w14:textId="77777777" w:rsidR="000E1CA5" w:rsidRDefault="0005172E">
      <w:pPr>
        <w:pStyle w:val="Heading2"/>
      </w:pPr>
      <w:bookmarkStart w:id="4" w:name="_Toc239635554"/>
      <w:r>
        <w:rPr>
          <w:rFonts w:ascii="Arial" w:hAnsi="Arial"/>
        </w:rPr>
        <w:t>1.4. Pregled rada po poglavljima</w:t>
      </w:r>
      <w:bookmarkEnd w:id="4"/>
    </w:p>
    <w:p w14:paraId="31238B3B" w14:textId="77777777" w:rsidR="000E1CA5" w:rsidRDefault="0005172E">
      <w:pPr>
        <w:pStyle w:val="BodyText"/>
        <w:ind w:firstLine="0"/>
      </w:pPr>
      <w:r>
        <w:t>U drugom poglavlju date su teorijske osnove: postavka zadatka DCASE, spektralna obilježja, Mahalanobisova udaljenost, regularizacija kovarijanse i metrike vrednovanja, kao i osnovne karakteristike korišćene hardverske platforme. Treće poglavlje opisuje koncept rješenja, podjelu posla između računara i uređaja i arhitekturu sistema.</w:t>
      </w:r>
    </w:p>
    <w:p w14:paraId="3BA12B1A" w14:textId="77777777" w:rsidR="000E1CA5" w:rsidRDefault="0005172E">
      <w:pPr>
        <w:pStyle w:val="BodyText"/>
      </w:pPr>
      <w:r>
        <w:t>Četvrto poglavlje je hronološki prikaz razvoja modela, sa svim izmjerenim pokušajima — od autoenkodera do konačnog spektralnog obilježja — uključujući i one koji nisu uspjeli, jer oni objašnjavaju zašto konačno rješenje radi. Peto poglavlje opisuje realizaciju na platformi ESP32-S3: prihvat zvuka, izračunavanje obilježja, organizaciju memorije i strukturu firmvera.</w:t>
      </w:r>
    </w:p>
    <w:p w14:paraId="30FF6807" w14:textId="77777777" w:rsidR="000E1CA5" w:rsidRDefault="0005172E">
      <w:pPr>
        <w:pStyle w:val="BodyText"/>
      </w:pPr>
      <w:r>
        <w:t>Šesto poglavlje uvodi protokol mjerenja i politike odlučivanja: kapiju kvaliteta kalibracije, izvođenje i provjeru praga, kapiju pouzdanosti i vremensko pravilo alarma. Sedmo poglavlje donosi rezultate — na referentnom skupu, na uređaju i na stvarnom ventilatoru. Osmo poglavlje raspravlja o rezultatima i navodi ograničenja, a deveto poglavlje daje zaključak i pravce daljeg rada.</w:t>
      </w:r>
    </w:p>
    <w:p w14:paraId="51469761" w14:textId="77777777" w:rsidR="000E1CA5" w:rsidRDefault="0005172E">
      <w:pPr>
        <w:spacing w:after="0" w:line="20" w:lineRule="exact"/>
      </w:pPr>
      <w:r>
        <w:rPr>
          <w:sz w:val="2"/>
        </w:rPr>
        <w:br w:type="page"/>
      </w:r>
    </w:p>
    <w:p w14:paraId="1C2A3EFB" w14:textId="77777777" w:rsidR="000E1CA5" w:rsidRDefault="0005172E">
      <w:pPr>
        <w:pStyle w:val="Heading1"/>
      </w:pPr>
      <w:bookmarkStart w:id="5" w:name="_Toc239635555"/>
      <w:r>
        <w:rPr>
          <w:rFonts w:ascii="Arial" w:hAnsi="Arial"/>
        </w:rPr>
        <w:lastRenderedPageBreak/>
        <w:t>2. TEORIJSKE OSNOVE</w:t>
      </w:r>
      <w:bookmarkEnd w:id="5"/>
    </w:p>
    <w:p w14:paraId="1BBED563" w14:textId="77777777" w:rsidR="000E1CA5" w:rsidRDefault="0005172E">
      <w:pPr>
        <w:pStyle w:val="BodyText"/>
      </w:pPr>
      <w:r>
        <w:t>U ovom poglavlju izloženi su pojmovi na kojima počiva rješenje: postavka zadatka nenadgledane detekcije anomalija zvuka, spektralna obilježja i njihova rezolucija, statistička mjera odstupanja i njena regularizacija, metrike vrednovanja i karakteristike korišćene hardverske platforme.</w:t>
      </w:r>
    </w:p>
    <w:p w14:paraId="030D0545" w14:textId="77777777" w:rsidR="000E1CA5" w:rsidRDefault="0005172E">
      <w:pPr>
        <w:pStyle w:val="Heading2"/>
      </w:pPr>
      <w:bookmarkStart w:id="6" w:name="_Toc239635556"/>
      <w:r>
        <w:rPr>
          <w:rFonts w:ascii="Arial" w:hAnsi="Arial"/>
        </w:rPr>
        <w:t>2.1. Postavka zadatka</w:t>
      </w:r>
      <w:bookmarkEnd w:id="6"/>
    </w:p>
    <w:p w14:paraId="258FD46D" w14:textId="77777777" w:rsidR="000E1CA5" w:rsidRDefault="0005172E">
      <w:pPr>
        <w:pStyle w:val="BodyText"/>
      </w:pPr>
      <w:r>
        <w:t>Detekcija anomalija zvuka mašina svodi se na sljedeće: na osnovu kratkog zvučnog isječka odrediti da li mašina radi normalno. Otežavajuća okolnost je što se anomalije ne mogu unaprijed prikupiti — kvarovi su rijetki, raznovrsni i skupi da bi se namjerno izazivali. Zbog toga se model uči isključivo iz normalnih snimaka, a anomalija se definiše kao odstupanje od naučenog opisa normalnog stanja.</w:t>
      </w:r>
    </w:p>
    <w:p w14:paraId="19D52175" w14:textId="77777777" w:rsidR="000E1CA5" w:rsidRDefault="0005172E">
      <w:pPr>
        <w:pStyle w:val="BodyText"/>
      </w:pPr>
      <w:r>
        <w:t xml:space="preserve">Korišćen je razvojni skup DCASE 2026, zadatak 2 [1]. Zvanična postavka </w:t>
      </w:r>
      <w:r>
        <w:rPr>
          <w:i/>
        </w:rPr>
        <w:t>first-shot</w:t>
      </w:r>
      <w:r>
        <w:t xml:space="preserve"> razmatra prenos na prethodno neviđene tipove mašina. Ovaj rad koristi dostupni razvojni skup za izbor i poređenje postupaka, pa njegovi rezultati nisu nezavisna ocjena na skrivenom skupu takmičenja. Izvorni i ciljni domen predstavljaju različite uslove snimanja ili rada [2], [3].</w:t>
      </w:r>
    </w:p>
    <w:p w14:paraId="20715767" w14:textId="77777777" w:rsidR="000E1CA5" w:rsidRDefault="0005172E">
      <w:pPr>
        <w:pStyle w:val="BodyText"/>
      </w:pPr>
      <w:r>
        <w:t>Za ventilator, koji je predmet ovog rada, izvorni domen sadrži 990 snimaka normalnog rada. Svaki snimak traje 10 s i uzorkovan je na 16 kHz. Ciljni domen sadrži manji broj normalnih snimaka i skup anomalnih snimaka koji se otvara tek u završnoj fazi ocjene.</w:t>
      </w:r>
    </w:p>
    <w:p w14:paraId="3732D25A" w14:textId="77777777" w:rsidR="000E1CA5" w:rsidRDefault="0005172E">
      <w:pPr>
        <w:pStyle w:val="Heading2"/>
      </w:pPr>
      <w:bookmarkStart w:id="7" w:name="_Toc239635557"/>
      <w:r>
        <w:rPr>
          <w:rFonts w:ascii="Arial" w:hAnsi="Arial"/>
        </w:rPr>
        <w:t>2.2. Spektralna obilježja i rezolucija</w:t>
      </w:r>
      <w:bookmarkEnd w:id="7"/>
    </w:p>
    <w:p w14:paraId="33BC888F" w14:textId="77777777" w:rsidR="000E1CA5" w:rsidRDefault="0005172E">
      <w:pPr>
        <w:pStyle w:val="BodyText"/>
      </w:pPr>
      <w:r>
        <w:t>Uobičajeno obilježje u ovoj oblasti je logaritamski mel spektrogram, koji oponaša nelinearnu frekvencijsku osjetljivost ljudskog sluha [1]. Mel skala namjerno spaja susjedne frekvencije na višim opsezima, što je korisno za govor i muziku, ali nije nužno korisno za mašinu čiji potpis čine uske harmonijske linije.</w:t>
      </w:r>
    </w:p>
    <w:p w14:paraId="62CFA2D3" w14:textId="77777777" w:rsidR="000E1CA5" w:rsidRDefault="0005172E">
      <w:pPr>
        <w:pStyle w:val="BodyText"/>
      </w:pPr>
      <w:r>
        <w:t>Alternativa korišćena u ovom radu je procjena spektralne gustine snage Velčovim postupkom [4]. Signal se dijeli na preklapajuće segmente, nad svakim se računa periodogram, a rezultati se usrednjavaju. Time se smanjuje varijansa procjene po cijenu frekvencijske rezolucije, a odnos je pod kontrolom preko dužine segmenta. Za dužinu segmenta od 8192 uzorka i frekvenciju odabiranja od 16 kHz, razmak između susjednih tačaka spektra dat je izrazom (1):</w:t>
      </w:r>
    </w:p>
    <w:p w14:paraId="52A6606D" w14:textId="77777777" w:rsidR="000E1CA5" w:rsidRDefault="0005172E">
      <w:pPr>
        <w:tabs>
          <w:tab w:val="center" w:pos="4252"/>
          <w:tab w:val="right" w:pos="8504"/>
        </w:tabs>
        <w:spacing w:before="120" w:after="120"/>
      </w:pPr>
      <w:r>
        <w:rPr>
          <w:i/>
        </w:rPr>
        <w:tab/>
        <w:t>Δf = fs / N = 16000 / 8192 ≈ 1,95 Hz</w:t>
      </w:r>
      <w:r>
        <w:tab/>
        <w:t>(1)</w:t>
      </w:r>
    </w:p>
    <w:p w14:paraId="53CE2564" w14:textId="77777777" w:rsidR="000E1CA5" w:rsidRDefault="0005172E">
      <w:pPr>
        <w:pStyle w:val="BodyText"/>
        <w:ind w:firstLine="0"/>
      </w:pPr>
      <w:r>
        <w:t>Za poređenje, uobičajena dužina prozora od 1024 uzorka daje razmak od 15,6 Hz. Razlika je odlučujuća kada su nosioci informacije uske harmonijske linije osnovne frekvencije obrtanja, što je slučaj kod ventilatora. Ta veza između fizike mašine i izbora rezolucije detaljno je izmjerena u četvrtom poglavlju.</w:t>
      </w:r>
    </w:p>
    <w:p w14:paraId="267D4778" w14:textId="77777777" w:rsidR="000E1CA5" w:rsidRDefault="0005172E">
      <w:pPr>
        <w:pStyle w:val="Heading2"/>
      </w:pPr>
      <w:bookmarkStart w:id="8" w:name="_Toc239635558"/>
      <w:r>
        <w:rPr>
          <w:rFonts w:ascii="Arial" w:hAnsi="Arial"/>
        </w:rPr>
        <w:t>2.3. Mahalanobisova udaljenost</w:t>
      </w:r>
      <w:bookmarkEnd w:id="8"/>
    </w:p>
    <w:p w14:paraId="2F2B8DC7" w14:textId="77777777" w:rsidR="000E1CA5" w:rsidRDefault="0005172E">
      <w:pPr>
        <w:pStyle w:val="BodyText"/>
      </w:pPr>
      <w:r>
        <w:t>Nakon što je isječak sveden na vektor obilježja, potrebna je mjera koliko taj vektor odstupa od naučenog normalnog stanja. Euklidska udaljenost nije prikladna jer tretira sve dimenzije jednako i zanemaruje njihove međusobne veze. Mahalanobisova udaljenost [7] uzima u obzir kovarijansnu strukturu podataka, izraz (2):</w:t>
      </w:r>
    </w:p>
    <w:p w14:paraId="34EAD433" w14:textId="77777777" w:rsidR="000E1CA5" w:rsidRDefault="0005172E">
      <w:pPr>
        <w:tabs>
          <w:tab w:val="center" w:pos="4252"/>
          <w:tab w:val="right" w:pos="8504"/>
        </w:tabs>
        <w:spacing w:before="120" w:after="120"/>
      </w:pPr>
      <w:r>
        <w:rPr>
          <w:i/>
        </w:rPr>
        <w:tab/>
        <w:t>s(x) = (z − c)ᵀ P (z − c)</w:t>
      </w:r>
      <w:r>
        <w:tab/>
        <w:t>(2)</w:t>
      </w:r>
    </w:p>
    <w:p w14:paraId="2FDB7841" w14:textId="77777777" w:rsidR="000E1CA5" w:rsidRDefault="0005172E">
      <w:pPr>
        <w:pStyle w:val="BodyText"/>
        <w:ind w:firstLine="0"/>
      </w:pPr>
      <w:r>
        <w:lastRenderedPageBreak/>
        <w:t xml:space="preserve">gdje je </w:t>
      </w:r>
      <w:r>
        <w:rPr>
          <w:i/>
        </w:rPr>
        <w:t>z</w:t>
      </w:r>
      <w:r>
        <w:t xml:space="preserve"> standardizovani vektor obilježja, </w:t>
      </w:r>
      <w:r>
        <w:rPr>
          <w:i/>
        </w:rPr>
        <w:t>c</w:t>
      </w:r>
      <w:r>
        <w:t xml:space="preserve"> lokalni centar naučen na konkretnoj mašini, a </w:t>
      </w:r>
      <w:r>
        <w:rPr>
          <w:i/>
        </w:rPr>
        <w:t>P</w:t>
      </w:r>
      <w:r>
        <w:t xml:space="preserve"> inverzna kovarijansna matrica (matrica preciznosti) naučena unaprijed na velikom korpusu ispravnih snimaka. Vrijednost </w:t>
      </w:r>
      <w:r>
        <w:rPr>
          <w:i/>
        </w:rPr>
        <w:t>s(x)</w:t>
      </w:r>
      <w:r>
        <w:t xml:space="preserve"> je kvadrirana Mahalanobisova udaljenost i koristi se kao mjera odstupanja.</w:t>
      </w:r>
    </w:p>
    <w:p w14:paraId="11A11348" w14:textId="77777777" w:rsidR="000E1CA5" w:rsidRDefault="0005172E">
      <w:pPr>
        <w:pStyle w:val="BodyText"/>
      </w:pPr>
      <w:r>
        <w:t xml:space="preserve">Značajna osobina ove mjere je da je </w:t>
      </w:r>
      <w:r>
        <w:rPr>
          <w:b/>
        </w:rPr>
        <w:t>dvostrana po konstrukciji</w:t>
      </w:r>
      <w:r>
        <w:t>: udaljenost raste i kada obilježje poraste i kada opadne u odnosu na centar. To odgovara stvarnosti, jer se kvar može ispoljiti i kao pojačanje i kao slabljenje pojedinih komponenti spektra.</w:t>
      </w:r>
    </w:p>
    <w:p w14:paraId="6B6D7770" w14:textId="77777777" w:rsidR="000E1CA5" w:rsidRDefault="0005172E">
      <w:pPr>
        <w:pStyle w:val="Heading2"/>
      </w:pPr>
      <w:bookmarkStart w:id="9" w:name="_Toc239635559"/>
      <w:r>
        <w:rPr>
          <w:rFonts w:ascii="Arial" w:hAnsi="Arial"/>
        </w:rPr>
        <w:t>2.4. Regularizacija kovarijanse</w:t>
      </w:r>
      <w:bookmarkEnd w:id="9"/>
    </w:p>
    <w:p w14:paraId="618BEC10" w14:textId="77777777" w:rsidR="000E1CA5" w:rsidRDefault="0005172E">
      <w:pPr>
        <w:pStyle w:val="BodyText"/>
      </w:pPr>
      <w:r>
        <w:t>Procjena kovarijansne matrice iz konačnog uzorka je nepouzdana kada je broj dimenzija uporediv sa brojem uzoraka. Empirijska matrica postaje loše uslovljena ili singularna, a njen inverz numerički neupotrebljiv. Postupak Ledoa i Volfa [5] rješava to skupljanjem empirijske matrice prema strukturisanoj meti, sa koeficijentom koji se bira analitički tako da minimizuje očekivanu kvadratnu grešku.</w:t>
      </w:r>
    </w:p>
    <w:p w14:paraId="4FEBFCB3" w14:textId="77777777" w:rsidR="000E1CA5" w:rsidRDefault="0005172E">
      <w:pPr>
        <w:pStyle w:val="BodyText"/>
      </w:pPr>
      <w:r>
        <w:t>Ovaj postupak nije kozmetički detalj. U četvrtom poglavlju je izmjereno da je jedan raniji negativan rezultat — obilježje sa više dimenzija koje je izgledalo lošije — zapravo bio posljedica loše uslovljene kovarijanse, a ne loše ideje. Kada je skupljanje uvedeno, veći broj dimenzija prestao je da bude kazna.</w:t>
      </w:r>
    </w:p>
    <w:p w14:paraId="2B4A4588" w14:textId="77777777" w:rsidR="000E1CA5" w:rsidRDefault="0005172E">
      <w:pPr>
        <w:pStyle w:val="Heading2"/>
      </w:pPr>
      <w:bookmarkStart w:id="10" w:name="_Toc239635560"/>
      <w:r>
        <w:rPr>
          <w:rFonts w:ascii="Arial" w:hAnsi="Arial"/>
        </w:rPr>
        <w:t>2.5. Metrike vrednovanja</w:t>
      </w:r>
      <w:bookmarkEnd w:id="10"/>
    </w:p>
    <w:p w14:paraId="5B5A3876" w14:textId="77777777" w:rsidR="000E1CA5" w:rsidRDefault="0005172E">
      <w:pPr>
        <w:pStyle w:val="BodyText"/>
      </w:pPr>
      <w:r>
        <w:t xml:space="preserve">Osnovna metrika je površina ispod ROC krive (AUC). Ona mjeri vjerovatnoću da nasumično izabrani anomalni isječak dobije veću ocjenu od nasumično izabranog normalnog, dakle kvalitet rangiranja kroz sve moguće pragove. Vrijednost 0,50 odgovara slučajnom rangiranju. Važno je da AUC </w:t>
      </w:r>
      <w:r>
        <w:rPr>
          <w:b/>
        </w:rPr>
        <w:t>ne</w:t>
      </w:r>
      <w:r>
        <w:t xml:space="preserve"> predstavlja procenat tačnosti i da ne govori ništa o tome kako će sistem raditi sa konkretnim izabranim pragom.</w:t>
      </w:r>
    </w:p>
    <w:p w14:paraId="2F3500B4" w14:textId="77777777" w:rsidR="000E1CA5" w:rsidRDefault="0005172E">
      <w:pPr>
        <w:pStyle w:val="BodyText"/>
      </w:pPr>
      <w:r>
        <w:t>Parcijalna površina pAUC računa se samo u oblasti niske stope lažnih uzbuna i bolje odgovara praktičnoj upotrebi, gdje je veliki broj lažnih alarma neprihvatljiv. U ovom radu se prijavljuje standardizovani pAUC pri stopi lažnih uzbuna do 0,1.</w:t>
      </w:r>
    </w:p>
    <w:p w14:paraId="1F68BA35" w14:textId="77777777" w:rsidR="000E1CA5" w:rsidRDefault="0005172E">
      <w:pPr>
        <w:pStyle w:val="BodyText"/>
      </w:pPr>
      <w:r>
        <w:t>Za stvarni uređaj ni AUC ni pAUC nisu dovoljni. Poslije izbora praga obavezno se prijavljuju i broj alarmnih prozora, broj alarmnih epizoda, kašnjenje detekcije i vrijeme oporavka. Razlika između alarmnog prozora i alarmne epizode je suštinska: uzastopni prozori iznad praga pripadaju istoj epizodi dok se alarm ne ugasi, pa predstavljanje broja prozora kao broja epizoda precjenjuje učestalost alarma za red veličine.</w:t>
      </w:r>
    </w:p>
    <w:p w14:paraId="0FBC3B4E" w14:textId="77777777" w:rsidR="000E1CA5" w:rsidRDefault="0005172E">
      <w:pPr>
        <w:pStyle w:val="Heading2"/>
      </w:pPr>
      <w:bookmarkStart w:id="11" w:name="_Toc239635561"/>
      <w:r>
        <w:rPr>
          <w:rFonts w:ascii="Arial" w:hAnsi="Arial"/>
        </w:rPr>
        <w:t>2.6. Hardverska platforma</w:t>
      </w:r>
      <w:bookmarkEnd w:id="11"/>
    </w:p>
    <w:p w14:paraId="433BCDB7" w14:textId="77777777" w:rsidR="000E1CA5" w:rsidRDefault="0005172E">
      <w:pPr>
        <w:pStyle w:val="BodyText"/>
      </w:pPr>
      <w:r>
        <w:t>Korišćena je razvojna ploča sa ESP32-S3 procesorom na 240 MHz i 16 MB PSRAM-a. Dobavljačka oznaka N32R16V i podešavanje fleš memorije od 32 MB opisuju konkretnu ploču. Ta oznaka se ne nalazi u tabeli standardnih WROOM-1 modula u dokumentu [8], pa se kapacitet ploče ne izvodi iz te tabele. Razvojno okruženje je ESP-IDF 5.5.5 [9].</w:t>
      </w:r>
    </w:p>
    <w:p w14:paraId="684FD007" w14:textId="77777777" w:rsidR="000E1CA5" w:rsidRDefault="0005172E">
      <w:pPr>
        <w:pStyle w:val="BodyText"/>
      </w:pPr>
      <w:r>
        <w:t>Kao izvor zvuka koristi se digitalni MEMS mikrofon INMP441 [10]. On daje 24-bitni podatak preko sabirnice I2S, pa nisu potrebni spoljni analogno-digitalni pretvarač i analogni pojačavač. Digitalna veza pojednostavljuje povezivanje, ali ne uklanja šum mikrofona, uticaj napajanja ili akustike prostorije. Karakteristike platforme date su u Tabeli 2.1.</w:t>
      </w:r>
    </w:p>
    <w:p w14:paraId="58EC819F" w14:textId="77777777" w:rsidR="000E1CA5" w:rsidRDefault="0005172E">
      <w:pPr>
        <w:pStyle w:val="Potpistabele"/>
        <w:keepNext/>
        <w:spacing w:before="200" w:after="60"/>
      </w:pPr>
      <w:bookmarkStart w:id="12" w:name="_Toc239635618"/>
      <w:r>
        <w:lastRenderedPageBreak/>
        <w:t>Tabela 2.1. Karakteristike korišćene platforme</w:t>
      </w:r>
      <w:bookmarkEnd w:id="12"/>
    </w:p>
    <w:tbl>
      <w:tblPr>
        <w:tblStyle w:val="TableGrid"/>
        <w:tblW w:w="0" w:type="auto"/>
        <w:jc w:val="center"/>
        <w:tblLook w:val="04A0" w:firstRow="1" w:lastRow="0" w:firstColumn="1" w:lastColumn="0" w:noHBand="0" w:noVBand="1"/>
      </w:tblPr>
      <w:tblGrid>
        <w:gridCol w:w="4394"/>
        <w:gridCol w:w="4394"/>
      </w:tblGrid>
      <w:tr w:rsidR="000E1CA5" w14:paraId="68C519ED" w14:textId="77777777">
        <w:trPr>
          <w:tblHeader/>
          <w:jc w:val="center"/>
        </w:trPr>
        <w:tc>
          <w:tcPr>
            <w:tcW w:w="4394" w:type="dxa"/>
          </w:tcPr>
          <w:p w14:paraId="04358BE1" w14:textId="77777777" w:rsidR="000E1CA5" w:rsidRDefault="0005172E">
            <w:pPr>
              <w:keepNext/>
              <w:spacing w:after="40"/>
              <w:jc w:val="center"/>
            </w:pPr>
            <w:r>
              <w:rPr>
                <w:b/>
                <w:sz w:val="20"/>
              </w:rPr>
              <w:t>Stavka</w:t>
            </w:r>
          </w:p>
        </w:tc>
        <w:tc>
          <w:tcPr>
            <w:tcW w:w="4394" w:type="dxa"/>
          </w:tcPr>
          <w:p w14:paraId="1543E56C" w14:textId="77777777" w:rsidR="000E1CA5" w:rsidRDefault="0005172E">
            <w:pPr>
              <w:keepNext/>
              <w:spacing w:after="40"/>
              <w:jc w:val="center"/>
            </w:pPr>
            <w:r>
              <w:rPr>
                <w:b/>
                <w:sz w:val="20"/>
              </w:rPr>
              <w:t>Vrijednost</w:t>
            </w:r>
          </w:p>
        </w:tc>
      </w:tr>
      <w:tr w:rsidR="000E1CA5" w14:paraId="322CCEFC" w14:textId="77777777">
        <w:trPr>
          <w:cantSplit/>
          <w:jc w:val="center"/>
        </w:trPr>
        <w:tc>
          <w:tcPr>
            <w:tcW w:w="4394" w:type="dxa"/>
          </w:tcPr>
          <w:p w14:paraId="6C80940D" w14:textId="77777777" w:rsidR="000E1CA5" w:rsidRDefault="0005172E">
            <w:pPr>
              <w:spacing w:after="40"/>
            </w:pPr>
            <w:r>
              <w:rPr>
                <w:sz w:val="20"/>
              </w:rPr>
              <w:t>Ploča</w:t>
            </w:r>
          </w:p>
        </w:tc>
        <w:tc>
          <w:tcPr>
            <w:tcW w:w="4394" w:type="dxa"/>
          </w:tcPr>
          <w:p w14:paraId="1BBCB9B3" w14:textId="77777777" w:rsidR="000E1CA5" w:rsidRDefault="0005172E">
            <w:pPr>
              <w:spacing w:after="40"/>
            </w:pPr>
            <w:r>
              <w:rPr>
                <w:sz w:val="20"/>
              </w:rPr>
              <w:t>ESP32-S3, oznaka dobavljača N32R16V</w:t>
            </w:r>
          </w:p>
        </w:tc>
      </w:tr>
      <w:tr w:rsidR="000E1CA5" w14:paraId="345E21EA" w14:textId="77777777">
        <w:trPr>
          <w:cantSplit/>
          <w:jc w:val="center"/>
        </w:trPr>
        <w:tc>
          <w:tcPr>
            <w:tcW w:w="4394" w:type="dxa"/>
          </w:tcPr>
          <w:p w14:paraId="7C0D73E8" w14:textId="77777777" w:rsidR="000E1CA5" w:rsidRDefault="0005172E">
            <w:pPr>
              <w:spacing w:after="40"/>
            </w:pPr>
            <w:r>
              <w:rPr>
                <w:sz w:val="20"/>
              </w:rPr>
              <w:t>Procesor</w:t>
            </w:r>
          </w:p>
        </w:tc>
        <w:tc>
          <w:tcPr>
            <w:tcW w:w="4394" w:type="dxa"/>
          </w:tcPr>
          <w:p w14:paraId="2B248DBC" w14:textId="77777777" w:rsidR="000E1CA5" w:rsidRDefault="0005172E">
            <w:pPr>
              <w:spacing w:after="40"/>
            </w:pPr>
            <w:r>
              <w:rPr>
                <w:sz w:val="20"/>
              </w:rPr>
              <w:t>dvojezgarni Xtensa LX7, 240 MHz</w:t>
            </w:r>
          </w:p>
        </w:tc>
      </w:tr>
      <w:tr w:rsidR="000E1CA5" w14:paraId="24EEA035" w14:textId="77777777">
        <w:trPr>
          <w:cantSplit/>
          <w:jc w:val="center"/>
        </w:trPr>
        <w:tc>
          <w:tcPr>
            <w:tcW w:w="4394" w:type="dxa"/>
          </w:tcPr>
          <w:p w14:paraId="1A47E5D4" w14:textId="77777777" w:rsidR="000E1CA5" w:rsidRDefault="0005172E">
            <w:pPr>
              <w:spacing w:after="40"/>
            </w:pPr>
            <w:r>
              <w:rPr>
                <w:sz w:val="20"/>
              </w:rPr>
              <w:t>Interna memorija</w:t>
            </w:r>
          </w:p>
        </w:tc>
        <w:tc>
          <w:tcPr>
            <w:tcW w:w="4394" w:type="dxa"/>
          </w:tcPr>
          <w:p w14:paraId="5348A4FF" w14:textId="77777777" w:rsidR="000E1CA5" w:rsidRDefault="0005172E">
            <w:pPr>
              <w:spacing w:after="40"/>
            </w:pPr>
            <w:r>
              <w:rPr>
                <w:sz w:val="20"/>
              </w:rPr>
              <w:t>512 KB SRAM</w:t>
            </w:r>
          </w:p>
        </w:tc>
      </w:tr>
      <w:tr w:rsidR="000E1CA5" w14:paraId="0BE5E66E" w14:textId="77777777">
        <w:trPr>
          <w:cantSplit/>
          <w:jc w:val="center"/>
        </w:trPr>
        <w:tc>
          <w:tcPr>
            <w:tcW w:w="4394" w:type="dxa"/>
          </w:tcPr>
          <w:p w14:paraId="7184D55C" w14:textId="77777777" w:rsidR="000E1CA5" w:rsidRDefault="0005172E">
            <w:pPr>
              <w:spacing w:after="40"/>
            </w:pPr>
            <w:r>
              <w:rPr>
                <w:sz w:val="20"/>
              </w:rPr>
              <w:t>Spoljna memorija</w:t>
            </w:r>
          </w:p>
        </w:tc>
        <w:tc>
          <w:tcPr>
            <w:tcW w:w="4394" w:type="dxa"/>
          </w:tcPr>
          <w:p w14:paraId="0FFA2EE6" w14:textId="77777777" w:rsidR="000E1CA5" w:rsidRDefault="0005172E">
            <w:pPr>
              <w:spacing w:after="40"/>
            </w:pPr>
            <w:r>
              <w:rPr>
                <w:sz w:val="20"/>
              </w:rPr>
              <w:t>16 MB oktalni PSRAM, 32 MB fleš</w:t>
            </w:r>
          </w:p>
        </w:tc>
      </w:tr>
      <w:tr w:rsidR="000E1CA5" w14:paraId="70876F5A" w14:textId="77777777">
        <w:trPr>
          <w:cantSplit/>
          <w:jc w:val="center"/>
        </w:trPr>
        <w:tc>
          <w:tcPr>
            <w:tcW w:w="4394" w:type="dxa"/>
          </w:tcPr>
          <w:p w14:paraId="0DC5B845" w14:textId="77777777" w:rsidR="000E1CA5" w:rsidRDefault="0005172E">
            <w:pPr>
              <w:spacing w:after="40"/>
            </w:pPr>
            <w:r>
              <w:rPr>
                <w:sz w:val="20"/>
              </w:rPr>
              <w:t>Mikrofon</w:t>
            </w:r>
          </w:p>
        </w:tc>
        <w:tc>
          <w:tcPr>
            <w:tcW w:w="4394" w:type="dxa"/>
          </w:tcPr>
          <w:p w14:paraId="753AEC48" w14:textId="77777777" w:rsidR="000E1CA5" w:rsidRDefault="0005172E">
            <w:pPr>
              <w:spacing w:after="40"/>
            </w:pPr>
            <w:r>
              <w:rPr>
                <w:sz w:val="20"/>
              </w:rPr>
              <w:t>INMP441, digitalni MEMS, I2S</w:t>
            </w:r>
          </w:p>
        </w:tc>
      </w:tr>
      <w:tr w:rsidR="000E1CA5" w14:paraId="031D6D06" w14:textId="77777777">
        <w:trPr>
          <w:cantSplit/>
          <w:jc w:val="center"/>
        </w:trPr>
        <w:tc>
          <w:tcPr>
            <w:tcW w:w="4394" w:type="dxa"/>
          </w:tcPr>
          <w:p w14:paraId="16C7D0CD" w14:textId="77777777" w:rsidR="000E1CA5" w:rsidRDefault="0005172E">
            <w:pPr>
              <w:spacing w:after="40"/>
            </w:pPr>
            <w:r>
              <w:rPr>
                <w:sz w:val="20"/>
              </w:rPr>
              <w:t>Frekvencija odabiranja</w:t>
            </w:r>
          </w:p>
        </w:tc>
        <w:tc>
          <w:tcPr>
            <w:tcW w:w="4394" w:type="dxa"/>
          </w:tcPr>
          <w:p w14:paraId="0AA1FAC1" w14:textId="77777777" w:rsidR="000E1CA5" w:rsidRDefault="0005172E">
            <w:pPr>
              <w:spacing w:after="40"/>
            </w:pPr>
            <w:r>
              <w:rPr>
                <w:sz w:val="20"/>
              </w:rPr>
              <w:t>16 kHz, 16 bita po uzorku</w:t>
            </w:r>
          </w:p>
        </w:tc>
      </w:tr>
      <w:tr w:rsidR="000E1CA5" w14:paraId="50C4662F" w14:textId="77777777">
        <w:trPr>
          <w:cantSplit/>
          <w:jc w:val="center"/>
        </w:trPr>
        <w:tc>
          <w:tcPr>
            <w:tcW w:w="4394" w:type="dxa"/>
          </w:tcPr>
          <w:p w14:paraId="1AEC276B" w14:textId="77777777" w:rsidR="000E1CA5" w:rsidRDefault="0005172E">
            <w:pPr>
              <w:spacing w:after="40"/>
            </w:pPr>
            <w:r>
              <w:rPr>
                <w:sz w:val="20"/>
              </w:rPr>
              <w:t>Razvojno okruženje</w:t>
            </w:r>
          </w:p>
        </w:tc>
        <w:tc>
          <w:tcPr>
            <w:tcW w:w="4394" w:type="dxa"/>
          </w:tcPr>
          <w:p w14:paraId="70B0FC1A" w14:textId="77777777" w:rsidR="000E1CA5" w:rsidRDefault="0005172E">
            <w:pPr>
              <w:spacing w:after="40"/>
            </w:pPr>
            <w:r>
              <w:rPr>
                <w:sz w:val="20"/>
              </w:rPr>
              <w:t>ESP-IDF v5.5.5</w:t>
            </w:r>
          </w:p>
        </w:tc>
      </w:tr>
    </w:tbl>
    <w:p w14:paraId="1990F2EA" w14:textId="77777777" w:rsidR="000E1CA5" w:rsidRDefault="000E1CA5">
      <w:pPr>
        <w:spacing w:after="80"/>
      </w:pPr>
    </w:p>
    <w:p w14:paraId="68C3CCAD" w14:textId="77777777" w:rsidR="000E1CA5" w:rsidRDefault="0005172E">
      <w:pPr>
        <w:pStyle w:val="BodyText"/>
        <w:ind w:firstLine="0"/>
      </w:pPr>
      <w:r>
        <w:t>Zabranjeni su pinovi 35, 36 i 37, koje modul koristi za oktalnu pseudostatičku memoriju. Raspored ostalih pinova dat je u petom poglavlju.</w:t>
      </w:r>
    </w:p>
    <w:p w14:paraId="3A90089A" w14:textId="77777777" w:rsidR="000E1CA5" w:rsidRDefault="0005172E">
      <w:pPr>
        <w:spacing w:after="0" w:line="20" w:lineRule="exact"/>
      </w:pPr>
      <w:r>
        <w:rPr>
          <w:sz w:val="2"/>
        </w:rPr>
        <w:br w:type="page"/>
      </w:r>
    </w:p>
    <w:p w14:paraId="42A6CA2C" w14:textId="77777777" w:rsidR="000E1CA5" w:rsidRDefault="0005172E">
      <w:pPr>
        <w:pStyle w:val="Heading1"/>
      </w:pPr>
      <w:bookmarkStart w:id="13" w:name="_Toc239635562"/>
      <w:r>
        <w:rPr>
          <w:rFonts w:ascii="Arial" w:hAnsi="Arial"/>
        </w:rPr>
        <w:lastRenderedPageBreak/>
        <w:t>3. KONCEPT RJEŠENJA</w:t>
      </w:r>
      <w:bookmarkEnd w:id="13"/>
    </w:p>
    <w:p w14:paraId="13A6C5BD" w14:textId="77777777" w:rsidR="000E1CA5" w:rsidRDefault="0005172E">
      <w:pPr>
        <w:pStyle w:val="BodyText"/>
      </w:pPr>
      <w:r>
        <w:t>Osnovna zamisao rješenja je podjela posla na ono što se može naučiti unaprijed i ono što se mora izmjeriti na licu mjesta. Ta podjela nije proizvoljna nego slijedi iz mjerenja opisanog u četvrtom poglavlju: oblik varijacije normalnog rada traži stotine snimaka i uči se jednom, dok je položaj centra specifičan za svaki primjerak mašine i dovoljno ga je izmjeriti iz desetak isječaka.</w:t>
      </w:r>
    </w:p>
    <w:p w14:paraId="7FFCAFA2" w14:textId="77777777" w:rsidR="000E1CA5" w:rsidRDefault="0005172E">
      <w:pPr>
        <w:pStyle w:val="Heading2"/>
      </w:pPr>
      <w:bookmarkStart w:id="14" w:name="_Toc239635563"/>
      <w:r>
        <w:rPr>
          <w:rFonts w:ascii="Arial" w:hAnsi="Arial"/>
        </w:rPr>
        <w:t>3.1. Podjela posla između računara i uređaja</w:t>
      </w:r>
      <w:bookmarkEnd w:id="14"/>
    </w:p>
    <w:p w14:paraId="1BEAE11A" w14:textId="77777777" w:rsidR="000E1CA5" w:rsidRDefault="0005172E">
      <w:pPr>
        <w:pStyle w:val="BodyText"/>
      </w:pPr>
      <w:r>
        <w:t>Na računaru se, iz 990 snimaka normalnog rada izvornog domena, uče dvije stvari: parametri standardizacije po dimenzijama i matrica preciznosti dobijena postupkom Ledoa i Volfa. Obje se ugrađuju u firmver kao konstantne tabele. Matrica preciznosti dimenzija 96×96 zauzima 36 864 B, a parametri standardizacije 768 B, što je zanemarljivo u odnosu na raspoloživu fleš memoriju.</w:t>
      </w:r>
    </w:p>
    <w:p w14:paraId="1CCA50AE" w14:textId="77777777" w:rsidR="000E1CA5" w:rsidRDefault="0005172E">
      <w:pPr>
        <w:pStyle w:val="BodyText"/>
      </w:pPr>
      <w:r>
        <w:t>Na uređaju se, u prvim minutima rada pored konkretne mašine, mjere tri stvari: lokalni centar iz deset ispravnih isječaka, prag odluke iz odvojenog perioda normalnog rada, i granica pouzdanosti pojedinog prozora. Sve tri veličine su specifične za tu mašinu, taj položaj mikrofona i tu prostoriju, i nijedna se ne prenosi između postavki. Podjela posla prikazana je na Slici 3.1.</w:t>
      </w:r>
    </w:p>
    <w:p w14:paraId="1885D976" w14:textId="77777777" w:rsidR="000E1CA5" w:rsidRDefault="0005172E">
      <w:pPr>
        <w:keepNext/>
        <w:spacing w:before="160"/>
        <w:jc w:val="center"/>
      </w:pPr>
      <w:r>
        <w:rPr>
          <w:noProof/>
        </w:rPr>
        <w:drawing>
          <wp:inline distT="0" distB="0" distL="0" distR="0" wp14:anchorId="5D4AF7EB" wp14:editId="2015E8D6">
            <wp:extent cx="5040000" cy="2325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sistem.png"/>
                    <pic:cNvPicPr/>
                  </pic:nvPicPr>
                  <pic:blipFill>
                    <a:blip r:embed="rId9"/>
                    <a:stretch>
                      <a:fillRect/>
                    </a:stretch>
                  </pic:blipFill>
                  <pic:spPr>
                    <a:xfrm>
                      <a:off x="0" y="0"/>
                      <a:ext cx="5040000" cy="2325366"/>
                    </a:xfrm>
                    <a:prstGeom prst="rect">
                      <a:avLst/>
                    </a:prstGeom>
                  </pic:spPr>
                </pic:pic>
              </a:graphicData>
            </a:graphic>
          </wp:inline>
        </w:drawing>
      </w:r>
    </w:p>
    <w:p w14:paraId="61F44AD3" w14:textId="77777777" w:rsidR="000E1CA5" w:rsidRDefault="0005172E">
      <w:pPr>
        <w:pStyle w:val="Potpisslike"/>
      </w:pPr>
      <w:bookmarkStart w:id="15" w:name="_Toc239635612"/>
      <w:r>
        <w:t>Slika 3.1. Podjela posla: opšti model se uči na računaru i ugrađuje u firmver, a centar, prag i granica pouzdanosti mjere se na licu mjesta</w:t>
      </w:r>
      <w:bookmarkEnd w:id="15"/>
    </w:p>
    <w:p w14:paraId="73E75B03" w14:textId="77777777" w:rsidR="000E1CA5" w:rsidRDefault="0005172E">
      <w:pPr>
        <w:pStyle w:val="Heading2"/>
      </w:pPr>
      <w:bookmarkStart w:id="16" w:name="_Toc239635564"/>
      <w:r>
        <w:rPr>
          <w:rFonts w:ascii="Arial" w:hAnsi="Arial"/>
        </w:rPr>
        <w:t>3.2. Tok rada uređaja</w:t>
      </w:r>
      <w:bookmarkEnd w:id="16"/>
    </w:p>
    <w:p w14:paraId="0D9B848B" w14:textId="77777777" w:rsidR="000E1CA5" w:rsidRDefault="0005172E">
      <w:pPr>
        <w:pStyle w:val="BodyText"/>
      </w:pPr>
      <w:r>
        <w:t>Uređaj se poslije uključenja nalazi u stanju čekanja i ne donosi nikakve zaključke. Kalibracija se pokreće isključivo svjesnom radnjom operatera — pritiskom na taster — i to je namjerno, jer automatsko pokretanje bi omogućilo da uređaj nauči neispravno stanje kao normalno. Poslije pokretanja tok prolazi kroz sljedeće faze:</w:t>
      </w:r>
    </w:p>
    <w:p w14:paraId="2238851D" w14:textId="77777777" w:rsidR="000E1CA5" w:rsidRDefault="0005172E">
      <w:pPr>
        <w:pStyle w:val="ListBullet"/>
        <w:spacing w:after="60"/>
      </w:pPr>
      <w:r>
        <w:rPr>
          <w:rFonts w:ascii="Courier New" w:hAnsi="Courier New"/>
          <w:sz w:val="20"/>
        </w:rPr>
        <w:t>SETTLE</w:t>
      </w:r>
      <w:r>
        <w:t xml:space="preserve"> — kratko smirivanje poslije uključenja mikrofona, jer prelazna pojava pri uključenju kvari prvi blok mjerenja;</w:t>
      </w:r>
    </w:p>
    <w:p w14:paraId="6D578159" w14:textId="77777777" w:rsidR="000E1CA5" w:rsidRDefault="0005172E">
      <w:pPr>
        <w:pStyle w:val="ListBullet"/>
        <w:spacing w:after="60"/>
      </w:pPr>
      <w:r>
        <w:rPr>
          <w:rFonts w:ascii="Courier New" w:hAnsi="Courier New"/>
          <w:sz w:val="20"/>
        </w:rPr>
        <w:t>CENTER_LEARNING</w:t>
      </w:r>
      <w:r>
        <w:t xml:space="preserve"> — deset isječaka od po 10 s iz kojih se računa lokalni centar;</w:t>
      </w:r>
    </w:p>
    <w:p w14:paraId="510A2F0A" w14:textId="77777777" w:rsidR="000E1CA5" w:rsidRDefault="0005172E">
      <w:pPr>
        <w:pStyle w:val="ListBullet"/>
        <w:spacing w:after="60"/>
      </w:pPr>
      <w:r>
        <w:rPr>
          <w:rFonts w:ascii="Courier New" w:hAnsi="Courier New"/>
          <w:sz w:val="20"/>
        </w:rPr>
        <w:t>COMMISSION_DERIVE</w:t>
      </w:r>
      <w:r>
        <w:t xml:space="preserve"> — 44 prozora u kojima su prisutna samo normalna stanja i iz kojih se izvodi prag;</w:t>
      </w:r>
    </w:p>
    <w:p w14:paraId="0EBB6847" w14:textId="77777777" w:rsidR="000E1CA5" w:rsidRDefault="0005172E">
      <w:pPr>
        <w:pStyle w:val="ListBullet"/>
        <w:spacing w:after="60"/>
      </w:pPr>
      <w:r>
        <w:rPr>
          <w:rFonts w:ascii="Courier New" w:hAnsi="Courier New"/>
          <w:sz w:val="20"/>
        </w:rPr>
        <w:t>COMMISSION_VERIFY</w:t>
      </w:r>
      <w:r>
        <w:t xml:space="preserve"> — 22 dodatna, vremenski kasnija normalna prozora na kojima se izvedeni prag provjerava;</w:t>
      </w:r>
    </w:p>
    <w:p w14:paraId="469C36DF" w14:textId="77777777" w:rsidR="000E1CA5" w:rsidRDefault="0005172E">
      <w:pPr>
        <w:pStyle w:val="ListBullet"/>
        <w:spacing w:after="60"/>
      </w:pPr>
      <w:r>
        <w:rPr>
          <w:rFonts w:ascii="Courier New" w:hAnsi="Courier New"/>
          <w:sz w:val="20"/>
        </w:rPr>
        <w:lastRenderedPageBreak/>
        <w:t>MONITORING</w:t>
      </w:r>
      <w:r>
        <w:t xml:space="preserve"> — redovan nadzor, u kojem se centar i prag više ne mijenjaju.</w:t>
      </w:r>
    </w:p>
    <w:p w14:paraId="71F1E2FF" w14:textId="77777777" w:rsidR="000E1CA5" w:rsidRDefault="0005172E">
      <w:pPr>
        <w:pStyle w:val="BodyText"/>
      </w:pPr>
      <w:r>
        <w:t xml:space="preserve">Ključna osobina ovog toka je da su izvođenje praga i njegova provjera </w:t>
      </w:r>
      <w:r>
        <w:rPr>
          <w:b/>
        </w:rPr>
        <w:t>razdvojeni u vremenu i po podacima</w:t>
      </w:r>
      <w:r>
        <w:t>. Prag izveden na jednom skupu prozora provjerava se na drugom, kasnijem skupu. Ako na toj provjeri padne, kalibracija se odbija i uređaj ne prelazi u nadzor. Prag se pritom ne podešava da bi provjera prošla; to bi poništilo smisao provjere.</w:t>
      </w:r>
    </w:p>
    <w:p w14:paraId="679E569B" w14:textId="77777777" w:rsidR="000E1CA5" w:rsidRDefault="0005172E">
      <w:pPr>
        <w:pStyle w:val="Heading2"/>
      </w:pPr>
      <w:bookmarkStart w:id="17" w:name="_Toc239635565"/>
      <w:r>
        <w:rPr>
          <w:rFonts w:ascii="Arial" w:hAnsi="Arial"/>
        </w:rPr>
        <w:t>3.3. Hijerarhija odlučivanja</w:t>
      </w:r>
      <w:bookmarkEnd w:id="17"/>
    </w:p>
    <w:p w14:paraId="406D6FD2" w14:textId="77777777" w:rsidR="000E1CA5" w:rsidRDefault="0005172E">
      <w:pPr>
        <w:pStyle w:val="BodyText"/>
      </w:pPr>
      <w:r>
        <w:t>Odluka se ne donosi u jednom koraku nego kroz hijerarhiju u kojoj svaki nivo može zaustaviti dalje zaključivanje. Redoslijed je sljedeći: ispravnost signala, prisustvo mašine, pouzdanost prozora, pa tek onda odstupanje od naučenog stanja.</w:t>
      </w:r>
    </w:p>
    <w:p w14:paraId="41679A44" w14:textId="77777777" w:rsidR="000E1CA5" w:rsidRDefault="0005172E">
      <w:pPr>
        <w:pStyle w:val="ListBullet"/>
        <w:spacing w:after="60"/>
      </w:pPr>
      <w:r>
        <w:rPr>
          <w:b/>
        </w:rPr>
        <w:t>Ispravnost signala.</w:t>
      </w:r>
      <w:r>
        <w:t xml:space="preserve"> Provjerava se broj primljenih uzoraka, prisustvo zaglavljenih i nultih vrijednosti, zasićenje i konačnost izračunatih veličina. Neispravan signal zaustavlja tok.</w:t>
      </w:r>
    </w:p>
    <w:p w14:paraId="3E95E76A" w14:textId="77777777" w:rsidR="000E1CA5" w:rsidRDefault="0005172E">
      <w:pPr>
        <w:pStyle w:val="ListBullet"/>
        <w:spacing w:after="60"/>
      </w:pPr>
      <w:r>
        <w:rPr>
          <w:b/>
        </w:rPr>
        <w:t>Prisustvo mašine.</w:t>
      </w:r>
      <w:r>
        <w:t xml:space="preserve"> Nivo ispod kalibrisane srednje vrijednosti umanjene za 11 dB, i to u tri uzastopna prozora, znači da mašina više ne radi. Uređaj tada ne prijavljuje anomaliju nego odsustvo mašine, jer to nisu iste tvrdnje.</w:t>
      </w:r>
    </w:p>
    <w:p w14:paraId="17DB96A4" w14:textId="77777777" w:rsidR="000E1CA5" w:rsidRDefault="0005172E">
      <w:pPr>
        <w:pStyle w:val="ListBullet"/>
        <w:spacing w:after="60"/>
      </w:pPr>
      <w:r>
        <w:rPr>
          <w:b/>
        </w:rPr>
        <w:t>Pouzdanost prozora.</w:t>
      </w:r>
      <w:r>
        <w:t xml:space="preserve"> Ako se pet potprozora unutar jednog mjerenja međusobno previše razlikuju, prozor se proglašava nepouzdanim i ne ulazi u građenje alarma. Uređaj ne tvrdi šta je izvor te nestabilnosti, jer jedan mikrofon to ne može utvrditi.</w:t>
      </w:r>
    </w:p>
    <w:p w14:paraId="5E2ECFD8" w14:textId="77777777" w:rsidR="000E1CA5" w:rsidRDefault="0005172E">
      <w:pPr>
        <w:pStyle w:val="ListBullet"/>
        <w:spacing w:after="60"/>
      </w:pPr>
      <w:r>
        <w:rPr>
          <w:b/>
        </w:rPr>
        <w:t>Odstupanje.</w:t>
      </w:r>
      <w:r>
        <w:t xml:space="preserve"> Tek prozor koji je prošao sva tri prethodna nivoa poredi se sa pragom.</w:t>
      </w:r>
    </w:p>
    <w:p w14:paraId="44E86923" w14:textId="77777777" w:rsidR="000E1CA5" w:rsidRDefault="0005172E">
      <w:pPr>
        <w:pStyle w:val="BodyText"/>
      </w:pPr>
      <w:r>
        <w:t>Sistem je projektovan tako da nedostatak dokaza vodi u zaustavljanje, a ne u pretpostavku da je sve u redu. To načelo je u kodu sprovedeno dosljedno i provjerava se automatski pri svakoj izmjeni.</w:t>
      </w:r>
    </w:p>
    <w:p w14:paraId="23162B20" w14:textId="77777777" w:rsidR="000E1CA5" w:rsidRDefault="0005172E">
      <w:pPr>
        <w:spacing w:after="0" w:line="20" w:lineRule="exact"/>
      </w:pPr>
      <w:r>
        <w:rPr>
          <w:sz w:val="2"/>
        </w:rPr>
        <w:br w:type="page"/>
      </w:r>
    </w:p>
    <w:p w14:paraId="24812213" w14:textId="77777777" w:rsidR="000E1CA5" w:rsidRDefault="0005172E">
      <w:pPr>
        <w:pStyle w:val="Heading1"/>
      </w:pPr>
      <w:bookmarkStart w:id="18" w:name="_Toc239635566"/>
      <w:r>
        <w:rPr>
          <w:rFonts w:ascii="Arial" w:hAnsi="Arial"/>
        </w:rPr>
        <w:lastRenderedPageBreak/>
        <w:t>4. RAZVOJ MODELA — SVI IZMJERENI POKUŠAJI</w:t>
      </w:r>
      <w:bookmarkEnd w:id="18"/>
    </w:p>
    <w:p w14:paraId="0904F644" w14:textId="77777777" w:rsidR="000E1CA5" w:rsidRDefault="0005172E">
      <w:pPr>
        <w:pStyle w:val="BodyText"/>
      </w:pPr>
      <w:r>
        <w:t>Ovo poglavlje prikazuje put od prvog pokušaja do konačnog rješenja, sa svim međurezultatima. Neuspjeli pokušaji nisu izostavljeni, iz dva razloga. Prvo, oni objašnjavaju zašto konačno rješenje izgleda baš tako. Drugo, negativan rezultat koji nije zapisan vraća se kasnije kao „nova ideja“ i troši vrijeme po drugi put.</w:t>
      </w:r>
    </w:p>
    <w:p w14:paraId="1E684D7F" w14:textId="77777777" w:rsidR="000E1CA5" w:rsidRDefault="0005172E">
      <w:pPr>
        <w:pStyle w:val="BodyText"/>
      </w:pPr>
      <w:r>
        <w:t>U ovom poglavlju dati su razvojni rezultati na DCASE skupu. Raniji eksperimenti razlikuju se po podjelama i protokolu; njihove najbolje vrijednosti opisuju tok istraživanja i nisu jedinstveno kontrolisano poređenje. Uparene runde koriste iste kalibracione podjele za sve kandidate. Oznake anomalija ne ulaze u fit, ali je raniji uvid u rezultate uticao na izbor pristupa, pa ostaje pristrasnost izbora modela.</w:t>
      </w:r>
    </w:p>
    <w:p w14:paraId="2271BCDB" w14:textId="77777777" w:rsidR="000E1CA5" w:rsidRDefault="0005172E">
      <w:pPr>
        <w:pStyle w:val="Heading2"/>
      </w:pPr>
      <w:bookmarkStart w:id="19" w:name="_Toc239635567"/>
      <w:r>
        <w:rPr>
          <w:rFonts w:ascii="Arial" w:hAnsi="Arial"/>
        </w:rPr>
        <w:t>4.1. Protokol poređenja</w:t>
      </w:r>
      <w:bookmarkEnd w:id="19"/>
    </w:p>
    <w:p w14:paraId="0066EE7C" w14:textId="77777777" w:rsidR="000E1CA5" w:rsidRDefault="0005172E">
      <w:pPr>
        <w:pStyle w:val="BodyText"/>
      </w:pPr>
      <w:r>
        <w:t xml:space="preserve">Prije prikaza rezultata potrebno je navesti pravilo koje je naučeno na sopstvenoj grešci. Poređenja metoda važe samo na </w:t>
      </w:r>
      <w:r>
        <w:rPr>
          <w:b/>
        </w:rPr>
        <w:t>uparenim izborima kalibracionih isječaka</w:t>
      </w:r>
      <w:r>
        <w:t>. Isti postupak je pod jednim skupom izbora dao AUC 0,674, a pod drugim 0,643. Ta razlika od tri poena je čist šum izbora isječaka, a prije nego što je to uočeno bila je zavedena kao razlika između metoda.</w:t>
      </w:r>
    </w:p>
    <w:p w14:paraId="07D7C51F" w14:textId="77777777" w:rsidR="000E1CA5" w:rsidRDefault="0005172E">
      <w:pPr>
        <w:pStyle w:val="BodyText"/>
      </w:pPr>
      <w:r>
        <w:t>Zbog toga se uz srednju vrijednost AUC obavezno prijavljuje i standardna devijacija preko podjela, a poređenja se rade na istim podjelama za sve metode.</w:t>
      </w:r>
    </w:p>
    <w:p w14:paraId="7BB1E0F8" w14:textId="77777777" w:rsidR="000E1CA5" w:rsidRDefault="0005172E">
      <w:pPr>
        <w:pStyle w:val="Heading2"/>
      </w:pPr>
      <w:bookmarkStart w:id="20" w:name="_Toc239635568"/>
      <w:r>
        <w:rPr>
          <w:rFonts w:ascii="Arial" w:hAnsi="Arial"/>
        </w:rPr>
        <w:t>4.2. Faza 1 — neuronske mreže</w:t>
      </w:r>
      <w:bookmarkEnd w:id="20"/>
    </w:p>
    <w:p w14:paraId="721086D6" w14:textId="77777777" w:rsidR="000E1CA5" w:rsidRDefault="0005172E">
      <w:pPr>
        <w:pStyle w:val="BodyText"/>
      </w:pPr>
      <w:r>
        <w:t>Polazno stanje bio je autoenkoder, standardna osnova takmičenja DCASE. Mjerenja su data u Tabeli 4.1.</w:t>
      </w:r>
    </w:p>
    <w:p w14:paraId="7F11C14A" w14:textId="77777777" w:rsidR="000E1CA5" w:rsidRDefault="0005172E">
      <w:pPr>
        <w:pStyle w:val="Potpistabele"/>
        <w:keepNext/>
        <w:spacing w:before="200" w:after="60"/>
      </w:pPr>
      <w:bookmarkStart w:id="21" w:name="_Toc239635619"/>
      <w:r>
        <w:t>Tabela 4.1. Rezultati pristupa zasnovanih na neuronskim mrežama</w:t>
      </w:r>
      <w:bookmarkEnd w:id="21"/>
    </w:p>
    <w:tbl>
      <w:tblPr>
        <w:tblStyle w:val="TableGrid"/>
        <w:tblW w:w="0" w:type="auto"/>
        <w:jc w:val="center"/>
        <w:tblLook w:val="04A0" w:firstRow="1" w:lastRow="0" w:firstColumn="1" w:lastColumn="0" w:noHBand="0" w:noVBand="1"/>
      </w:tblPr>
      <w:tblGrid>
        <w:gridCol w:w="4394"/>
        <w:gridCol w:w="4394"/>
      </w:tblGrid>
      <w:tr w:rsidR="000E1CA5" w14:paraId="6597F8BC" w14:textId="77777777">
        <w:trPr>
          <w:tblHeader/>
          <w:jc w:val="center"/>
        </w:trPr>
        <w:tc>
          <w:tcPr>
            <w:tcW w:w="4394" w:type="dxa"/>
          </w:tcPr>
          <w:p w14:paraId="67313655" w14:textId="77777777" w:rsidR="000E1CA5" w:rsidRDefault="0005172E">
            <w:pPr>
              <w:keepNext/>
              <w:spacing w:after="40"/>
              <w:jc w:val="center"/>
            </w:pPr>
            <w:r>
              <w:rPr>
                <w:b/>
                <w:sz w:val="20"/>
              </w:rPr>
              <w:t>Pristup</w:t>
            </w:r>
          </w:p>
        </w:tc>
        <w:tc>
          <w:tcPr>
            <w:tcW w:w="4394" w:type="dxa"/>
          </w:tcPr>
          <w:p w14:paraId="65FE3DDB" w14:textId="77777777" w:rsidR="000E1CA5" w:rsidRDefault="0005172E">
            <w:pPr>
              <w:keepNext/>
              <w:spacing w:after="40"/>
              <w:jc w:val="center"/>
            </w:pPr>
            <w:r>
              <w:rPr>
                <w:b/>
                <w:sz w:val="20"/>
              </w:rPr>
              <w:t>AUC</w:t>
            </w:r>
          </w:p>
        </w:tc>
      </w:tr>
      <w:tr w:rsidR="000E1CA5" w14:paraId="07BA03F0" w14:textId="77777777">
        <w:trPr>
          <w:cantSplit/>
          <w:jc w:val="center"/>
        </w:trPr>
        <w:tc>
          <w:tcPr>
            <w:tcW w:w="4394" w:type="dxa"/>
          </w:tcPr>
          <w:p w14:paraId="122E4002" w14:textId="77777777" w:rsidR="000E1CA5" w:rsidRDefault="0005172E">
            <w:pPr>
              <w:spacing w:after="40"/>
            </w:pPr>
            <w:r>
              <w:rPr>
                <w:sz w:val="20"/>
              </w:rPr>
              <w:t>Autoenkoder (osnova DCASE)</w:t>
            </w:r>
          </w:p>
        </w:tc>
        <w:tc>
          <w:tcPr>
            <w:tcW w:w="4394" w:type="dxa"/>
          </w:tcPr>
          <w:p w14:paraId="135A3BEF" w14:textId="77777777" w:rsidR="000E1CA5" w:rsidRDefault="0005172E">
            <w:pPr>
              <w:spacing w:after="40"/>
              <w:jc w:val="right"/>
            </w:pPr>
            <w:r>
              <w:rPr>
                <w:sz w:val="20"/>
              </w:rPr>
              <w:t>0,451</w:t>
            </w:r>
          </w:p>
        </w:tc>
      </w:tr>
      <w:tr w:rsidR="000E1CA5" w14:paraId="4387B11E" w14:textId="77777777">
        <w:trPr>
          <w:cantSplit/>
          <w:jc w:val="center"/>
        </w:trPr>
        <w:tc>
          <w:tcPr>
            <w:tcW w:w="4394" w:type="dxa"/>
          </w:tcPr>
          <w:p w14:paraId="0635C5F0" w14:textId="77777777" w:rsidR="000E1CA5" w:rsidRDefault="0005172E">
            <w:pPr>
              <w:spacing w:after="40"/>
            </w:pPr>
            <w:r>
              <w:rPr>
                <w:sz w:val="20"/>
              </w:rPr>
              <w:t>Naučena ugradnja preko svih 7 mašina</w:t>
            </w:r>
          </w:p>
        </w:tc>
        <w:tc>
          <w:tcPr>
            <w:tcW w:w="4394" w:type="dxa"/>
          </w:tcPr>
          <w:p w14:paraId="57F7410F" w14:textId="77777777" w:rsidR="000E1CA5" w:rsidRDefault="0005172E">
            <w:pPr>
              <w:spacing w:after="40"/>
              <w:jc w:val="right"/>
            </w:pPr>
            <w:r>
              <w:rPr>
                <w:sz w:val="20"/>
              </w:rPr>
              <w:t>0,495</w:t>
            </w:r>
          </w:p>
        </w:tc>
      </w:tr>
      <w:tr w:rsidR="000E1CA5" w14:paraId="01A9FD0F" w14:textId="77777777">
        <w:trPr>
          <w:cantSplit/>
          <w:jc w:val="center"/>
        </w:trPr>
        <w:tc>
          <w:tcPr>
            <w:tcW w:w="4394" w:type="dxa"/>
          </w:tcPr>
          <w:p w14:paraId="47A2AF7A" w14:textId="77777777" w:rsidR="000E1CA5" w:rsidRDefault="0005172E">
            <w:pPr>
              <w:spacing w:after="40"/>
            </w:pPr>
            <w:r>
              <w:rPr>
                <w:sz w:val="20"/>
              </w:rPr>
              <w:t>Klasifikator brzine ventilatora</w:t>
            </w:r>
          </w:p>
        </w:tc>
        <w:tc>
          <w:tcPr>
            <w:tcW w:w="4394" w:type="dxa"/>
          </w:tcPr>
          <w:p w14:paraId="4732C485" w14:textId="77777777" w:rsidR="000E1CA5" w:rsidRDefault="0005172E">
            <w:pPr>
              <w:spacing w:after="40"/>
              <w:jc w:val="right"/>
            </w:pPr>
            <w:r>
              <w:rPr>
                <w:sz w:val="20"/>
              </w:rPr>
              <w:t>0,530</w:t>
            </w:r>
          </w:p>
        </w:tc>
      </w:tr>
      <w:tr w:rsidR="000E1CA5" w14:paraId="080A366F" w14:textId="77777777">
        <w:trPr>
          <w:cantSplit/>
          <w:jc w:val="center"/>
        </w:trPr>
        <w:tc>
          <w:tcPr>
            <w:tcW w:w="4394" w:type="dxa"/>
          </w:tcPr>
          <w:p w14:paraId="715DDAA6" w14:textId="77777777" w:rsidR="000E1CA5" w:rsidRDefault="0005172E">
            <w:pPr>
              <w:spacing w:after="40"/>
            </w:pPr>
            <w:r>
              <w:rPr>
                <w:sz w:val="20"/>
              </w:rPr>
              <w:t>Samonadzirano učenje</w:t>
            </w:r>
          </w:p>
        </w:tc>
        <w:tc>
          <w:tcPr>
            <w:tcW w:w="4394" w:type="dxa"/>
          </w:tcPr>
          <w:p w14:paraId="389A06F8" w14:textId="77777777" w:rsidR="000E1CA5" w:rsidRDefault="0005172E">
            <w:pPr>
              <w:spacing w:after="40"/>
              <w:jc w:val="right"/>
            </w:pPr>
            <w:r>
              <w:rPr>
                <w:sz w:val="20"/>
              </w:rPr>
              <w:t>≈ 0,50</w:t>
            </w:r>
          </w:p>
        </w:tc>
      </w:tr>
    </w:tbl>
    <w:p w14:paraId="0AD6E7BD" w14:textId="77777777" w:rsidR="000E1CA5" w:rsidRDefault="000E1CA5">
      <w:pPr>
        <w:spacing w:after="80"/>
      </w:pPr>
    </w:p>
    <w:p w14:paraId="718505F7" w14:textId="77777777" w:rsidR="000E1CA5" w:rsidRDefault="0005172E">
      <w:pPr>
        <w:pStyle w:val="BodyText"/>
        <w:ind w:firstLine="0"/>
      </w:pPr>
      <w:r>
        <w:t>U isprobanoj konfiguraciji greška rekonstrukcije nije dovoljno razdvajala klase. U jednom poređenju dobijeno je 2,53 za normalan i 2,57 za anomalni snimak, što je razlika od oko 1,6 %. To je nalaz za ovu arhitekturu i protokol; ne isključuje primjenu drugih autoenkodera.</w:t>
      </w:r>
    </w:p>
    <w:p w14:paraId="1742B970" w14:textId="77777777" w:rsidR="000E1CA5" w:rsidRDefault="0005172E">
      <w:pPr>
        <w:pStyle w:val="BodyText"/>
      </w:pPr>
      <w:r>
        <w:t>Naučena reprezentacija takođe nije dala dobro rangiranje. Jedno moguće objašnjenje je nepodudaranje zadatka obuke, koji razlikuje tipove mašina i režime, sa promjenama unutar jedne mašine. Ovaj mehanizam nije izdvojen posebnim eksperimentom, pa se navodi kao tumačenje.</w:t>
      </w:r>
    </w:p>
    <w:p w14:paraId="75D0B5F5" w14:textId="77777777" w:rsidR="000E1CA5" w:rsidRDefault="0005172E">
      <w:pPr>
        <w:pStyle w:val="Heading2"/>
      </w:pPr>
      <w:bookmarkStart w:id="22" w:name="_Toc239635569"/>
      <w:r>
        <w:rPr>
          <w:rFonts w:ascii="Arial" w:hAnsi="Arial"/>
        </w:rPr>
        <w:t>4.3. Faza 2 — statistika nad mel sažetkom</w:t>
      </w:r>
      <w:bookmarkEnd w:id="22"/>
    </w:p>
    <w:p w14:paraId="62E161A7" w14:textId="77777777" w:rsidR="000E1CA5" w:rsidRDefault="0005172E">
      <w:pPr>
        <w:pStyle w:val="BodyText"/>
      </w:pPr>
      <w:r>
        <w:t>Mreža je napuštena. Isječak se sažima u srednju vrijednost i standardnu devijaciju po mel traci, kovarijansa se uči unaprijed na 990 izvornih snimaka, a na uređaju se mjeri samo centar. Rezultati su u Tabeli 4.2.</w:t>
      </w:r>
    </w:p>
    <w:p w14:paraId="7B6C2200" w14:textId="77777777" w:rsidR="000E1CA5" w:rsidRDefault="0005172E">
      <w:pPr>
        <w:pStyle w:val="Potpistabele"/>
        <w:keepNext/>
        <w:spacing w:before="200" w:after="60"/>
      </w:pPr>
      <w:bookmarkStart w:id="23" w:name="_Toc239635620"/>
      <w:r>
        <w:lastRenderedPageBreak/>
        <w:t>Tabela 4.2. Statistički pristupi nad log-mel sažetkom</w:t>
      </w:r>
      <w:bookmarkEnd w:id="23"/>
    </w:p>
    <w:tbl>
      <w:tblPr>
        <w:tblStyle w:val="TableGrid"/>
        <w:tblW w:w="0" w:type="auto"/>
        <w:jc w:val="center"/>
        <w:tblLook w:val="04A0" w:firstRow="1" w:lastRow="0" w:firstColumn="1" w:lastColumn="0" w:noHBand="0" w:noVBand="1"/>
      </w:tblPr>
      <w:tblGrid>
        <w:gridCol w:w="2929"/>
        <w:gridCol w:w="2929"/>
        <w:gridCol w:w="2929"/>
      </w:tblGrid>
      <w:tr w:rsidR="000E1CA5" w14:paraId="6EF9E1B2" w14:textId="77777777">
        <w:trPr>
          <w:tblHeader/>
          <w:jc w:val="center"/>
        </w:trPr>
        <w:tc>
          <w:tcPr>
            <w:tcW w:w="2929" w:type="dxa"/>
          </w:tcPr>
          <w:p w14:paraId="7E614E23" w14:textId="77777777" w:rsidR="000E1CA5" w:rsidRDefault="0005172E">
            <w:pPr>
              <w:keepNext/>
              <w:spacing w:after="40"/>
              <w:jc w:val="center"/>
            </w:pPr>
            <w:r>
              <w:rPr>
                <w:b/>
                <w:sz w:val="20"/>
              </w:rPr>
              <w:t>Pristup</w:t>
            </w:r>
          </w:p>
        </w:tc>
        <w:tc>
          <w:tcPr>
            <w:tcW w:w="2929" w:type="dxa"/>
          </w:tcPr>
          <w:p w14:paraId="75FF8388" w14:textId="77777777" w:rsidR="000E1CA5" w:rsidRDefault="0005172E">
            <w:pPr>
              <w:keepNext/>
              <w:spacing w:after="40"/>
              <w:jc w:val="center"/>
            </w:pPr>
            <w:r>
              <w:rPr>
                <w:b/>
                <w:sz w:val="20"/>
              </w:rPr>
              <w:t>AUC</w:t>
            </w:r>
          </w:p>
        </w:tc>
        <w:tc>
          <w:tcPr>
            <w:tcW w:w="2929" w:type="dxa"/>
          </w:tcPr>
          <w:p w14:paraId="6665EB1F" w14:textId="77777777" w:rsidR="000E1CA5" w:rsidRDefault="0005172E">
            <w:pPr>
              <w:keepNext/>
              <w:spacing w:after="40"/>
              <w:jc w:val="center"/>
            </w:pPr>
            <w:r>
              <w:rPr>
                <w:b/>
                <w:sz w:val="20"/>
              </w:rPr>
              <w:t>Zaključak</w:t>
            </w:r>
          </w:p>
        </w:tc>
      </w:tr>
      <w:tr w:rsidR="000E1CA5" w14:paraId="1DA4646C" w14:textId="77777777">
        <w:trPr>
          <w:cantSplit/>
          <w:jc w:val="center"/>
        </w:trPr>
        <w:tc>
          <w:tcPr>
            <w:tcW w:w="2929" w:type="dxa"/>
          </w:tcPr>
          <w:p w14:paraId="035456EA" w14:textId="77777777" w:rsidR="000E1CA5" w:rsidRDefault="0005172E">
            <w:pPr>
              <w:spacing w:after="40"/>
            </w:pPr>
            <w:r>
              <w:rPr>
                <w:sz w:val="20"/>
              </w:rPr>
              <w:t>Sažetak 1280 + puna kovarijansa</w:t>
            </w:r>
          </w:p>
        </w:tc>
        <w:tc>
          <w:tcPr>
            <w:tcW w:w="2929" w:type="dxa"/>
          </w:tcPr>
          <w:p w14:paraId="5596FC30" w14:textId="77777777" w:rsidR="000E1CA5" w:rsidRDefault="0005172E">
            <w:pPr>
              <w:spacing w:after="40"/>
              <w:jc w:val="right"/>
            </w:pPr>
            <w:r>
              <w:rPr>
                <w:sz w:val="20"/>
              </w:rPr>
              <w:t>0,643–0,674</w:t>
            </w:r>
          </w:p>
        </w:tc>
        <w:tc>
          <w:tcPr>
            <w:tcW w:w="2929" w:type="dxa"/>
          </w:tcPr>
          <w:p w14:paraId="1C55AB96" w14:textId="77777777" w:rsidR="000E1CA5" w:rsidRDefault="0005172E">
            <w:pPr>
              <w:spacing w:after="40"/>
            </w:pPr>
            <w:r>
              <w:rPr>
                <w:sz w:val="20"/>
              </w:rPr>
              <w:t>prvi upotrebljiv rezultat</w:t>
            </w:r>
          </w:p>
        </w:tc>
      </w:tr>
      <w:tr w:rsidR="000E1CA5" w14:paraId="64163FAA" w14:textId="77777777">
        <w:trPr>
          <w:cantSplit/>
          <w:jc w:val="center"/>
        </w:trPr>
        <w:tc>
          <w:tcPr>
            <w:tcW w:w="2929" w:type="dxa"/>
          </w:tcPr>
          <w:p w14:paraId="46AD4F49" w14:textId="77777777" w:rsidR="000E1CA5" w:rsidRDefault="0005172E">
            <w:pPr>
              <w:spacing w:after="40"/>
            </w:pPr>
            <w:r>
              <w:rPr>
                <w:sz w:val="20"/>
              </w:rPr>
              <w:t>Sažetak + dijagonalna kovarijansa</w:t>
            </w:r>
          </w:p>
        </w:tc>
        <w:tc>
          <w:tcPr>
            <w:tcW w:w="2929" w:type="dxa"/>
          </w:tcPr>
          <w:p w14:paraId="01C78B60" w14:textId="77777777" w:rsidR="000E1CA5" w:rsidRDefault="0005172E">
            <w:pPr>
              <w:spacing w:after="40"/>
              <w:jc w:val="right"/>
            </w:pPr>
            <w:r>
              <w:rPr>
                <w:sz w:val="20"/>
              </w:rPr>
              <w:t>0,595</w:t>
            </w:r>
          </w:p>
        </w:tc>
        <w:tc>
          <w:tcPr>
            <w:tcW w:w="2929" w:type="dxa"/>
          </w:tcPr>
          <w:p w14:paraId="5F3A8BE8" w14:textId="77777777" w:rsidR="000E1CA5" w:rsidRDefault="0005172E">
            <w:pPr>
              <w:spacing w:after="40"/>
            </w:pPr>
            <w:r>
              <w:rPr>
                <w:sz w:val="20"/>
              </w:rPr>
              <w:t>signal je u vezama među trakama</w:t>
            </w:r>
          </w:p>
        </w:tc>
      </w:tr>
      <w:tr w:rsidR="000E1CA5" w14:paraId="3BA1915D" w14:textId="77777777">
        <w:trPr>
          <w:cantSplit/>
          <w:jc w:val="center"/>
        </w:trPr>
        <w:tc>
          <w:tcPr>
            <w:tcW w:w="2929" w:type="dxa"/>
          </w:tcPr>
          <w:p w14:paraId="44953B51" w14:textId="77777777" w:rsidR="000E1CA5" w:rsidRDefault="0005172E">
            <w:pPr>
              <w:spacing w:after="40"/>
            </w:pPr>
            <w:r>
              <w:rPr>
                <w:sz w:val="20"/>
              </w:rPr>
              <w:t>Miješanje naučene i izmjerene kovarijanse</w:t>
            </w:r>
          </w:p>
        </w:tc>
        <w:tc>
          <w:tcPr>
            <w:tcW w:w="2929" w:type="dxa"/>
          </w:tcPr>
          <w:p w14:paraId="2C11751C" w14:textId="77777777" w:rsidR="000E1CA5" w:rsidRDefault="0005172E">
            <w:pPr>
              <w:spacing w:after="40"/>
              <w:jc w:val="right"/>
            </w:pPr>
            <w:r>
              <w:rPr>
                <w:sz w:val="20"/>
              </w:rPr>
              <w:t>0,674</w:t>
            </w:r>
          </w:p>
        </w:tc>
        <w:tc>
          <w:tcPr>
            <w:tcW w:w="2929" w:type="dxa"/>
          </w:tcPr>
          <w:p w14:paraId="34C66F1E" w14:textId="77777777" w:rsidR="000E1CA5" w:rsidRDefault="0005172E">
            <w:pPr>
              <w:spacing w:after="40"/>
            </w:pPr>
            <w:r>
              <w:rPr>
                <w:sz w:val="20"/>
              </w:rPr>
              <w:t>čisto naučena je najbolja</w:t>
            </w:r>
          </w:p>
        </w:tc>
      </w:tr>
      <w:tr w:rsidR="000E1CA5" w14:paraId="4C626D1D" w14:textId="77777777">
        <w:trPr>
          <w:cantSplit/>
          <w:jc w:val="center"/>
        </w:trPr>
        <w:tc>
          <w:tcPr>
            <w:tcW w:w="2929" w:type="dxa"/>
          </w:tcPr>
          <w:p w14:paraId="405270DB" w14:textId="77777777" w:rsidR="000E1CA5" w:rsidRDefault="0005172E">
            <w:pPr>
              <w:spacing w:after="40"/>
            </w:pPr>
            <w:r>
              <w:rPr>
                <w:sz w:val="20"/>
              </w:rPr>
              <w:t>Oduzimanje sredine po traci</w:t>
            </w:r>
          </w:p>
        </w:tc>
        <w:tc>
          <w:tcPr>
            <w:tcW w:w="2929" w:type="dxa"/>
          </w:tcPr>
          <w:p w14:paraId="35C053C2" w14:textId="77777777" w:rsidR="000E1CA5" w:rsidRDefault="0005172E">
            <w:pPr>
              <w:spacing w:after="40"/>
              <w:jc w:val="right"/>
            </w:pPr>
            <w:r>
              <w:rPr>
                <w:sz w:val="20"/>
              </w:rPr>
              <w:t>0,544</w:t>
            </w:r>
          </w:p>
        </w:tc>
        <w:tc>
          <w:tcPr>
            <w:tcW w:w="2929" w:type="dxa"/>
          </w:tcPr>
          <w:p w14:paraId="2E59F6EB" w14:textId="77777777" w:rsidR="000E1CA5" w:rsidRDefault="0005172E">
            <w:pPr>
              <w:spacing w:after="40"/>
            </w:pPr>
            <w:r>
              <w:rPr>
                <w:sz w:val="20"/>
              </w:rPr>
              <w:t>briše i korisnu informaciju</w:t>
            </w:r>
          </w:p>
        </w:tc>
      </w:tr>
      <w:tr w:rsidR="000E1CA5" w14:paraId="6F9B2565" w14:textId="77777777">
        <w:trPr>
          <w:cantSplit/>
          <w:jc w:val="center"/>
        </w:trPr>
        <w:tc>
          <w:tcPr>
            <w:tcW w:w="2929" w:type="dxa"/>
          </w:tcPr>
          <w:p w14:paraId="7700BFE8" w14:textId="77777777" w:rsidR="000E1CA5" w:rsidRDefault="0005172E">
            <w:pPr>
              <w:spacing w:after="40"/>
            </w:pPr>
            <w:r>
              <w:rPr>
                <w:sz w:val="20"/>
              </w:rPr>
              <w:t>Bogatiji sažetak (percentili, dinamika)</w:t>
            </w:r>
          </w:p>
        </w:tc>
        <w:tc>
          <w:tcPr>
            <w:tcW w:w="2929" w:type="dxa"/>
          </w:tcPr>
          <w:p w14:paraId="72CF2755" w14:textId="77777777" w:rsidR="000E1CA5" w:rsidRDefault="0005172E">
            <w:pPr>
              <w:spacing w:after="40"/>
              <w:jc w:val="right"/>
            </w:pPr>
            <w:r>
              <w:rPr>
                <w:sz w:val="20"/>
              </w:rPr>
              <w:t>0,578</w:t>
            </w:r>
          </w:p>
        </w:tc>
        <w:tc>
          <w:tcPr>
            <w:tcW w:w="2929" w:type="dxa"/>
          </w:tcPr>
          <w:p w14:paraId="1024D20E" w14:textId="77777777" w:rsidR="000E1CA5" w:rsidRDefault="0005172E">
            <w:pPr>
              <w:spacing w:after="40"/>
            </w:pPr>
            <w:r>
              <w:rPr>
                <w:sz w:val="20"/>
              </w:rPr>
              <w:t>pogrešno protumačeno, vidi 4.4</w:t>
            </w:r>
          </w:p>
        </w:tc>
      </w:tr>
      <w:tr w:rsidR="000E1CA5" w14:paraId="5E6C3D52" w14:textId="77777777">
        <w:trPr>
          <w:cantSplit/>
          <w:jc w:val="center"/>
        </w:trPr>
        <w:tc>
          <w:tcPr>
            <w:tcW w:w="2929" w:type="dxa"/>
          </w:tcPr>
          <w:p w14:paraId="2DF68A61" w14:textId="77777777" w:rsidR="000E1CA5" w:rsidRDefault="0005172E">
            <w:pPr>
              <w:spacing w:after="40"/>
            </w:pPr>
            <w:r>
              <w:rPr>
                <w:sz w:val="20"/>
              </w:rPr>
              <w:t>Kalibracija po radnom režimu</w:t>
            </w:r>
          </w:p>
        </w:tc>
        <w:tc>
          <w:tcPr>
            <w:tcW w:w="2929" w:type="dxa"/>
          </w:tcPr>
          <w:p w14:paraId="66277A49" w14:textId="77777777" w:rsidR="000E1CA5" w:rsidRDefault="0005172E">
            <w:pPr>
              <w:spacing w:after="40"/>
              <w:jc w:val="right"/>
            </w:pPr>
            <w:r>
              <w:rPr>
                <w:sz w:val="20"/>
              </w:rPr>
              <w:t>0,582</w:t>
            </w:r>
          </w:p>
        </w:tc>
        <w:tc>
          <w:tcPr>
            <w:tcW w:w="2929" w:type="dxa"/>
          </w:tcPr>
          <w:p w14:paraId="138B3490" w14:textId="77777777" w:rsidR="000E1CA5" w:rsidRDefault="0005172E">
            <w:pPr>
              <w:spacing w:after="40"/>
            </w:pPr>
            <w:r>
              <w:rPr>
                <w:sz w:val="20"/>
              </w:rPr>
              <w:t>mali dobitak</w:t>
            </w:r>
          </w:p>
        </w:tc>
      </w:tr>
      <w:tr w:rsidR="000E1CA5" w14:paraId="198A10D5" w14:textId="77777777">
        <w:trPr>
          <w:cantSplit/>
          <w:jc w:val="center"/>
        </w:trPr>
        <w:tc>
          <w:tcPr>
            <w:tcW w:w="2929" w:type="dxa"/>
          </w:tcPr>
          <w:p w14:paraId="797957CA" w14:textId="77777777" w:rsidR="000E1CA5" w:rsidRDefault="0005172E">
            <w:pPr>
              <w:spacing w:after="40"/>
            </w:pPr>
            <w:r>
              <w:rPr>
                <w:sz w:val="20"/>
              </w:rPr>
              <w:t>Zbir najvećih odstupanja</w:t>
            </w:r>
          </w:p>
        </w:tc>
        <w:tc>
          <w:tcPr>
            <w:tcW w:w="2929" w:type="dxa"/>
          </w:tcPr>
          <w:p w14:paraId="3F29DAE4" w14:textId="77777777" w:rsidR="000E1CA5" w:rsidRDefault="0005172E">
            <w:pPr>
              <w:spacing w:after="40"/>
              <w:jc w:val="right"/>
            </w:pPr>
            <w:r>
              <w:rPr>
                <w:sz w:val="20"/>
              </w:rPr>
              <w:t>0,645</w:t>
            </w:r>
          </w:p>
        </w:tc>
        <w:tc>
          <w:tcPr>
            <w:tcW w:w="2929" w:type="dxa"/>
          </w:tcPr>
          <w:p w14:paraId="43BF3611" w14:textId="77777777" w:rsidR="000E1CA5" w:rsidRDefault="0005172E">
            <w:pPr>
              <w:spacing w:after="40"/>
            </w:pPr>
            <w:r>
              <w:rPr>
                <w:sz w:val="20"/>
              </w:rPr>
              <w:t>kvar nije lokalizovan u par traka</w:t>
            </w:r>
          </w:p>
        </w:tc>
      </w:tr>
    </w:tbl>
    <w:p w14:paraId="60B46902" w14:textId="77777777" w:rsidR="000E1CA5" w:rsidRDefault="000E1CA5">
      <w:pPr>
        <w:spacing w:after="80"/>
      </w:pPr>
    </w:p>
    <w:p w14:paraId="042D6352" w14:textId="77777777" w:rsidR="000E1CA5" w:rsidRDefault="0005172E">
      <w:pPr>
        <w:pStyle w:val="BodyText"/>
        <w:ind w:firstLine="0"/>
      </w:pPr>
      <w:r>
        <w:t xml:space="preserve">Ključni nalaz ove faze je poređenje pune i dijagonalne kovarijanse na izvornom domenu: 0,855 naspram 0,543. Informaciju nose </w:t>
      </w:r>
      <w:r>
        <w:rPr>
          <w:b/>
        </w:rPr>
        <w:t>korelacije između traka</w:t>
      </w:r>
      <w:r>
        <w:t>, ne pojedinačna rasipanja. Odatle slijedi podjela posla koja je ostala do kraja rada: oblik varijacije se uči unaprijed jer traži stotine snimaka, a centar se mjeri na licu mjesta jer je za njega dovoljno desetak.</w:t>
      </w:r>
    </w:p>
    <w:p w14:paraId="5C48025A" w14:textId="77777777" w:rsidR="000E1CA5" w:rsidRDefault="0005172E">
      <w:pPr>
        <w:pStyle w:val="Heading2"/>
      </w:pPr>
      <w:bookmarkStart w:id="24" w:name="_Toc239635570"/>
      <w:r>
        <w:rPr>
          <w:rFonts w:ascii="Arial" w:hAnsi="Arial"/>
        </w:rPr>
        <w:t>4.4. Faza 3 — sistematska runda nad ocjenjivačem</w:t>
      </w:r>
      <w:bookmarkEnd w:id="24"/>
    </w:p>
    <w:p w14:paraId="518F0E10" w14:textId="77777777" w:rsidR="000E1CA5" w:rsidRDefault="0005172E">
      <w:pPr>
        <w:pStyle w:val="BodyText"/>
      </w:pPr>
      <w:r>
        <w:t>Sprovedeno je šest serija eksperimenata nad zadnjim dijelom obrade, sve na uparenim izborima kalibracionih isječaka. U Tabeli 4.3 prikazani su samo nalazi koji mijenjaju sliku.</w:t>
      </w:r>
    </w:p>
    <w:p w14:paraId="781B4DB5" w14:textId="77777777" w:rsidR="000E1CA5" w:rsidRDefault="0005172E">
      <w:pPr>
        <w:pStyle w:val="Potpistabele"/>
        <w:keepNext/>
        <w:spacing w:before="200" w:after="60"/>
      </w:pPr>
      <w:bookmarkStart w:id="25" w:name="_Toc239635621"/>
      <w:r>
        <w:t>Tabela 4.3. Izbor iz rundi nad ocjenjivačem</w:t>
      </w:r>
      <w:bookmarkEnd w:id="25"/>
    </w:p>
    <w:tbl>
      <w:tblPr>
        <w:tblStyle w:val="TableGrid"/>
        <w:tblW w:w="0" w:type="auto"/>
        <w:jc w:val="center"/>
        <w:tblLook w:val="04A0" w:firstRow="1" w:lastRow="0" w:firstColumn="1" w:lastColumn="0" w:noHBand="0" w:noVBand="1"/>
      </w:tblPr>
      <w:tblGrid>
        <w:gridCol w:w="2929"/>
        <w:gridCol w:w="2929"/>
        <w:gridCol w:w="2929"/>
      </w:tblGrid>
      <w:tr w:rsidR="000E1CA5" w14:paraId="1FE23FED" w14:textId="77777777">
        <w:trPr>
          <w:tblHeader/>
          <w:jc w:val="center"/>
        </w:trPr>
        <w:tc>
          <w:tcPr>
            <w:tcW w:w="2929" w:type="dxa"/>
          </w:tcPr>
          <w:p w14:paraId="4A81070C" w14:textId="77777777" w:rsidR="000E1CA5" w:rsidRDefault="0005172E">
            <w:pPr>
              <w:keepNext/>
              <w:spacing w:after="40"/>
              <w:jc w:val="center"/>
            </w:pPr>
            <w:r>
              <w:rPr>
                <w:b/>
                <w:sz w:val="20"/>
              </w:rPr>
              <w:t>Pristup</w:t>
            </w:r>
          </w:p>
        </w:tc>
        <w:tc>
          <w:tcPr>
            <w:tcW w:w="2929" w:type="dxa"/>
          </w:tcPr>
          <w:p w14:paraId="52F83F95" w14:textId="77777777" w:rsidR="000E1CA5" w:rsidRDefault="0005172E">
            <w:pPr>
              <w:keepNext/>
              <w:spacing w:after="40"/>
              <w:jc w:val="center"/>
            </w:pPr>
            <w:r>
              <w:rPr>
                <w:b/>
                <w:sz w:val="20"/>
              </w:rPr>
              <w:t>AUC</w:t>
            </w:r>
          </w:p>
        </w:tc>
        <w:tc>
          <w:tcPr>
            <w:tcW w:w="2929" w:type="dxa"/>
          </w:tcPr>
          <w:p w14:paraId="18AC2A5F" w14:textId="77777777" w:rsidR="000E1CA5" w:rsidRDefault="0005172E">
            <w:pPr>
              <w:keepNext/>
              <w:spacing w:after="40"/>
              <w:jc w:val="center"/>
            </w:pPr>
            <w:r>
              <w:rPr>
                <w:b/>
                <w:sz w:val="20"/>
              </w:rPr>
              <w:t>Zaključak</w:t>
            </w:r>
          </w:p>
        </w:tc>
      </w:tr>
      <w:tr w:rsidR="000E1CA5" w14:paraId="711863E1" w14:textId="77777777">
        <w:trPr>
          <w:cantSplit/>
          <w:jc w:val="center"/>
        </w:trPr>
        <w:tc>
          <w:tcPr>
            <w:tcW w:w="2929" w:type="dxa"/>
          </w:tcPr>
          <w:p w14:paraId="45BB3087" w14:textId="77777777" w:rsidR="000E1CA5" w:rsidRDefault="0005172E">
            <w:pPr>
              <w:spacing w:after="40"/>
            </w:pPr>
            <w:r>
              <w:rPr>
                <w:sz w:val="20"/>
              </w:rPr>
              <w:t>Skupljanje po Ledou i Volfu, prostor 256</w:t>
            </w:r>
          </w:p>
        </w:tc>
        <w:tc>
          <w:tcPr>
            <w:tcW w:w="2929" w:type="dxa"/>
          </w:tcPr>
          <w:p w14:paraId="3941852F" w14:textId="77777777" w:rsidR="000E1CA5" w:rsidRDefault="0005172E">
            <w:pPr>
              <w:spacing w:after="40"/>
              <w:jc w:val="right"/>
            </w:pPr>
            <w:r>
              <w:rPr>
                <w:sz w:val="20"/>
              </w:rPr>
              <w:t>0,673</w:t>
            </w:r>
          </w:p>
        </w:tc>
        <w:tc>
          <w:tcPr>
            <w:tcW w:w="2929" w:type="dxa"/>
          </w:tcPr>
          <w:p w14:paraId="219F2342" w14:textId="77777777" w:rsidR="000E1CA5" w:rsidRDefault="0005172E">
            <w:pPr>
              <w:spacing w:after="40"/>
            </w:pPr>
            <w:r>
              <w:rPr>
                <w:sz w:val="20"/>
              </w:rPr>
              <w:t>+3 poena, 19/20 pobjeda</w:t>
            </w:r>
          </w:p>
        </w:tc>
      </w:tr>
      <w:tr w:rsidR="000E1CA5" w14:paraId="0CEDA2F0" w14:textId="77777777">
        <w:trPr>
          <w:cantSplit/>
          <w:jc w:val="center"/>
        </w:trPr>
        <w:tc>
          <w:tcPr>
            <w:tcW w:w="2929" w:type="dxa"/>
          </w:tcPr>
          <w:p w14:paraId="4FBCA4D3" w14:textId="77777777" w:rsidR="000E1CA5" w:rsidRDefault="0005172E">
            <w:pPr>
              <w:spacing w:after="40"/>
            </w:pPr>
            <w:r>
              <w:rPr>
                <w:sz w:val="20"/>
              </w:rPr>
              <w:t>Niskorangovana kovarijansa (q = 32)</w:t>
            </w:r>
          </w:p>
        </w:tc>
        <w:tc>
          <w:tcPr>
            <w:tcW w:w="2929" w:type="dxa"/>
          </w:tcPr>
          <w:p w14:paraId="130C16AF" w14:textId="77777777" w:rsidR="000E1CA5" w:rsidRDefault="0005172E">
            <w:pPr>
              <w:spacing w:after="40"/>
              <w:jc w:val="right"/>
            </w:pPr>
            <w:r>
              <w:rPr>
                <w:sz w:val="20"/>
              </w:rPr>
              <w:t>0,672</w:t>
            </w:r>
          </w:p>
        </w:tc>
        <w:tc>
          <w:tcPr>
            <w:tcW w:w="2929" w:type="dxa"/>
          </w:tcPr>
          <w:p w14:paraId="51CEFDDB" w14:textId="77777777" w:rsidR="000E1CA5" w:rsidRDefault="0005172E">
            <w:pPr>
              <w:spacing w:after="40"/>
            </w:pPr>
            <w:r>
              <w:rPr>
                <w:sz w:val="20"/>
              </w:rPr>
              <w:t>isti dobitak, jeftinije</w:t>
            </w:r>
          </w:p>
        </w:tc>
      </w:tr>
      <w:tr w:rsidR="000E1CA5" w14:paraId="1AA2B58F" w14:textId="77777777">
        <w:trPr>
          <w:cantSplit/>
          <w:jc w:val="center"/>
        </w:trPr>
        <w:tc>
          <w:tcPr>
            <w:tcW w:w="2929" w:type="dxa"/>
          </w:tcPr>
          <w:p w14:paraId="139085A4" w14:textId="77777777" w:rsidR="000E1CA5" w:rsidRDefault="0005172E">
            <w:pPr>
              <w:spacing w:after="40"/>
            </w:pPr>
            <w:r>
              <w:rPr>
                <w:sz w:val="20"/>
              </w:rPr>
              <w:t>Medijana kalibracionog centra</w:t>
            </w:r>
          </w:p>
        </w:tc>
        <w:tc>
          <w:tcPr>
            <w:tcW w:w="2929" w:type="dxa"/>
          </w:tcPr>
          <w:p w14:paraId="2A639DC0" w14:textId="77777777" w:rsidR="000E1CA5" w:rsidRDefault="0005172E">
            <w:pPr>
              <w:spacing w:after="40"/>
              <w:jc w:val="right"/>
            </w:pPr>
            <w:r>
              <w:rPr>
                <w:sz w:val="20"/>
              </w:rPr>
              <w:t>0,716</w:t>
            </w:r>
          </w:p>
        </w:tc>
        <w:tc>
          <w:tcPr>
            <w:tcW w:w="2929" w:type="dxa"/>
          </w:tcPr>
          <w:p w14:paraId="4AA798EE" w14:textId="77777777" w:rsidR="000E1CA5" w:rsidRDefault="0005172E">
            <w:pPr>
              <w:spacing w:after="40"/>
            </w:pPr>
            <w:r>
              <w:rPr>
                <w:sz w:val="20"/>
              </w:rPr>
              <w:t>+3, potvrđeno na 7 mašina</w:t>
            </w:r>
          </w:p>
        </w:tc>
      </w:tr>
      <w:tr w:rsidR="000E1CA5" w14:paraId="6C8A2D38" w14:textId="77777777">
        <w:trPr>
          <w:cantSplit/>
          <w:jc w:val="center"/>
        </w:trPr>
        <w:tc>
          <w:tcPr>
            <w:tcW w:w="2929" w:type="dxa"/>
          </w:tcPr>
          <w:p w14:paraId="6F1BF348" w14:textId="77777777" w:rsidR="000E1CA5" w:rsidRDefault="0005172E">
            <w:pPr>
              <w:spacing w:after="40"/>
            </w:pPr>
            <w:r>
              <w:rPr>
                <w:sz w:val="20"/>
              </w:rPr>
              <w:t>Vinsorizovana sredina centra</w:t>
            </w:r>
          </w:p>
        </w:tc>
        <w:tc>
          <w:tcPr>
            <w:tcW w:w="2929" w:type="dxa"/>
          </w:tcPr>
          <w:p w14:paraId="1E51042C" w14:textId="77777777" w:rsidR="000E1CA5" w:rsidRDefault="0005172E">
            <w:pPr>
              <w:spacing w:after="40"/>
              <w:jc w:val="right"/>
            </w:pPr>
            <w:r>
              <w:rPr>
                <w:sz w:val="20"/>
              </w:rPr>
              <w:t>0,671–0,684</w:t>
            </w:r>
          </w:p>
        </w:tc>
        <w:tc>
          <w:tcPr>
            <w:tcW w:w="2929" w:type="dxa"/>
          </w:tcPr>
          <w:p w14:paraId="2519DEEF" w14:textId="77777777" w:rsidR="000E1CA5" w:rsidRDefault="0005172E">
            <w:pPr>
              <w:spacing w:after="40"/>
            </w:pPr>
            <w:r>
              <w:rPr>
                <w:sz w:val="20"/>
              </w:rPr>
              <w:t>medijana je bolja</w:t>
            </w:r>
          </w:p>
        </w:tc>
      </w:tr>
      <w:tr w:rsidR="000E1CA5" w14:paraId="6D0D0BD7" w14:textId="77777777">
        <w:trPr>
          <w:cantSplit/>
          <w:jc w:val="center"/>
        </w:trPr>
        <w:tc>
          <w:tcPr>
            <w:tcW w:w="2929" w:type="dxa"/>
          </w:tcPr>
          <w:p w14:paraId="0BF5B89B" w14:textId="77777777" w:rsidR="000E1CA5" w:rsidRDefault="0005172E">
            <w:pPr>
              <w:spacing w:after="40"/>
            </w:pPr>
            <w:r>
              <w:rPr>
                <w:sz w:val="20"/>
              </w:rPr>
              <w:t>Najbliži susjedi na kalibracione isječke</w:t>
            </w:r>
          </w:p>
        </w:tc>
        <w:tc>
          <w:tcPr>
            <w:tcW w:w="2929" w:type="dxa"/>
          </w:tcPr>
          <w:p w14:paraId="6CB7BE24" w14:textId="77777777" w:rsidR="000E1CA5" w:rsidRDefault="0005172E">
            <w:pPr>
              <w:spacing w:after="40"/>
              <w:jc w:val="right"/>
            </w:pPr>
            <w:r>
              <w:rPr>
                <w:sz w:val="20"/>
              </w:rPr>
              <w:t>0,565–0,585</w:t>
            </w:r>
          </w:p>
        </w:tc>
        <w:tc>
          <w:tcPr>
            <w:tcW w:w="2929" w:type="dxa"/>
          </w:tcPr>
          <w:p w14:paraId="60064EE2" w14:textId="77777777" w:rsidR="000E1CA5" w:rsidRDefault="0005172E">
            <w:pPr>
              <w:spacing w:after="40"/>
            </w:pPr>
            <w:r>
              <w:rPr>
                <w:sz w:val="20"/>
              </w:rPr>
              <w:t>minimalna udaljenost šteti</w:t>
            </w:r>
          </w:p>
        </w:tc>
      </w:tr>
      <w:tr w:rsidR="000E1CA5" w14:paraId="5A2DECE6" w14:textId="77777777">
        <w:trPr>
          <w:cantSplit/>
          <w:jc w:val="center"/>
        </w:trPr>
        <w:tc>
          <w:tcPr>
            <w:tcW w:w="2929" w:type="dxa"/>
          </w:tcPr>
          <w:p w14:paraId="288C2BD8" w14:textId="77777777" w:rsidR="000E1CA5" w:rsidRDefault="0005172E">
            <w:pPr>
              <w:spacing w:after="40"/>
            </w:pPr>
            <w:r>
              <w:rPr>
                <w:sz w:val="20"/>
              </w:rPr>
              <w:t>Potprozori 2 s i percentil</w:t>
            </w:r>
          </w:p>
        </w:tc>
        <w:tc>
          <w:tcPr>
            <w:tcW w:w="2929" w:type="dxa"/>
          </w:tcPr>
          <w:p w14:paraId="247AD74F" w14:textId="77777777" w:rsidR="000E1CA5" w:rsidRDefault="0005172E">
            <w:pPr>
              <w:spacing w:after="40"/>
              <w:jc w:val="right"/>
            </w:pPr>
            <w:r>
              <w:rPr>
                <w:sz w:val="20"/>
              </w:rPr>
              <w:t>0,504–0,544</w:t>
            </w:r>
          </w:p>
        </w:tc>
        <w:tc>
          <w:tcPr>
            <w:tcW w:w="2929" w:type="dxa"/>
          </w:tcPr>
          <w:p w14:paraId="17A2C360" w14:textId="77777777" w:rsidR="000E1CA5" w:rsidRDefault="0005172E">
            <w:pPr>
              <w:spacing w:after="40"/>
            </w:pPr>
            <w:r>
              <w:rPr>
                <w:sz w:val="20"/>
              </w:rPr>
              <w:t>razvodnjavanje ne pomaže</w:t>
            </w:r>
          </w:p>
        </w:tc>
      </w:tr>
      <w:tr w:rsidR="000E1CA5" w14:paraId="5ACD3EF6" w14:textId="77777777">
        <w:trPr>
          <w:cantSplit/>
          <w:jc w:val="center"/>
        </w:trPr>
        <w:tc>
          <w:tcPr>
            <w:tcW w:w="2929" w:type="dxa"/>
          </w:tcPr>
          <w:p w14:paraId="2EE62825" w14:textId="77777777" w:rsidR="000E1CA5" w:rsidRDefault="0005172E">
            <w:pPr>
              <w:spacing w:after="40"/>
            </w:pPr>
            <w:r>
              <w:rPr>
                <w:sz w:val="20"/>
              </w:rPr>
              <w:t>Modulacioni spektar mel energija</w:t>
            </w:r>
          </w:p>
        </w:tc>
        <w:tc>
          <w:tcPr>
            <w:tcW w:w="2929" w:type="dxa"/>
          </w:tcPr>
          <w:p w14:paraId="4E9EDF31" w14:textId="77777777" w:rsidR="000E1CA5" w:rsidRDefault="0005172E">
            <w:pPr>
              <w:spacing w:after="40"/>
              <w:jc w:val="right"/>
            </w:pPr>
            <w:r>
              <w:rPr>
                <w:sz w:val="20"/>
              </w:rPr>
              <w:t>0,550</w:t>
            </w:r>
          </w:p>
        </w:tc>
        <w:tc>
          <w:tcPr>
            <w:tcW w:w="2929" w:type="dxa"/>
          </w:tcPr>
          <w:p w14:paraId="3FE54D24" w14:textId="77777777" w:rsidR="000E1CA5" w:rsidRDefault="0005172E">
            <w:pPr>
              <w:spacing w:after="40"/>
            </w:pPr>
            <w:r>
              <w:rPr>
                <w:sz w:val="20"/>
              </w:rPr>
              <w:t>ne</w:t>
            </w:r>
          </w:p>
        </w:tc>
      </w:tr>
      <w:tr w:rsidR="000E1CA5" w14:paraId="3D4D9764" w14:textId="77777777">
        <w:trPr>
          <w:cantSplit/>
          <w:jc w:val="center"/>
        </w:trPr>
        <w:tc>
          <w:tcPr>
            <w:tcW w:w="2929" w:type="dxa"/>
          </w:tcPr>
          <w:p w14:paraId="0EF537E4" w14:textId="77777777" w:rsidR="000E1CA5" w:rsidRDefault="0005172E">
            <w:pPr>
              <w:spacing w:after="40"/>
            </w:pPr>
            <w:r>
              <w:rPr>
                <w:sz w:val="20"/>
              </w:rPr>
              <w:t>Sprega susjednih traka</w:t>
            </w:r>
          </w:p>
        </w:tc>
        <w:tc>
          <w:tcPr>
            <w:tcW w:w="2929" w:type="dxa"/>
          </w:tcPr>
          <w:p w14:paraId="706DD51B" w14:textId="77777777" w:rsidR="000E1CA5" w:rsidRDefault="0005172E">
            <w:pPr>
              <w:spacing w:after="40"/>
              <w:jc w:val="right"/>
            </w:pPr>
            <w:r>
              <w:rPr>
                <w:sz w:val="20"/>
              </w:rPr>
              <w:t>0,460</w:t>
            </w:r>
          </w:p>
        </w:tc>
        <w:tc>
          <w:tcPr>
            <w:tcW w:w="2929" w:type="dxa"/>
          </w:tcPr>
          <w:p w14:paraId="40955E40" w14:textId="77777777" w:rsidR="000E1CA5" w:rsidRDefault="0005172E">
            <w:pPr>
              <w:spacing w:after="40"/>
            </w:pPr>
            <w:r>
              <w:rPr>
                <w:sz w:val="20"/>
              </w:rPr>
              <w:t>ispod slučajnog</w:t>
            </w:r>
          </w:p>
        </w:tc>
      </w:tr>
      <w:tr w:rsidR="000E1CA5" w14:paraId="155A46F4" w14:textId="77777777">
        <w:trPr>
          <w:cantSplit/>
          <w:jc w:val="center"/>
        </w:trPr>
        <w:tc>
          <w:tcPr>
            <w:tcW w:w="2929" w:type="dxa"/>
          </w:tcPr>
          <w:p w14:paraId="64B59E82" w14:textId="77777777" w:rsidR="000E1CA5" w:rsidRDefault="0005172E">
            <w:pPr>
              <w:spacing w:after="40"/>
            </w:pPr>
            <w:r>
              <w:rPr>
                <w:sz w:val="20"/>
              </w:rPr>
              <w:t>Vremenska autokorelacija traka</w:t>
            </w:r>
          </w:p>
        </w:tc>
        <w:tc>
          <w:tcPr>
            <w:tcW w:w="2929" w:type="dxa"/>
          </w:tcPr>
          <w:p w14:paraId="268ED07F" w14:textId="77777777" w:rsidR="000E1CA5" w:rsidRDefault="0005172E">
            <w:pPr>
              <w:spacing w:after="40"/>
              <w:jc w:val="right"/>
            </w:pPr>
            <w:r>
              <w:rPr>
                <w:sz w:val="20"/>
              </w:rPr>
              <w:t>0,434</w:t>
            </w:r>
          </w:p>
        </w:tc>
        <w:tc>
          <w:tcPr>
            <w:tcW w:w="2929" w:type="dxa"/>
          </w:tcPr>
          <w:p w14:paraId="4FE167DC" w14:textId="77777777" w:rsidR="000E1CA5" w:rsidRDefault="0005172E">
            <w:pPr>
              <w:spacing w:after="40"/>
            </w:pPr>
            <w:r>
              <w:rPr>
                <w:sz w:val="20"/>
              </w:rPr>
              <w:t>ispod slučajnog</w:t>
            </w:r>
          </w:p>
        </w:tc>
      </w:tr>
      <w:tr w:rsidR="000E1CA5" w14:paraId="24C4C915" w14:textId="77777777">
        <w:trPr>
          <w:cantSplit/>
          <w:jc w:val="center"/>
        </w:trPr>
        <w:tc>
          <w:tcPr>
            <w:tcW w:w="2929" w:type="dxa"/>
          </w:tcPr>
          <w:p w14:paraId="4360C4EC" w14:textId="77777777" w:rsidR="000E1CA5" w:rsidRDefault="0005172E">
            <w:pPr>
              <w:spacing w:after="40"/>
            </w:pPr>
            <w:r>
              <w:rPr>
                <w:sz w:val="20"/>
              </w:rPr>
              <w:t>Robusna kovarijansa (MinCovDet)</w:t>
            </w:r>
          </w:p>
        </w:tc>
        <w:tc>
          <w:tcPr>
            <w:tcW w:w="2929" w:type="dxa"/>
          </w:tcPr>
          <w:p w14:paraId="726F7A1B" w14:textId="77777777" w:rsidR="000E1CA5" w:rsidRDefault="0005172E">
            <w:pPr>
              <w:spacing w:after="40"/>
              <w:jc w:val="right"/>
            </w:pPr>
            <w:r>
              <w:rPr>
                <w:sz w:val="20"/>
              </w:rPr>
              <w:t>0,607–0,682</w:t>
            </w:r>
          </w:p>
        </w:tc>
        <w:tc>
          <w:tcPr>
            <w:tcW w:w="2929" w:type="dxa"/>
          </w:tcPr>
          <w:p w14:paraId="39AC5EFC" w14:textId="77777777" w:rsidR="000E1CA5" w:rsidRDefault="0005172E">
            <w:pPr>
              <w:spacing w:after="40"/>
            </w:pPr>
            <w:r>
              <w:rPr>
                <w:sz w:val="20"/>
              </w:rPr>
              <w:t>lošije od Ledoa i Volfa</w:t>
            </w:r>
          </w:p>
        </w:tc>
      </w:tr>
      <w:tr w:rsidR="000E1CA5" w14:paraId="2D349791" w14:textId="77777777">
        <w:trPr>
          <w:cantSplit/>
          <w:jc w:val="center"/>
        </w:trPr>
        <w:tc>
          <w:tcPr>
            <w:tcW w:w="2929" w:type="dxa"/>
          </w:tcPr>
          <w:p w14:paraId="2C62F4CF" w14:textId="77777777" w:rsidR="000E1CA5" w:rsidRDefault="0005172E">
            <w:pPr>
              <w:spacing w:after="40"/>
            </w:pPr>
            <w:r>
              <w:rPr>
                <w:sz w:val="20"/>
              </w:rPr>
              <w:t>Rang-ansambli mel varijanti</w:t>
            </w:r>
          </w:p>
        </w:tc>
        <w:tc>
          <w:tcPr>
            <w:tcW w:w="2929" w:type="dxa"/>
          </w:tcPr>
          <w:p w14:paraId="6B567C4B" w14:textId="77777777" w:rsidR="000E1CA5" w:rsidRDefault="0005172E">
            <w:pPr>
              <w:spacing w:after="40"/>
              <w:jc w:val="right"/>
            </w:pPr>
            <w:r>
              <w:rPr>
                <w:sz w:val="20"/>
              </w:rPr>
              <w:t>0,578–0,684</w:t>
            </w:r>
          </w:p>
        </w:tc>
        <w:tc>
          <w:tcPr>
            <w:tcW w:w="2929" w:type="dxa"/>
          </w:tcPr>
          <w:p w14:paraId="6FEB33F1" w14:textId="77777777" w:rsidR="000E1CA5" w:rsidRDefault="0005172E">
            <w:pPr>
              <w:spacing w:after="40"/>
            </w:pPr>
            <w:r>
              <w:rPr>
                <w:sz w:val="20"/>
              </w:rPr>
              <w:t>slabiji član vuče jačeg nadolje</w:t>
            </w:r>
          </w:p>
        </w:tc>
      </w:tr>
    </w:tbl>
    <w:p w14:paraId="55A7689F" w14:textId="77777777" w:rsidR="000E1CA5" w:rsidRDefault="000E1CA5">
      <w:pPr>
        <w:spacing w:after="80"/>
      </w:pPr>
    </w:p>
    <w:p w14:paraId="12657887" w14:textId="77777777" w:rsidR="000E1CA5" w:rsidRDefault="0005172E">
      <w:pPr>
        <w:pStyle w:val="BodyText"/>
        <w:ind w:firstLine="0"/>
      </w:pPr>
      <w:r>
        <w:t>Nalaz o skupljanju kovarijanse mijenja tumačenje ranijeg negativnog rezultata. „Bogatiji sažetak“ iz druge faze nije pao zato što je ideja loša, nego zato što je matrica dimenzija 1280×1280 procijenjena iz 990 snimaka matematički neodrživa. Kada je skupljanje uvedeno, veći broj dimenzija prestao je da bude kazna.</w:t>
      </w:r>
    </w:p>
    <w:p w14:paraId="59CD8192" w14:textId="77777777" w:rsidR="000E1CA5" w:rsidRDefault="0005172E">
      <w:pPr>
        <w:pStyle w:val="BodyText"/>
      </w:pPr>
      <w:r>
        <w:t>Dvanaest varijanti staje na AUC 0,716. Taj plato je bio jasan signal da uzrok ograničenja nije u ocjenjivaču.</w:t>
      </w:r>
    </w:p>
    <w:p w14:paraId="3BF0B686" w14:textId="77777777" w:rsidR="000E1CA5" w:rsidRDefault="0005172E">
      <w:pPr>
        <w:pStyle w:val="Heading2"/>
      </w:pPr>
      <w:bookmarkStart w:id="26" w:name="_Toc239635571"/>
      <w:r>
        <w:rPr>
          <w:rFonts w:ascii="Arial" w:hAnsi="Arial"/>
        </w:rPr>
        <w:lastRenderedPageBreak/>
        <w:t>4.5. Faza 4 — promjena obilježja i proboj</w:t>
      </w:r>
      <w:bookmarkEnd w:id="26"/>
    </w:p>
    <w:p w14:paraId="1C970F85" w14:textId="77777777" w:rsidR="000E1CA5" w:rsidRDefault="0005172E">
      <w:pPr>
        <w:pStyle w:val="BodyText"/>
      </w:pPr>
      <w:r>
        <w:t>Do ovog trenutka svi pristupi dijelili su isti log-mel ulaz sa prozorom od 1024 uzorka i 128 mel traka. Prešlo se na spektar visoke rezolucije: Velčova procjena sa segmentom od 8192 uzorka i preklapanjem od 50 %, sažeta u 96 logaritamski raspoređenih traka od 10 do 4000 Hz, logaritmovana i normalizovana oduzimanjem skalarne srednje vrijednosti isječka. Izmjerene varijante daje Tabela 4.4.</w:t>
      </w:r>
    </w:p>
    <w:p w14:paraId="6A3B16D0" w14:textId="77777777" w:rsidR="000E1CA5" w:rsidRDefault="0005172E">
      <w:pPr>
        <w:pStyle w:val="Potpistabele"/>
        <w:keepNext/>
        <w:spacing w:before="200" w:after="60"/>
      </w:pPr>
      <w:bookmarkStart w:id="27" w:name="_Toc239635622"/>
      <w:r>
        <w:t>Tabela 4.4. Varijante spektralnog obilježja visoke rezolucije</w:t>
      </w:r>
      <w:bookmarkEnd w:id="27"/>
    </w:p>
    <w:tbl>
      <w:tblPr>
        <w:tblStyle w:val="TableGrid"/>
        <w:tblW w:w="0" w:type="auto"/>
        <w:jc w:val="center"/>
        <w:tblLook w:val="04A0" w:firstRow="1" w:lastRow="0" w:firstColumn="1" w:lastColumn="0" w:noHBand="0" w:noVBand="1"/>
      </w:tblPr>
      <w:tblGrid>
        <w:gridCol w:w="2929"/>
        <w:gridCol w:w="2929"/>
        <w:gridCol w:w="2929"/>
      </w:tblGrid>
      <w:tr w:rsidR="000E1CA5" w14:paraId="59C4AC77" w14:textId="77777777">
        <w:trPr>
          <w:tblHeader/>
          <w:jc w:val="center"/>
        </w:trPr>
        <w:tc>
          <w:tcPr>
            <w:tcW w:w="2929" w:type="dxa"/>
          </w:tcPr>
          <w:p w14:paraId="77E71DEC" w14:textId="77777777" w:rsidR="000E1CA5" w:rsidRDefault="0005172E">
            <w:pPr>
              <w:keepNext/>
              <w:spacing w:after="40"/>
              <w:jc w:val="center"/>
            </w:pPr>
            <w:r>
              <w:rPr>
                <w:b/>
                <w:sz w:val="20"/>
              </w:rPr>
              <w:t>Varijanta</w:t>
            </w:r>
          </w:p>
        </w:tc>
        <w:tc>
          <w:tcPr>
            <w:tcW w:w="2929" w:type="dxa"/>
          </w:tcPr>
          <w:p w14:paraId="7873EA4E" w14:textId="77777777" w:rsidR="000E1CA5" w:rsidRDefault="0005172E">
            <w:pPr>
              <w:keepNext/>
              <w:spacing w:after="40"/>
              <w:jc w:val="center"/>
            </w:pPr>
            <w:r>
              <w:rPr>
                <w:b/>
                <w:sz w:val="20"/>
              </w:rPr>
              <w:t>AUC</w:t>
            </w:r>
          </w:p>
        </w:tc>
        <w:tc>
          <w:tcPr>
            <w:tcW w:w="2929" w:type="dxa"/>
          </w:tcPr>
          <w:p w14:paraId="11F0B10B" w14:textId="77777777" w:rsidR="000E1CA5" w:rsidRDefault="0005172E">
            <w:pPr>
              <w:keepNext/>
              <w:spacing w:after="40"/>
              <w:jc w:val="center"/>
            </w:pPr>
            <w:r>
              <w:rPr>
                <w:b/>
                <w:sz w:val="20"/>
              </w:rPr>
              <w:t>Zaključak</w:t>
            </w:r>
          </w:p>
        </w:tc>
      </w:tr>
      <w:tr w:rsidR="000E1CA5" w14:paraId="7EBE3400" w14:textId="77777777">
        <w:trPr>
          <w:cantSplit/>
          <w:jc w:val="center"/>
        </w:trPr>
        <w:tc>
          <w:tcPr>
            <w:tcW w:w="2929" w:type="dxa"/>
          </w:tcPr>
          <w:p w14:paraId="69193748" w14:textId="77777777" w:rsidR="000E1CA5" w:rsidRDefault="0005172E">
            <w:pPr>
              <w:spacing w:after="40"/>
            </w:pPr>
            <w:r>
              <w:rPr>
                <w:rFonts w:ascii="Courier New" w:hAnsi="Courier New"/>
                <w:sz w:val="18"/>
              </w:rPr>
              <w:t>psd_shape</w:t>
            </w:r>
          </w:p>
        </w:tc>
        <w:tc>
          <w:tcPr>
            <w:tcW w:w="2929" w:type="dxa"/>
          </w:tcPr>
          <w:p w14:paraId="076AAE22" w14:textId="77777777" w:rsidR="000E1CA5" w:rsidRDefault="0005172E">
            <w:pPr>
              <w:spacing w:after="40"/>
              <w:jc w:val="right"/>
            </w:pPr>
            <w:r>
              <w:rPr>
                <w:sz w:val="20"/>
              </w:rPr>
              <w:t>0,864 ± 0,025</w:t>
            </w:r>
          </w:p>
        </w:tc>
        <w:tc>
          <w:tcPr>
            <w:tcW w:w="2929" w:type="dxa"/>
          </w:tcPr>
          <w:p w14:paraId="22A71430" w14:textId="77777777" w:rsidR="000E1CA5" w:rsidRDefault="0005172E">
            <w:pPr>
              <w:spacing w:after="40"/>
            </w:pPr>
            <w:r>
              <w:rPr>
                <w:sz w:val="20"/>
              </w:rPr>
              <w:t>konačni izbor</w:t>
            </w:r>
          </w:p>
        </w:tc>
      </w:tr>
      <w:tr w:rsidR="000E1CA5" w14:paraId="4FD33221" w14:textId="77777777">
        <w:trPr>
          <w:cantSplit/>
          <w:jc w:val="center"/>
        </w:trPr>
        <w:tc>
          <w:tcPr>
            <w:tcW w:w="2929" w:type="dxa"/>
          </w:tcPr>
          <w:p w14:paraId="61DDD78A" w14:textId="77777777" w:rsidR="000E1CA5" w:rsidRDefault="0005172E">
            <w:pPr>
              <w:spacing w:after="40"/>
            </w:pPr>
            <w:r>
              <w:rPr>
                <w:rFonts w:ascii="Courier New" w:hAnsi="Courier New"/>
                <w:sz w:val="18"/>
              </w:rPr>
              <w:t>psd_raw</w:t>
            </w:r>
            <w:r>
              <w:rPr>
                <w:sz w:val="20"/>
              </w:rPr>
              <w:t xml:space="preserve"> (bez normalizacije nivoa)</w:t>
            </w:r>
          </w:p>
        </w:tc>
        <w:tc>
          <w:tcPr>
            <w:tcW w:w="2929" w:type="dxa"/>
          </w:tcPr>
          <w:p w14:paraId="16A2A692" w14:textId="77777777" w:rsidR="000E1CA5" w:rsidRDefault="0005172E">
            <w:pPr>
              <w:spacing w:after="40"/>
              <w:jc w:val="right"/>
            </w:pPr>
            <w:r>
              <w:rPr>
                <w:sz w:val="20"/>
              </w:rPr>
              <w:t>0,841</w:t>
            </w:r>
          </w:p>
        </w:tc>
        <w:tc>
          <w:tcPr>
            <w:tcW w:w="2929" w:type="dxa"/>
          </w:tcPr>
          <w:p w14:paraId="78DCF5EB" w14:textId="77777777" w:rsidR="000E1CA5" w:rsidRDefault="0005172E">
            <w:pPr>
              <w:spacing w:after="40"/>
            </w:pPr>
            <w:r>
              <w:rPr>
                <w:sz w:val="20"/>
              </w:rPr>
              <w:t>proboj ne zavisi samo od normalizacije</w:t>
            </w:r>
          </w:p>
        </w:tc>
      </w:tr>
      <w:tr w:rsidR="000E1CA5" w14:paraId="34AC9A41" w14:textId="77777777">
        <w:trPr>
          <w:cantSplit/>
          <w:jc w:val="center"/>
        </w:trPr>
        <w:tc>
          <w:tcPr>
            <w:tcW w:w="2929" w:type="dxa"/>
          </w:tcPr>
          <w:p w14:paraId="7436FC45" w14:textId="77777777" w:rsidR="000E1CA5" w:rsidRDefault="0005172E">
            <w:pPr>
              <w:spacing w:after="40"/>
            </w:pPr>
            <w:r>
              <w:rPr>
                <w:rFonts w:ascii="Courier New" w:hAnsi="Courier New"/>
                <w:sz w:val="18"/>
              </w:rPr>
              <w:t>periodic</w:t>
            </w:r>
            <w:r>
              <w:rPr>
                <w:sz w:val="20"/>
              </w:rPr>
              <w:t xml:space="preserve"> (uz anvelopu i skalare)</w:t>
            </w:r>
          </w:p>
        </w:tc>
        <w:tc>
          <w:tcPr>
            <w:tcW w:w="2929" w:type="dxa"/>
          </w:tcPr>
          <w:p w14:paraId="7C78CC90" w14:textId="77777777" w:rsidR="000E1CA5" w:rsidRDefault="0005172E">
            <w:pPr>
              <w:spacing w:after="40"/>
              <w:jc w:val="right"/>
            </w:pPr>
            <w:r>
              <w:rPr>
                <w:sz w:val="20"/>
              </w:rPr>
              <w:t>0,827</w:t>
            </w:r>
          </w:p>
        </w:tc>
        <w:tc>
          <w:tcPr>
            <w:tcW w:w="2929" w:type="dxa"/>
          </w:tcPr>
          <w:p w14:paraId="414CA6ED" w14:textId="77777777" w:rsidR="000E1CA5" w:rsidRDefault="0005172E">
            <w:pPr>
              <w:spacing w:after="40"/>
            </w:pPr>
            <w:r>
              <w:rPr>
                <w:sz w:val="20"/>
              </w:rPr>
              <w:t>anvelopa kvari</w:t>
            </w:r>
          </w:p>
        </w:tc>
      </w:tr>
      <w:tr w:rsidR="000E1CA5" w14:paraId="7433B28D" w14:textId="77777777">
        <w:trPr>
          <w:cantSplit/>
          <w:jc w:val="center"/>
        </w:trPr>
        <w:tc>
          <w:tcPr>
            <w:tcW w:w="2929" w:type="dxa"/>
          </w:tcPr>
          <w:p w14:paraId="5CA68661" w14:textId="77777777" w:rsidR="000E1CA5" w:rsidRDefault="0005172E">
            <w:pPr>
              <w:spacing w:after="40"/>
            </w:pPr>
            <w:r>
              <w:rPr>
                <w:sz w:val="20"/>
              </w:rPr>
              <w:t>Spektar anvelope sam</w:t>
            </w:r>
          </w:p>
        </w:tc>
        <w:tc>
          <w:tcPr>
            <w:tcW w:w="2929" w:type="dxa"/>
          </w:tcPr>
          <w:p w14:paraId="7B7E1E1D" w14:textId="77777777" w:rsidR="000E1CA5" w:rsidRDefault="0005172E">
            <w:pPr>
              <w:spacing w:after="40"/>
              <w:jc w:val="right"/>
            </w:pPr>
            <w:r>
              <w:rPr>
                <w:sz w:val="20"/>
              </w:rPr>
              <w:t>0,513</w:t>
            </w:r>
          </w:p>
        </w:tc>
        <w:tc>
          <w:tcPr>
            <w:tcW w:w="2929" w:type="dxa"/>
          </w:tcPr>
          <w:p w14:paraId="30562770" w14:textId="77777777" w:rsidR="000E1CA5" w:rsidRDefault="0005172E">
            <w:pPr>
              <w:spacing w:after="40"/>
            </w:pPr>
            <w:r>
              <w:rPr>
                <w:sz w:val="20"/>
              </w:rPr>
              <w:t>modulacija ne nosi signal</w:t>
            </w:r>
          </w:p>
        </w:tc>
      </w:tr>
      <w:tr w:rsidR="000E1CA5" w14:paraId="7D1141B9" w14:textId="77777777">
        <w:trPr>
          <w:cantSplit/>
          <w:jc w:val="center"/>
        </w:trPr>
        <w:tc>
          <w:tcPr>
            <w:tcW w:w="2929" w:type="dxa"/>
          </w:tcPr>
          <w:p w14:paraId="7E55B445" w14:textId="77777777" w:rsidR="000E1CA5" w:rsidRDefault="0005172E">
            <w:pPr>
              <w:spacing w:after="40"/>
            </w:pPr>
            <w:r>
              <w:rPr>
                <w:rFonts w:ascii="Courier New" w:hAnsi="Courier New"/>
                <w:sz w:val="18"/>
              </w:rPr>
              <w:t>psd_shape</w:t>
            </w:r>
            <w:r>
              <w:rPr>
                <w:sz w:val="20"/>
              </w:rPr>
              <w:t xml:space="preserve"> + medijana centra</w:t>
            </w:r>
          </w:p>
        </w:tc>
        <w:tc>
          <w:tcPr>
            <w:tcW w:w="2929" w:type="dxa"/>
          </w:tcPr>
          <w:p w14:paraId="38F1AE62" w14:textId="77777777" w:rsidR="000E1CA5" w:rsidRDefault="0005172E">
            <w:pPr>
              <w:spacing w:after="40"/>
              <w:jc w:val="right"/>
            </w:pPr>
            <w:r>
              <w:rPr>
                <w:sz w:val="20"/>
              </w:rPr>
              <w:t>0,855</w:t>
            </w:r>
          </w:p>
        </w:tc>
        <w:tc>
          <w:tcPr>
            <w:tcW w:w="2929" w:type="dxa"/>
          </w:tcPr>
          <w:p w14:paraId="2ABBAE0F" w14:textId="77777777" w:rsidR="000E1CA5" w:rsidRDefault="0005172E">
            <w:pPr>
              <w:spacing w:after="40"/>
            </w:pPr>
            <w:r>
              <w:rPr>
                <w:sz w:val="20"/>
              </w:rPr>
              <w:t>medijana ovdje ne pomaže</w:t>
            </w:r>
          </w:p>
        </w:tc>
      </w:tr>
      <w:tr w:rsidR="000E1CA5" w14:paraId="6F2AF436" w14:textId="77777777">
        <w:trPr>
          <w:cantSplit/>
          <w:jc w:val="center"/>
        </w:trPr>
        <w:tc>
          <w:tcPr>
            <w:tcW w:w="2929" w:type="dxa"/>
          </w:tcPr>
          <w:p w14:paraId="1A1352F7" w14:textId="77777777" w:rsidR="000E1CA5" w:rsidRDefault="0005172E">
            <w:pPr>
              <w:spacing w:after="40"/>
            </w:pPr>
            <w:r>
              <w:rPr>
                <w:sz w:val="20"/>
              </w:rPr>
              <w:t xml:space="preserve">Ansambl </w:t>
            </w:r>
            <w:r>
              <w:rPr>
                <w:rFonts w:ascii="Courier New" w:hAnsi="Courier New"/>
                <w:sz w:val="18"/>
              </w:rPr>
              <w:t>psd_shape</w:t>
            </w:r>
            <w:r>
              <w:rPr>
                <w:sz w:val="20"/>
              </w:rPr>
              <w:t xml:space="preserve"> + </w:t>
            </w:r>
            <w:r>
              <w:rPr>
                <w:rFonts w:ascii="Courier New" w:hAnsi="Courier New"/>
                <w:sz w:val="18"/>
              </w:rPr>
              <w:t>mel256</w:t>
            </w:r>
          </w:p>
        </w:tc>
        <w:tc>
          <w:tcPr>
            <w:tcW w:w="2929" w:type="dxa"/>
          </w:tcPr>
          <w:p w14:paraId="726291D6" w14:textId="77777777" w:rsidR="000E1CA5" w:rsidRDefault="0005172E">
            <w:pPr>
              <w:spacing w:after="40"/>
              <w:jc w:val="right"/>
            </w:pPr>
            <w:r>
              <w:rPr>
                <w:sz w:val="20"/>
              </w:rPr>
              <w:t>0,784</w:t>
            </w:r>
          </w:p>
        </w:tc>
        <w:tc>
          <w:tcPr>
            <w:tcW w:w="2929" w:type="dxa"/>
          </w:tcPr>
          <w:p w14:paraId="4A81C337" w14:textId="77777777" w:rsidR="000E1CA5" w:rsidRDefault="0005172E">
            <w:pPr>
              <w:spacing w:after="40"/>
            </w:pPr>
            <w:r>
              <w:rPr>
                <w:sz w:val="20"/>
              </w:rPr>
              <w:t>slabiji član kvari jačeg</w:t>
            </w:r>
          </w:p>
        </w:tc>
      </w:tr>
    </w:tbl>
    <w:p w14:paraId="5DE7B6A6" w14:textId="77777777" w:rsidR="000E1CA5" w:rsidRDefault="000E1CA5">
      <w:pPr>
        <w:spacing w:after="80"/>
      </w:pPr>
    </w:p>
    <w:p w14:paraId="1D56E209" w14:textId="77777777" w:rsidR="000E1CA5" w:rsidRDefault="0005172E">
      <w:pPr>
        <w:pStyle w:val="BodyText"/>
        <w:ind w:firstLine="0"/>
      </w:pPr>
      <w:r>
        <w:t>Razlog zbog kojeg ovo radi je fizički, a ne algoritamski. Ventilator je rotaciona mašina i njegov potpis čine uske harmonijske linije osnovne frekvencije obrtanja. Prethodni ulaz je imao razmak tačaka spektra od 15,6 Hz, a mel trake dodatno spajaju susjedne frekvencije, pa se te linije razmažu prije nego što model uopšte išta vidi. Rezolucija od 1,95 Hz ih razdvaja, što se vidi na Slici 4.1.</w:t>
      </w:r>
    </w:p>
    <w:p w14:paraId="292A440B" w14:textId="77777777" w:rsidR="000E1CA5" w:rsidRDefault="0005172E">
      <w:pPr>
        <w:keepNext/>
        <w:spacing w:before="160"/>
        <w:jc w:val="center"/>
      </w:pPr>
      <w:r>
        <w:rPr>
          <w:noProof/>
        </w:rPr>
        <w:drawing>
          <wp:inline distT="0" distB="0" distL="0" distR="0" wp14:anchorId="039213E4" wp14:editId="1611C382">
            <wp:extent cx="5040000" cy="2263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rezolucija.png"/>
                    <pic:cNvPicPr/>
                  </pic:nvPicPr>
                  <pic:blipFill>
                    <a:blip r:embed="rId10"/>
                    <a:stretch>
                      <a:fillRect/>
                    </a:stretch>
                  </pic:blipFill>
                  <pic:spPr>
                    <a:xfrm>
                      <a:off x="0" y="0"/>
                      <a:ext cx="5040000" cy="2263304"/>
                    </a:xfrm>
                    <a:prstGeom prst="rect">
                      <a:avLst/>
                    </a:prstGeom>
                  </pic:spPr>
                </pic:pic>
              </a:graphicData>
            </a:graphic>
          </wp:inline>
        </w:drawing>
      </w:r>
    </w:p>
    <w:p w14:paraId="55812C7E" w14:textId="77777777" w:rsidR="000E1CA5" w:rsidRDefault="0005172E">
      <w:pPr>
        <w:pStyle w:val="Potpisslike"/>
      </w:pPr>
      <w:bookmarkStart w:id="28" w:name="_Toc239635613"/>
      <w:r>
        <w:t>Slika 4.1. Spektar normalnog rada ventilatora pri dvije rezolucije; pri razmaku od 15,6 Hz harmonijske linije se stapaju, a pri 1,95 Hz ostaju razdvojene</w:t>
      </w:r>
      <w:bookmarkEnd w:id="28"/>
    </w:p>
    <w:p w14:paraId="5794B716" w14:textId="77777777" w:rsidR="000E1CA5" w:rsidRDefault="0005172E">
      <w:pPr>
        <w:pStyle w:val="BodyText"/>
      </w:pPr>
      <w:r>
        <w:t>Medijana centra, koja je pomagala u ranijem mel prostoru, u ovoj rundi ne nadmašuje srednju vrijednost. Različita raspodjela obilježja je moguće objašnjenje, ali nije posebno izolovana. Tabela 4.5 prikazuje zavisnost rangiranja od broja kalibracionih isječaka.</w:t>
      </w:r>
    </w:p>
    <w:p w14:paraId="7F40B49C" w14:textId="77777777" w:rsidR="000E1CA5" w:rsidRDefault="0005172E">
      <w:pPr>
        <w:pStyle w:val="Potpistabele"/>
        <w:keepNext/>
        <w:spacing w:before="200" w:after="60"/>
      </w:pPr>
      <w:bookmarkStart w:id="29" w:name="_Toc239635623"/>
      <w:r>
        <w:t>Tabela 4.5. Zavisnost AUC od trajanja kalibracije (konačno obilježje)</w:t>
      </w:r>
      <w:bookmarkEnd w:id="29"/>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0E1CA5" w14:paraId="42F6CAC3" w14:textId="77777777">
        <w:trPr>
          <w:tblHeader/>
          <w:jc w:val="center"/>
        </w:trPr>
        <w:tc>
          <w:tcPr>
            <w:tcW w:w="1465" w:type="dxa"/>
          </w:tcPr>
          <w:p w14:paraId="705DBAE8" w14:textId="77777777" w:rsidR="000E1CA5" w:rsidRDefault="0005172E">
            <w:pPr>
              <w:keepNext/>
              <w:spacing w:after="40"/>
              <w:jc w:val="center"/>
            </w:pPr>
            <w:r>
              <w:rPr>
                <w:b/>
                <w:sz w:val="20"/>
              </w:rPr>
              <w:t>Trajanje kalibracije</w:t>
            </w:r>
          </w:p>
        </w:tc>
        <w:tc>
          <w:tcPr>
            <w:tcW w:w="1465" w:type="dxa"/>
          </w:tcPr>
          <w:p w14:paraId="56D84865" w14:textId="77777777" w:rsidR="000E1CA5" w:rsidRDefault="0005172E">
            <w:pPr>
              <w:keepNext/>
              <w:spacing w:after="40"/>
              <w:jc w:val="center"/>
            </w:pPr>
            <w:r>
              <w:rPr>
                <w:b/>
                <w:sz w:val="20"/>
              </w:rPr>
              <w:t>50 s</w:t>
            </w:r>
          </w:p>
        </w:tc>
        <w:tc>
          <w:tcPr>
            <w:tcW w:w="1465" w:type="dxa"/>
          </w:tcPr>
          <w:p w14:paraId="425E3D1B" w14:textId="77777777" w:rsidR="000E1CA5" w:rsidRDefault="0005172E">
            <w:pPr>
              <w:keepNext/>
              <w:spacing w:after="40"/>
              <w:jc w:val="center"/>
            </w:pPr>
            <w:r>
              <w:rPr>
                <w:b/>
                <w:sz w:val="20"/>
              </w:rPr>
              <w:t>100 s</w:t>
            </w:r>
          </w:p>
        </w:tc>
        <w:tc>
          <w:tcPr>
            <w:tcW w:w="1465" w:type="dxa"/>
          </w:tcPr>
          <w:p w14:paraId="345B1CA9" w14:textId="77777777" w:rsidR="000E1CA5" w:rsidRDefault="0005172E">
            <w:pPr>
              <w:keepNext/>
              <w:spacing w:after="40"/>
              <w:jc w:val="center"/>
            </w:pPr>
            <w:r>
              <w:rPr>
                <w:b/>
                <w:sz w:val="20"/>
              </w:rPr>
              <w:t>200 s</w:t>
            </w:r>
          </w:p>
        </w:tc>
        <w:tc>
          <w:tcPr>
            <w:tcW w:w="1465" w:type="dxa"/>
          </w:tcPr>
          <w:p w14:paraId="26674FCB" w14:textId="77777777" w:rsidR="000E1CA5" w:rsidRDefault="0005172E">
            <w:pPr>
              <w:keepNext/>
              <w:spacing w:after="40"/>
              <w:jc w:val="center"/>
            </w:pPr>
            <w:r>
              <w:rPr>
                <w:b/>
                <w:sz w:val="20"/>
              </w:rPr>
              <w:t>300 s</w:t>
            </w:r>
          </w:p>
        </w:tc>
        <w:tc>
          <w:tcPr>
            <w:tcW w:w="1465" w:type="dxa"/>
          </w:tcPr>
          <w:p w14:paraId="646CF4C3" w14:textId="77777777" w:rsidR="000E1CA5" w:rsidRDefault="0005172E">
            <w:pPr>
              <w:keepNext/>
              <w:spacing w:after="40"/>
              <w:jc w:val="center"/>
            </w:pPr>
            <w:r>
              <w:rPr>
                <w:b/>
                <w:sz w:val="20"/>
              </w:rPr>
              <w:t>400 s</w:t>
            </w:r>
          </w:p>
        </w:tc>
      </w:tr>
      <w:tr w:rsidR="000E1CA5" w14:paraId="43FBA2D0" w14:textId="77777777">
        <w:trPr>
          <w:cantSplit/>
          <w:jc w:val="center"/>
        </w:trPr>
        <w:tc>
          <w:tcPr>
            <w:tcW w:w="1465" w:type="dxa"/>
          </w:tcPr>
          <w:p w14:paraId="10CD603A" w14:textId="77777777" w:rsidR="000E1CA5" w:rsidRDefault="0005172E">
            <w:pPr>
              <w:spacing w:after="40"/>
            </w:pPr>
            <w:r>
              <w:rPr>
                <w:sz w:val="20"/>
              </w:rPr>
              <w:t>AUC</w:t>
            </w:r>
          </w:p>
        </w:tc>
        <w:tc>
          <w:tcPr>
            <w:tcW w:w="1465" w:type="dxa"/>
          </w:tcPr>
          <w:p w14:paraId="31F14C31" w14:textId="77777777" w:rsidR="000E1CA5" w:rsidRDefault="0005172E">
            <w:pPr>
              <w:spacing w:after="40"/>
              <w:jc w:val="right"/>
            </w:pPr>
            <w:r>
              <w:rPr>
                <w:sz w:val="20"/>
              </w:rPr>
              <w:t>0,834</w:t>
            </w:r>
          </w:p>
        </w:tc>
        <w:tc>
          <w:tcPr>
            <w:tcW w:w="1465" w:type="dxa"/>
          </w:tcPr>
          <w:p w14:paraId="1104B358" w14:textId="77777777" w:rsidR="000E1CA5" w:rsidRDefault="0005172E">
            <w:pPr>
              <w:spacing w:after="40"/>
              <w:jc w:val="right"/>
            </w:pPr>
            <w:r>
              <w:rPr>
                <w:sz w:val="20"/>
              </w:rPr>
              <w:t>0,853</w:t>
            </w:r>
          </w:p>
        </w:tc>
        <w:tc>
          <w:tcPr>
            <w:tcW w:w="1465" w:type="dxa"/>
          </w:tcPr>
          <w:p w14:paraId="7C60EBA4" w14:textId="77777777" w:rsidR="000E1CA5" w:rsidRDefault="0005172E">
            <w:pPr>
              <w:spacing w:after="40"/>
              <w:jc w:val="right"/>
            </w:pPr>
            <w:r>
              <w:rPr>
                <w:sz w:val="20"/>
              </w:rPr>
              <w:t>0,864</w:t>
            </w:r>
          </w:p>
        </w:tc>
        <w:tc>
          <w:tcPr>
            <w:tcW w:w="1465" w:type="dxa"/>
          </w:tcPr>
          <w:p w14:paraId="2D3CE705" w14:textId="77777777" w:rsidR="000E1CA5" w:rsidRDefault="0005172E">
            <w:pPr>
              <w:spacing w:after="40"/>
              <w:jc w:val="right"/>
            </w:pPr>
            <w:r>
              <w:rPr>
                <w:sz w:val="20"/>
              </w:rPr>
              <w:t>0,866</w:t>
            </w:r>
          </w:p>
        </w:tc>
        <w:tc>
          <w:tcPr>
            <w:tcW w:w="1465" w:type="dxa"/>
          </w:tcPr>
          <w:p w14:paraId="147768C9" w14:textId="77777777" w:rsidR="000E1CA5" w:rsidRDefault="0005172E">
            <w:pPr>
              <w:spacing w:after="40"/>
              <w:jc w:val="right"/>
            </w:pPr>
            <w:r>
              <w:rPr>
                <w:sz w:val="20"/>
              </w:rPr>
              <w:t>0,875</w:t>
            </w:r>
          </w:p>
        </w:tc>
      </w:tr>
    </w:tbl>
    <w:p w14:paraId="27A1DD75" w14:textId="77777777" w:rsidR="000E1CA5" w:rsidRDefault="000E1CA5">
      <w:pPr>
        <w:spacing w:after="80"/>
      </w:pPr>
    </w:p>
    <w:p w14:paraId="07B98775" w14:textId="77777777" w:rsidR="000E1CA5" w:rsidRDefault="0005172E">
      <w:pPr>
        <w:pStyle w:val="BodyText"/>
        <w:ind w:firstLine="0"/>
      </w:pPr>
      <w:r>
        <w:lastRenderedPageBreak/>
        <w:t>Već pet normalnih isječaka daje razvojni AUC iznad 0,80. Ova tabela opisuje samo učenje lokalnog centra i rangiranje; ne obuhvata vrijeme izvođenja i provjere alarmnog praga. Povećanje broja isječaka i dalje donosi određeni dobitak, uz duže učenje.</w:t>
      </w:r>
    </w:p>
    <w:p w14:paraId="738E3E96" w14:textId="77777777" w:rsidR="000E1CA5" w:rsidRDefault="0005172E">
      <w:pPr>
        <w:pStyle w:val="Heading2"/>
      </w:pPr>
      <w:bookmarkStart w:id="30" w:name="_Toc239635572"/>
      <w:r>
        <w:rPr>
          <w:rFonts w:ascii="Arial" w:hAnsi="Arial"/>
        </w:rPr>
        <w:t>4.6. Granica važenja: pobjeda za ventilator, ne uopšte</w:t>
      </w:r>
      <w:bookmarkEnd w:id="30"/>
    </w:p>
    <w:p w14:paraId="3303EB57" w14:textId="77777777" w:rsidR="000E1CA5" w:rsidRDefault="0005172E">
      <w:pPr>
        <w:pStyle w:val="BodyText"/>
      </w:pPr>
      <w:r>
        <w:t>Do ovog trenutka obilježje je bilo mjereno samo na ventilatoru. Poslije mjerenja na svih sedam mašina razvojnog skupa slika je bitno drugačija, i to je nalaz koji se mora navesti uz svaku tvrdnju o kvalitetu rješenja. Poređenje po mašinama daje Tabela 4.6.</w:t>
      </w:r>
    </w:p>
    <w:p w14:paraId="38684358" w14:textId="77777777" w:rsidR="000E1CA5" w:rsidRDefault="0005172E">
      <w:pPr>
        <w:pStyle w:val="Potpistabele"/>
        <w:keepNext/>
        <w:spacing w:before="200" w:after="60"/>
      </w:pPr>
      <w:bookmarkStart w:id="31" w:name="_Toc239635624"/>
      <w:r>
        <w:t>Tabela 4.6. Poređenje obilježja po mašinama, kanonska evaluacija (</w:t>
      </w:r>
      <w:r>
        <w:rPr>
          <w:i/>
        </w:rPr>
        <w:t>k</w:t>
      </w:r>
      <w:r>
        <w:t xml:space="preserve"> = 20, 100 podjela)</w:t>
      </w:r>
      <w:bookmarkEnd w:id="31"/>
    </w:p>
    <w:tbl>
      <w:tblPr>
        <w:tblStyle w:val="TableGrid"/>
        <w:tblW w:w="0" w:type="auto"/>
        <w:jc w:val="center"/>
        <w:tblLook w:val="04A0" w:firstRow="1" w:lastRow="0" w:firstColumn="1" w:lastColumn="0" w:noHBand="0" w:noVBand="1"/>
      </w:tblPr>
      <w:tblGrid>
        <w:gridCol w:w="2197"/>
        <w:gridCol w:w="2197"/>
        <w:gridCol w:w="2197"/>
        <w:gridCol w:w="2197"/>
      </w:tblGrid>
      <w:tr w:rsidR="000E1CA5" w14:paraId="26F4536C" w14:textId="77777777">
        <w:trPr>
          <w:tblHeader/>
          <w:jc w:val="center"/>
        </w:trPr>
        <w:tc>
          <w:tcPr>
            <w:tcW w:w="2197" w:type="dxa"/>
          </w:tcPr>
          <w:p w14:paraId="12EC5F89" w14:textId="77777777" w:rsidR="000E1CA5" w:rsidRDefault="0005172E">
            <w:pPr>
              <w:keepNext/>
              <w:spacing w:after="40"/>
              <w:jc w:val="center"/>
            </w:pPr>
            <w:r>
              <w:rPr>
                <w:b/>
                <w:sz w:val="20"/>
              </w:rPr>
              <w:t>Mašina</w:t>
            </w:r>
          </w:p>
        </w:tc>
        <w:tc>
          <w:tcPr>
            <w:tcW w:w="2197" w:type="dxa"/>
          </w:tcPr>
          <w:p w14:paraId="1119D913" w14:textId="77777777" w:rsidR="000E1CA5" w:rsidRDefault="0005172E">
            <w:pPr>
              <w:keepNext/>
              <w:spacing w:after="40"/>
              <w:jc w:val="center"/>
            </w:pPr>
            <w:r>
              <w:rPr>
                <w:rFonts w:ascii="Courier New" w:hAnsi="Courier New"/>
                <w:sz w:val="18"/>
              </w:rPr>
              <w:t>psd_shape</w:t>
            </w:r>
          </w:p>
        </w:tc>
        <w:tc>
          <w:tcPr>
            <w:tcW w:w="2197" w:type="dxa"/>
          </w:tcPr>
          <w:p w14:paraId="27A95A43" w14:textId="77777777" w:rsidR="000E1CA5" w:rsidRDefault="0005172E">
            <w:pPr>
              <w:keepNext/>
              <w:spacing w:after="40"/>
              <w:jc w:val="center"/>
            </w:pPr>
            <w:r>
              <w:rPr>
                <w:rFonts w:ascii="Courier New" w:hAnsi="Courier New"/>
                <w:sz w:val="18"/>
              </w:rPr>
              <w:t>mel1280</w:t>
            </w:r>
          </w:p>
        </w:tc>
        <w:tc>
          <w:tcPr>
            <w:tcW w:w="2197" w:type="dxa"/>
          </w:tcPr>
          <w:p w14:paraId="26F88433" w14:textId="77777777" w:rsidR="000E1CA5" w:rsidRDefault="0005172E">
            <w:pPr>
              <w:keepNext/>
              <w:spacing w:after="40"/>
              <w:jc w:val="center"/>
            </w:pPr>
            <w:r>
              <w:rPr>
                <w:rFonts w:ascii="Courier New" w:hAnsi="Courier New"/>
                <w:sz w:val="18"/>
              </w:rPr>
              <w:t>mel256</w:t>
            </w:r>
          </w:p>
        </w:tc>
      </w:tr>
      <w:tr w:rsidR="000E1CA5" w14:paraId="3E90EDD1" w14:textId="77777777">
        <w:trPr>
          <w:cantSplit/>
          <w:jc w:val="center"/>
        </w:trPr>
        <w:tc>
          <w:tcPr>
            <w:tcW w:w="2197" w:type="dxa"/>
          </w:tcPr>
          <w:p w14:paraId="0631273C" w14:textId="77777777" w:rsidR="000E1CA5" w:rsidRDefault="0005172E">
            <w:pPr>
              <w:spacing w:after="40"/>
            </w:pPr>
            <w:r>
              <w:rPr>
                <w:b/>
                <w:sz w:val="20"/>
              </w:rPr>
              <w:t>fan</w:t>
            </w:r>
          </w:p>
        </w:tc>
        <w:tc>
          <w:tcPr>
            <w:tcW w:w="2197" w:type="dxa"/>
          </w:tcPr>
          <w:p w14:paraId="26BAE9D6" w14:textId="77777777" w:rsidR="000E1CA5" w:rsidRDefault="0005172E">
            <w:pPr>
              <w:spacing w:after="40"/>
              <w:jc w:val="right"/>
            </w:pPr>
            <w:r>
              <w:rPr>
                <w:b/>
                <w:sz w:val="20"/>
              </w:rPr>
              <w:t>0,867</w:t>
            </w:r>
          </w:p>
        </w:tc>
        <w:tc>
          <w:tcPr>
            <w:tcW w:w="2197" w:type="dxa"/>
          </w:tcPr>
          <w:p w14:paraId="6BA983B1" w14:textId="77777777" w:rsidR="000E1CA5" w:rsidRDefault="0005172E">
            <w:pPr>
              <w:spacing w:after="40"/>
              <w:jc w:val="right"/>
            </w:pPr>
            <w:r>
              <w:rPr>
                <w:sz w:val="20"/>
              </w:rPr>
              <w:t>0,627</w:t>
            </w:r>
          </w:p>
        </w:tc>
        <w:tc>
          <w:tcPr>
            <w:tcW w:w="2197" w:type="dxa"/>
          </w:tcPr>
          <w:p w14:paraId="612E0C0B" w14:textId="77777777" w:rsidR="000E1CA5" w:rsidRDefault="0005172E">
            <w:pPr>
              <w:spacing w:after="40"/>
              <w:jc w:val="right"/>
            </w:pPr>
            <w:r>
              <w:rPr>
                <w:sz w:val="20"/>
              </w:rPr>
              <w:t>0,590</w:t>
            </w:r>
          </w:p>
        </w:tc>
      </w:tr>
      <w:tr w:rsidR="000E1CA5" w14:paraId="4C3B5BAB" w14:textId="77777777">
        <w:trPr>
          <w:cantSplit/>
          <w:jc w:val="center"/>
        </w:trPr>
        <w:tc>
          <w:tcPr>
            <w:tcW w:w="2197" w:type="dxa"/>
          </w:tcPr>
          <w:p w14:paraId="59005360" w14:textId="77777777" w:rsidR="000E1CA5" w:rsidRDefault="0005172E">
            <w:pPr>
              <w:spacing w:after="40"/>
            </w:pPr>
            <w:r>
              <w:rPr>
                <w:sz w:val="20"/>
              </w:rPr>
              <w:t>sliderEmu</w:t>
            </w:r>
          </w:p>
        </w:tc>
        <w:tc>
          <w:tcPr>
            <w:tcW w:w="2197" w:type="dxa"/>
          </w:tcPr>
          <w:p w14:paraId="7C8B6BA7" w14:textId="77777777" w:rsidR="000E1CA5" w:rsidRDefault="0005172E">
            <w:pPr>
              <w:spacing w:after="40"/>
              <w:jc w:val="right"/>
            </w:pPr>
            <w:r>
              <w:rPr>
                <w:sz w:val="20"/>
              </w:rPr>
              <w:t>0,585</w:t>
            </w:r>
          </w:p>
        </w:tc>
        <w:tc>
          <w:tcPr>
            <w:tcW w:w="2197" w:type="dxa"/>
          </w:tcPr>
          <w:p w14:paraId="0BADE773" w14:textId="77777777" w:rsidR="000E1CA5" w:rsidRDefault="0005172E">
            <w:pPr>
              <w:spacing w:after="40"/>
              <w:jc w:val="right"/>
            </w:pPr>
            <w:r>
              <w:rPr>
                <w:sz w:val="20"/>
              </w:rPr>
              <w:t>0,559</w:t>
            </w:r>
          </w:p>
        </w:tc>
        <w:tc>
          <w:tcPr>
            <w:tcW w:w="2197" w:type="dxa"/>
          </w:tcPr>
          <w:p w14:paraId="2994CAF8" w14:textId="77777777" w:rsidR="000E1CA5" w:rsidRDefault="0005172E">
            <w:pPr>
              <w:spacing w:after="40"/>
              <w:jc w:val="right"/>
            </w:pPr>
            <w:r>
              <w:rPr>
                <w:sz w:val="20"/>
              </w:rPr>
              <w:t>0,563</w:t>
            </w:r>
          </w:p>
        </w:tc>
      </w:tr>
      <w:tr w:rsidR="000E1CA5" w14:paraId="47ED0915" w14:textId="77777777">
        <w:trPr>
          <w:cantSplit/>
          <w:jc w:val="center"/>
        </w:trPr>
        <w:tc>
          <w:tcPr>
            <w:tcW w:w="2197" w:type="dxa"/>
          </w:tcPr>
          <w:p w14:paraId="1C388537" w14:textId="77777777" w:rsidR="000E1CA5" w:rsidRDefault="0005172E">
            <w:pPr>
              <w:spacing w:after="40"/>
            </w:pPr>
            <w:r>
              <w:rPr>
                <w:sz w:val="20"/>
              </w:rPr>
              <w:t>gearboxEmu</w:t>
            </w:r>
          </w:p>
        </w:tc>
        <w:tc>
          <w:tcPr>
            <w:tcW w:w="2197" w:type="dxa"/>
          </w:tcPr>
          <w:p w14:paraId="3F5B5D81" w14:textId="77777777" w:rsidR="000E1CA5" w:rsidRDefault="0005172E">
            <w:pPr>
              <w:spacing w:after="40"/>
              <w:jc w:val="right"/>
            </w:pPr>
            <w:r>
              <w:rPr>
                <w:sz w:val="20"/>
              </w:rPr>
              <w:t>0,544</w:t>
            </w:r>
          </w:p>
        </w:tc>
        <w:tc>
          <w:tcPr>
            <w:tcW w:w="2197" w:type="dxa"/>
          </w:tcPr>
          <w:p w14:paraId="2F1F057E" w14:textId="77777777" w:rsidR="000E1CA5" w:rsidRDefault="0005172E">
            <w:pPr>
              <w:spacing w:after="40"/>
              <w:jc w:val="right"/>
            </w:pPr>
            <w:r>
              <w:rPr>
                <w:sz w:val="20"/>
              </w:rPr>
              <w:t>0,611</w:t>
            </w:r>
          </w:p>
        </w:tc>
        <w:tc>
          <w:tcPr>
            <w:tcW w:w="2197" w:type="dxa"/>
          </w:tcPr>
          <w:p w14:paraId="54226E44" w14:textId="77777777" w:rsidR="000E1CA5" w:rsidRDefault="0005172E">
            <w:pPr>
              <w:spacing w:after="40"/>
              <w:jc w:val="right"/>
            </w:pPr>
            <w:r>
              <w:rPr>
                <w:sz w:val="20"/>
              </w:rPr>
              <w:t>0,581</w:t>
            </w:r>
          </w:p>
        </w:tc>
      </w:tr>
      <w:tr w:rsidR="000E1CA5" w14:paraId="5575D5EA" w14:textId="77777777">
        <w:trPr>
          <w:cantSplit/>
          <w:jc w:val="center"/>
        </w:trPr>
        <w:tc>
          <w:tcPr>
            <w:tcW w:w="2197" w:type="dxa"/>
          </w:tcPr>
          <w:p w14:paraId="6B82576C" w14:textId="77777777" w:rsidR="000E1CA5" w:rsidRDefault="0005172E">
            <w:pPr>
              <w:spacing w:after="40"/>
            </w:pPr>
            <w:r>
              <w:rPr>
                <w:sz w:val="20"/>
              </w:rPr>
              <w:t>valveEmu</w:t>
            </w:r>
          </w:p>
        </w:tc>
        <w:tc>
          <w:tcPr>
            <w:tcW w:w="2197" w:type="dxa"/>
          </w:tcPr>
          <w:p w14:paraId="0260C08D" w14:textId="77777777" w:rsidR="000E1CA5" w:rsidRDefault="0005172E">
            <w:pPr>
              <w:spacing w:after="40"/>
              <w:jc w:val="right"/>
            </w:pPr>
            <w:r>
              <w:rPr>
                <w:sz w:val="20"/>
              </w:rPr>
              <w:t>0,738</w:t>
            </w:r>
          </w:p>
        </w:tc>
        <w:tc>
          <w:tcPr>
            <w:tcW w:w="2197" w:type="dxa"/>
          </w:tcPr>
          <w:p w14:paraId="54C78D81" w14:textId="77777777" w:rsidR="000E1CA5" w:rsidRDefault="0005172E">
            <w:pPr>
              <w:spacing w:after="40"/>
              <w:jc w:val="right"/>
            </w:pPr>
            <w:r>
              <w:rPr>
                <w:sz w:val="20"/>
              </w:rPr>
              <w:t>0,765</w:t>
            </w:r>
          </w:p>
        </w:tc>
        <w:tc>
          <w:tcPr>
            <w:tcW w:w="2197" w:type="dxa"/>
          </w:tcPr>
          <w:p w14:paraId="068C751F" w14:textId="77777777" w:rsidR="000E1CA5" w:rsidRDefault="0005172E">
            <w:pPr>
              <w:spacing w:after="40"/>
              <w:jc w:val="right"/>
            </w:pPr>
            <w:r>
              <w:rPr>
                <w:sz w:val="20"/>
              </w:rPr>
              <w:t>0,770</w:t>
            </w:r>
          </w:p>
        </w:tc>
      </w:tr>
      <w:tr w:rsidR="000E1CA5" w14:paraId="167400C0" w14:textId="77777777">
        <w:trPr>
          <w:cantSplit/>
          <w:jc w:val="center"/>
        </w:trPr>
        <w:tc>
          <w:tcPr>
            <w:tcW w:w="2197" w:type="dxa"/>
          </w:tcPr>
          <w:p w14:paraId="249C5FEE" w14:textId="77777777" w:rsidR="000E1CA5" w:rsidRDefault="0005172E">
            <w:pPr>
              <w:spacing w:after="40"/>
            </w:pPr>
            <w:r>
              <w:rPr>
                <w:sz w:val="20"/>
              </w:rPr>
              <w:t>bearingEmu</w:t>
            </w:r>
          </w:p>
        </w:tc>
        <w:tc>
          <w:tcPr>
            <w:tcW w:w="2197" w:type="dxa"/>
          </w:tcPr>
          <w:p w14:paraId="1E18F2D9" w14:textId="77777777" w:rsidR="000E1CA5" w:rsidRDefault="0005172E">
            <w:pPr>
              <w:spacing w:after="40"/>
              <w:jc w:val="right"/>
            </w:pPr>
            <w:r>
              <w:rPr>
                <w:sz w:val="20"/>
              </w:rPr>
              <w:t>0,506</w:t>
            </w:r>
          </w:p>
        </w:tc>
        <w:tc>
          <w:tcPr>
            <w:tcW w:w="2197" w:type="dxa"/>
          </w:tcPr>
          <w:p w14:paraId="3E2929F3" w14:textId="77777777" w:rsidR="000E1CA5" w:rsidRDefault="0005172E">
            <w:pPr>
              <w:spacing w:after="40"/>
              <w:jc w:val="right"/>
            </w:pPr>
            <w:r>
              <w:rPr>
                <w:sz w:val="20"/>
              </w:rPr>
              <w:t>0,576</w:t>
            </w:r>
          </w:p>
        </w:tc>
        <w:tc>
          <w:tcPr>
            <w:tcW w:w="2197" w:type="dxa"/>
          </w:tcPr>
          <w:p w14:paraId="4C3B352E" w14:textId="77777777" w:rsidR="000E1CA5" w:rsidRDefault="0005172E">
            <w:pPr>
              <w:spacing w:after="40"/>
              <w:jc w:val="right"/>
            </w:pPr>
            <w:r>
              <w:rPr>
                <w:sz w:val="20"/>
              </w:rPr>
              <w:t>0,569</w:t>
            </w:r>
          </w:p>
        </w:tc>
      </w:tr>
      <w:tr w:rsidR="000E1CA5" w14:paraId="49EBAEEF" w14:textId="77777777">
        <w:trPr>
          <w:cantSplit/>
          <w:jc w:val="center"/>
        </w:trPr>
        <w:tc>
          <w:tcPr>
            <w:tcW w:w="2197" w:type="dxa"/>
          </w:tcPr>
          <w:p w14:paraId="7B4D93D2" w14:textId="77777777" w:rsidR="000E1CA5" w:rsidRDefault="0005172E">
            <w:pPr>
              <w:spacing w:after="40"/>
            </w:pPr>
            <w:r>
              <w:rPr>
                <w:sz w:val="20"/>
              </w:rPr>
              <w:t>ToyCar</w:t>
            </w:r>
          </w:p>
        </w:tc>
        <w:tc>
          <w:tcPr>
            <w:tcW w:w="2197" w:type="dxa"/>
          </w:tcPr>
          <w:p w14:paraId="6A2CE9D4" w14:textId="77777777" w:rsidR="000E1CA5" w:rsidRDefault="0005172E">
            <w:pPr>
              <w:spacing w:after="40"/>
              <w:jc w:val="right"/>
            </w:pPr>
            <w:r>
              <w:rPr>
                <w:sz w:val="20"/>
              </w:rPr>
              <w:t>0,448</w:t>
            </w:r>
          </w:p>
        </w:tc>
        <w:tc>
          <w:tcPr>
            <w:tcW w:w="2197" w:type="dxa"/>
          </w:tcPr>
          <w:p w14:paraId="581364AC" w14:textId="77777777" w:rsidR="000E1CA5" w:rsidRDefault="0005172E">
            <w:pPr>
              <w:spacing w:after="40"/>
              <w:jc w:val="right"/>
            </w:pPr>
            <w:r>
              <w:rPr>
                <w:sz w:val="20"/>
              </w:rPr>
              <w:t>0,539</w:t>
            </w:r>
          </w:p>
        </w:tc>
        <w:tc>
          <w:tcPr>
            <w:tcW w:w="2197" w:type="dxa"/>
          </w:tcPr>
          <w:p w14:paraId="7B0A0195" w14:textId="77777777" w:rsidR="000E1CA5" w:rsidRDefault="0005172E">
            <w:pPr>
              <w:spacing w:after="40"/>
              <w:jc w:val="right"/>
            </w:pPr>
            <w:r>
              <w:rPr>
                <w:sz w:val="20"/>
              </w:rPr>
              <w:t>0,536</w:t>
            </w:r>
          </w:p>
        </w:tc>
      </w:tr>
      <w:tr w:rsidR="000E1CA5" w14:paraId="55F4DAD7" w14:textId="77777777">
        <w:trPr>
          <w:cantSplit/>
          <w:jc w:val="center"/>
        </w:trPr>
        <w:tc>
          <w:tcPr>
            <w:tcW w:w="2197" w:type="dxa"/>
          </w:tcPr>
          <w:p w14:paraId="71A2DFC3" w14:textId="77777777" w:rsidR="000E1CA5" w:rsidRDefault="0005172E">
            <w:pPr>
              <w:spacing w:after="40"/>
            </w:pPr>
            <w:r>
              <w:rPr>
                <w:sz w:val="20"/>
              </w:rPr>
              <w:t>ToyCarEmu</w:t>
            </w:r>
          </w:p>
        </w:tc>
        <w:tc>
          <w:tcPr>
            <w:tcW w:w="2197" w:type="dxa"/>
          </w:tcPr>
          <w:p w14:paraId="106F2CFC" w14:textId="77777777" w:rsidR="000E1CA5" w:rsidRDefault="0005172E">
            <w:pPr>
              <w:spacing w:after="40"/>
              <w:jc w:val="right"/>
            </w:pPr>
            <w:r>
              <w:rPr>
                <w:sz w:val="20"/>
              </w:rPr>
              <w:t>0,376</w:t>
            </w:r>
          </w:p>
        </w:tc>
        <w:tc>
          <w:tcPr>
            <w:tcW w:w="2197" w:type="dxa"/>
          </w:tcPr>
          <w:p w14:paraId="141D7DD1" w14:textId="77777777" w:rsidR="000E1CA5" w:rsidRDefault="0005172E">
            <w:pPr>
              <w:spacing w:after="40"/>
              <w:jc w:val="right"/>
            </w:pPr>
            <w:r>
              <w:rPr>
                <w:sz w:val="20"/>
              </w:rPr>
              <w:t>0,552</w:t>
            </w:r>
          </w:p>
        </w:tc>
        <w:tc>
          <w:tcPr>
            <w:tcW w:w="2197" w:type="dxa"/>
          </w:tcPr>
          <w:p w14:paraId="4A706C3A" w14:textId="77777777" w:rsidR="000E1CA5" w:rsidRDefault="0005172E">
            <w:pPr>
              <w:spacing w:after="40"/>
              <w:jc w:val="right"/>
            </w:pPr>
            <w:r>
              <w:rPr>
                <w:sz w:val="20"/>
              </w:rPr>
              <w:t>0,518</w:t>
            </w:r>
          </w:p>
        </w:tc>
      </w:tr>
    </w:tbl>
    <w:p w14:paraId="2D7C47EB" w14:textId="77777777" w:rsidR="000E1CA5" w:rsidRDefault="000E1CA5">
      <w:pPr>
        <w:spacing w:after="80"/>
      </w:pPr>
    </w:p>
    <w:p w14:paraId="13DFC5BC" w14:textId="77777777" w:rsidR="000E1CA5" w:rsidRDefault="0005172E">
      <w:pPr>
        <w:pStyle w:val="BodyText"/>
        <w:ind w:firstLine="0"/>
      </w:pPr>
      <w:r>
        <w:t>Obilježje psd_shape daje veći AUC na dvije od sedam mašina u ovom protokolu. Na ostalima je bolje najmanje jedno mel obilježje. Različita spektralna struktura mašina može objasniti dio razlike, ali iz ovih rezultata nije utvrđen poseban fizički uzrok za svaku mašinu. Tabela nije zvanični ukupni rezultat DCASE takmičenja.</w:t>
      </w:r>
    </w:p>
    <w:p w14:paraId="0AB17C17" w14:textId="77777777" w:rsidR="000E1CA5" w:rsidRDefault="0005172E">
      <w:pPr>
        <w:pStyle w:val="BodyText"/>
      </w:pPr>
      <w:r>
        <w:t xml:space="preserve">Za ovaj rad to znači sljedeće. Uređaj je namijenjen ventilatorima, pa izbor obilježja ostaje ispravan i tvrdnja o AUC 0,867 </w:t>
      </w:r>
      <w:r>
        <w:rPr>
          <w:b/>
        </w:rPr>
        <w:t>važi za ventilator</w:t>
      </w:r>
      <w:r>
        <w:t xml:space="preserve">. Tvrdnja da je ovo obilježje opšte poboljšanje detekcije anomalija zvuka </w:t>
      </w:r>
      <w:r>
        <w:rPr>
          <w:b/>
        </w:rPr>
        <w:t>ne stoji</w:t>
      </w:r>
      <w:r>
        <w:t xml:space="preserve"> i tako se i piše. Ako bi se sistem širio na drugi tip mašine, obilježje bi se biralo po tipu, a takav izbor je moguće napraviti bez ijedne ciljne oznake, samo iz izvornog domena.</w:t>
      </w:r>
    </w:p>
    <w:p w14:paraId="55F23A13" w14:textId="77777777" w:rsidR="000E1CA5" w:rsidRDefault="0005172E">
      <w:pPr>
        <w:pStyle w:val="Heading2"/>
      </w:pPr>
      <w:bookmarkStart w:id="32" w:name="_Toc239635573"/>
      <w:r>
        <w:rPr>
          <w:rFonts w:ascii="Arial" w:hAnsi="Arial"/>
        </w:rPr>
        <w:t>4.7. Faza 5 — poređenje alternativnih obilježja</w:t>
      </w:r>
      <w:bookmarkEnd w:id="32"/>
    </w:p>
    <w:p w14:paraId="48AABBD3" w14:textId="77777777" w:rsidR="000E1CA5" w:rsidRDefault="0005172E">
      <w:pPr>
        <w:pStyle w:val="BodyText"/>
      </w:pPr>
      <w:r>
        <w:t>U narednoj rundi poređeno je sedam kandidata sa osnovnim obilježjem na istih dvadeset kalibracionih podjela. Lista je fiksirana prije te runde evaluacije. To obezbjeđuje upareno poređenje unutar runde, ali ne uklanja raniji uvid u razvojne rezultate. Sve konfiguracije su date u Tabeli 4.7.</w:t>
      </w:r>
    </w:p>
    <w:p w14:paraId="58F46E15" w14:textId="77777777" w:rsidR="000E1CA5" w:rsidRDefault="0005172E">
      <w:pPr>
        <w:pStyle w:val="Potpistabele"/>
        <w:keepNext/>
        <w:spacing w:before="200" w:after="60"/>
      </w:pPr>
      <w:bookmarkStart w:id="33" w:name="_Toc239635625"/>
      <w:r>
        <w:t>Tabela 4.7. Sedam alternativa i osnovno obilježje (</w:t>
      </w:r>
      <w:r>
        <w:rPr>
          <w:i/>
        </w:rPr>
        <w:t>k</w:t>
      </w:r>
      <w:r>
        <w:t xml:space="preserve"> = 10, 20 podjela)</w:t>
      </w:r>
      <w:bookmarkEnd w:id="33"/>
    </w:p>
    <w:tbl>
      <w:tblPr>
        <w:tblStyle w:val="TableGrid"/>
        <w:tblW w:w="0" w:type="auto"/>
        <w:jc w:val="center"/>
        <w:tblLook w:val="04A0" w:firstRow="1" w:lastRow="0" w:firstColumn="1" w:lastColumn="0" w:noHBand="0" w:noVBand="1"/>
      </w:tblPr>
      <w:tblGrid>
        <w:gridCol w:w="2197"/>
        <w:gridCol w:w="2197"/>
        <w:gridCol w:w="2197"/>
        <w:gridCol w:w="2197"/>
      </w:tblGrid>
      <w:tr w:rsidR="000E1CA5" w14:paraId="6C6B4C6B" w14:textId="77777777">
        <w:trPr>
          <w:tblHeader/>
          <w:jc w:val="center"/>
        </w:trPr>
        <w:tc>
          <w:tcPr>
            <w:tcW w:w="2197" w:type="dxa"/>
          </w:tcPr>
          <w:p w14:paraId="34301311" w14:textId="77777777" w:rsidR="000E1CA5" w:rsidRDefault="0005172E">
            <w:pPr>
              <w:keepNext/>
              <w:spacing w:after="40"/>
              <w:jc w:val="center"/>
            </w:pPr>
            <w:r>
              <w:rPr>
                <w:b/>
                <w:sz w:val="20"/>
              </w:rPr>
              <w:t>Kandidat</w:t>
            </w:r>
          </w:p>
        </w:tc>
        <w:tc>
          <w:tcPr>
            <w:tcW w:w="2197" w:type="dxa"/>
          </w:tcPr>
          <w:p w14:paraId="33583B2F" w14:textId="77777777" w:rsidR="000E1CA5" w:rsidRDefault="0005172E">
            <w:pPr>
              <w:keepNext/>
              <w:spacing w:after="40"/>
              <w:jc w:val="center"/>
            </w:pPr>
            <w:r>
              <w:rPr>
                <w:b/>
                <w:sz w:val="20"/>
              </w:rPr>
              <w:t>Ideja</w:t>
            </w:r>
          </w:p>
        </w:tc>
        <w:tc>
          <w:tcPr>
            <w:tcW w:w="2197" w:type="dxa"/>
          </w:tcPr>
          <w:p w14:paraId="5AE342E7" w14:textId="77777777" w:rsidR="000E1CA5" w:rsidRDefault="0005172E">
            <w:pPr>
              <w:keepNext/>
              <w:spacing w:after="40"/>
              <w:jc w:val="center"/>
            </w:pPr>
            <w:r>
              <w:rPr>
                <w:b/>
                <w:sz w:val="20"/>
              </w:rPr>
              <w:t>AUC</w:t>
            </w:r>
          </w:p>
        </w:tc>
        <w:tc>
          <w:tcPr>
            <w:tcW w:w="2197" w:type="dxa"/>
          </w:tcPr>
          <w:p w14:paraId="5B8A8709" w14:textId="77777777" w:rsidR="000E1CA5" w:rsidRDefault="0005172E">
            <w:pPr>
              <w:keepNext/>
              <w:spacing w:after="40"/>
              <w:jc w:val="center"/>
            </w:pPr>
            <w:r>
              <w:rPr>
                <w:b/>
                <w:sz w:val="20"/>
              </w:rPr>
              <w:t>Razlika</w:t>
            </w:r>
          </w:p>
        </w:tc>
      </w:tr>
      <w:tr w:rsidR="000E1CA5" w14:paraId="4727AA26" w14:textId="77777777">
        <w:trPr>
          <w:cantSplit/>
          <w:jc w:val="center"/>
        </w:trPr>
        <w:tc>
          <w:tcPr>
            <w:tcW w:w="2197" w:type="dxa"/>
          </w:tcPr>
          <w:p w14:paraId="6B5F9124" w14:textId="77777777" w:rsidR="000E1CA5" w:rsidRDefault="0005172E">
            <w:pPr>
              <w:spacing w:after="40"/>
            </w:pPr>
            <w:r>
              <w:rPr>
                <w:rFonts w:ascii="Courier New" w:hAnsi="Courier New"/>
                <w:sz w:val="18"/>
              </w:rPr>
              <w:t>psd_shape</w:t>
            </w:r>
          </w:p>
        </w:tc>
        <w:tc>
          <w:tcPr>
            <w:tcW w:w="2197" w:type="dxa"/>
          </w:tcPr>
          <w:p w14:paraId="4C4FFE0D" w14:textId="77777777" w:rsidR="000E1CA5" w:rsidRDefault="0005172E">
            <w:pPr>
              <w:spacing w:after="40"/>
            </w:pPr>
            <w:r>
              <w:rPr>
                <w:sz w:val="20"/>
              </w:rPr>
              <w:t>dosadašnje obilježje</w:t>
            </w:r>
          </w:p>
        </w:tc>
        <w:tc>
          <w:tcPr>
            <w:tcW w:w="2197" w:type="dxa"/>
          </w:tcPr>
          <w:p w14:paraId="33D208D2" w14:textId="77777777" w:rsidR="000E1CA5" w:rsidRDefault="0005172E">
            <w:pPr>
              <w:spacing w:after="40"/>
              <w:jc w:val="right"/>
            </w:pPr>
            <w:r>
              <w:rPr>
                <w:sz w:val="20"/>
              </w:rPr>
              <w:t>0,856 ± 0,024</w:t>
            </w:r>
          </w:p>
        </w:tc>
        <w:tc>
          <w:tcPr>
            <w:tcW w:w="2197" w:type="dxa"/>
          </w:tcPr>
          <w:p w14:paraId="1BA940CD" w14:textId="77777777" w:rsidR="000E1CA5" w:rsidRDefault="0005172E">
            <w:pPr>
              <w:spacing w:after="40"/>
              <w:jc w:val="right"/>
            </w:pPr>
            <w:r>
              <w:rPr>
                <w:sz w:val="20"/>
              </w:rPr>
              <w:t>—</w:t>
            </w:r>
          </w:p>
        </w:tc>
      </w:tr>
      <w:tr w:rsidR="000E1CA5" w14:paraId="27F05337" w14:textId="77777777">
        <w:trPr>
          <w:cantSplit/>
          <w:jc w:val="center"/>
        </w:trPr>
        <w:tc>
          <w:tcPr>
            <w:tcW w:w="2197" w:type="dxa"/>
          </w:tcPr>
          <w:p w14:paraId="57B75E0D" w14:textId="77777777" w:rsidR="000E1CA5" w:rsidRDefault="0005172E">
            <w:pPr>
              <w:spacing w:after="40"/>
            </w:pPr>
            <w:r>
              <w:rPr>
                <w:rFonts w:ascii="Courier New" w:hAnsi="Courier New"/>
                <w:sz w:val="18"/>
              </w:rPr>
              <w:t>psd_order</w:t>
            </w:r>
          </w:p>
        </w:tc>
        <w:tc>
          <w:tcPr>
            <w:tcW w:w="2197" w:type="dxa"/>
          </w:tcPr>
          <w:p w14:paraId="30A0084B" w14:textId="77777777" w:rsidR="000E1CA5" w:rsidRDefault="0005172E">
            <w:pPr>
              <w:spacing w:after="40"/>
            </w:pPr>
            <w:r>
              <w:rPr>
                <w:sz w:val="20"/>
              </w:rPr>
              <w:t>spektar u jedinicama reda</w:t>
            </w:r>
          </w:p>
        </w:tc>
        <w:tc>
          <w:tcPr>
            <w:tcW w:w="2197" w:type="dxa"/>
          </w:tcPr>
          <w:p w14:paraId="066AEA7C" w14:textId="77777777" w:rsidR="000E1CA5" w:rsidRDefault="0005172E">
            <w:pPr>
              <w:spacing w:after="40"/>
              <w:jc w:val="right"/>
            </w:pPr>
            <w:r>
              <w:rPr>
                <w:sz w:val="20"/>
              </w:rPr>
              <w:t>0,639</w:t>
            </w:r>
          </w:p>
        </w:tc>
        <w:tc>
          <w:tcPr>
            <w:tcW w:w="2197" w:type="dxa"/>
          </w:tcPr>
          <w:p w14:paraId="4EB2443A" w14:textId="77777777" w:rsidR="000E1CA5" w:rsidRDefault="0005172E">
            <w:pPr>
              <w:spacing w:after="40"/>
              <w:jc w:val="right"/>
            </w:pPr>
            <w:r>
              <w:rPr>
                <w:sz w:val="20"/>
              </w:rPr>
              <w:t>−0,217</w:t>
            </w:r>
          </w:p>
        </w:tc>
      </w:tr>
      <w:tr w:rsidR="000E1CA5" w14:paraId="5498225B" w14:textId="77777777">
        <w:trPr>
          <w:cantSplit/>
          <w:jc w:val="center"/>
        </w:trPr>
        <w:tc>
          <w:tcPr>
            <w:tcW w:w="2197" w:type="dxa"/>
          </w:tcPr>
          <w:p w14:paraId="49B53F45" w14:textId="77777777" w:rsidR="000E1CA5" w:rsidRDefault="0005172E">
            <w:pPr>
              <w:spacing w:after="40"/>
            </w:pPr>
            <w:r>
              <w:rPr>
                <w:rFonts w:ascii="Courier New" w:hAnsi="Courier New"/>
                <w:sz w:val="18"/>
              </w:rPr>
              <w:t>psd_regime</w:t>
            </w:r>
          </w:p>
        </w:tc>
        <w:tc>
          <w:tcPr>
            <w:tcW w:w="2197" w:type="dxa"/>
          </w:tcPr>
          <w:p w14:paraId="49490F2F" w14:textId="77777777" w:rsidR="000E1CA5" w:rsidRDefault="0005172E">
            <w:pPr>
              <w:spacing w:after="40"/>
            </w:pPr>
            <w:r>
              <w:rPr>
                <w:sz w:val="20"/>
              </w:rPr>
              <w:t>zaseban centar po režimu</w:t>
            </w:r>
          </w:p>
        </w:tc>
        <w:tc>
          <w:tcPr>
            <w:tcW w:w="2197" w:type="dxa"/>
          </w:tcPr>
          <w:p w14:paraId="12D8651B" w14:textId="77777777" w:rsidR="000E1CA5" w:rsidRDefault="0005172E">
            <w:pPr>
              <w:spacing w:after="40"/>
              <w:jc w:val="right"/>
            </w:pPr>
            <w:r>
              <w:rPr>
                <w:sz w:val="20"/>
              </w:rPr>
              <w:t>0,856</w:t>
            </w:r>
          </w:p>
        </w:tc>
        <w:tc>
          <w:tcPr>
            <w:tcW w:w="2197" w:type="dxa"/>
          </w:tcPr>
          <w:p w14:paraId="12AB66EC" w14:textId="77777777" w:rsidR="000E1CA5" w:rsidRDefault="0005172E">
            <w:pPr>
              <w:spacing w:after="40"/>
              <w:jc w:val="right"/>
            </w:pPr>
            <w:r>
              <w:rPr>
                <w:sz w:val="20"/>
              </w:rPr>
              <w:t>0,000</w:t>
            </w:r>
          </w:p>
        </w:tc>
      </w:tr>
      <w:tr w:rsidR="000E1CA5" w14:paraId="20E0C5D5" w14:textId="77777777">
        <w:trPr>
          <w:cantSplit/>
          <w:jc w:val="center"/>
        </w:trPr>
        <w:tc>
          <w:tcPr>
            <w:tcW w:w="2197" w:type="dxa"/>
          </w:tcPr>
          <w:p w14:paraId="6B6AE6DB" w14:textId="77777777" w:rsidR="000E1CA5" w:rsidRDefault="0005172E">
            <w:pPr>
              <w:spacing w:after="40"/>
            </w:pPr>
            <w:r>
              <w:rPr>
                <w:rFonts w:ascii="Courier New" w:hAnsi="Courier New"/>
                <w:sz w:val="18"/>
              </w:rPr>
              <w:t>psd_logratio</w:t>
            </w:r>
          </w:p>
        </w:tc>
        <w:tc>
          <w:tcPr>
            <w:tcW w:w="2197" w:type="dxa"/>
          </w:tcPr>
          <w:p w14:paraId="7F274BAD" w14:textId="77777777" w:rsidR="000E1CA5" w:rsidRDefault="0005172E">
            <w:pPr>
              <w:spacing w:after="40"/>
            </w:pPr>
            <w:r>
              <w:rPr>
                <w:sz w:val="20"/>
              </w:rPr>
              <w:t>odnos dva kanala</w:t>
            </w:r>
          </w:p>
        </w:tc>
        <w:tc>
          <w:tcPr>
            <w:tcW w:w="2197" w:type="dxa"/>
          </w:tcPr>
          <w:p w14:paraId="218F3040" w14:textId="77777777" w:rsidR="000E1CA5" w:rsidRDefault="0005172E">
            <w:pPr>
              <w:spacing w:after="40"/>
              <w:jc w:val="right"/>
            </w:pPr>
            <w:r>
              <w:rPr>
                <w:sz w:val="20"/>
              </w:rPr>
              <w:t>0,719</w:t>
            </w:r>
          </w:p>
        </w:tc>
        <w:tc>
          <w:tcPr>
            <w:tcW w:w="2197" w:type="dxa"/>
          </w:tcPr>
          <w:p w14:paraId="0D3AB93B" w14:textId="77777777" w:rsidR="000E1CA5" w:rsidRDefault="0005172E">
            <w:pPr>
              <w:spacing w:after="40"/>
              <w:jc w:val="right"/>
            </w:pPr>
            <w:r>
              <w:rPr>
                <w:sz w:val="20"/>
              </w:rPr>
              <w:t>−0,137</w:t>
            </w:r>
          </w:p>
        </w:tc>
      </w:tr>
      <w:tr w:rsidR="000E1CA5" w14:paraId="4B496152" w14:textId="77777777">
        <w:trPr>
          <w:cantSplit/>
          <w:jc w:val="center"/>
        </w:trPr>
        <w:tc>
          <w:tcPr>
            <w:tcW w:w="2197" w:type="dxa"/>
          </w:tcPr>
          <w:p w14:paraId="6A123519" w14:textId="77777777" w:rsidR="000E1CA5" w:rsidRDefault="0005172E">
            <w:pPr>
              <w:spacing w:after="40"/>
            </w:pPr>
            <w:r>
              <w:rPr>
                <w:rFonts w:ascii="Courier New" w:hAnsi="Courier New"/>
                <w:sz w:val="18"/>
              </w:rPr>
              <w:t>psd_coherence</w:t>
            </w:r>
          </w:p>
        </w:tc>
        <w:tc>
          <w:tcPr>
            <w:tcW w:w="2197" w:type="dxa"/>
          </w:tcPr>
          <w:p w14:paraId="578BED2D" w14:textId="77777777" w:rsidR="000E1CA5" w:rsidRDefault="0005172E">
            <w:pPr>
              <w:spacing w:after="40"/>
            </w:pPr>
            <w:r>
              <w:rPr>
                <w:sz w:val="20"/>
              </w:rPr>
              <w:t>koherencija dva kanala</w:t>
            </w:r>
          </w:p>
        </w:tc>
        <w:tc>
          <w:tcPr>
            <w:tcW w:w="2197" w:type="dxa"/>
          </w:tcPr>
          <w:p w14:paraId="2E16C32C" w14:textId="77777777" w:rsidR="000E1CA5" w:rsidRDefault="0005172E">
            <w:pPr>
              <w:spacing w:after="40"/>
              <w:jc w:val="right"/>
            </w:pPr>
            <w:r>
              <w:rPr>
                <w:sz w:val="20"/>
              </w:rPr>
              <w:t>0,751</w:t>
            </w:r>
          </w:p>
        </w:tc>
        <w:tc>
          <w:tcPr>
            <w:tcW w:w="2197" w:type="dxa"/>
          </w:tcPr>
          <w:p w14:paraId="3A4A3112" w14:textId="77777777" w:rsidR="000E1CA5" w:rsidRDefault="0005172E">
            <w:pPr>
              <w:spacing w:after="40"/>
              <w:jc w:val="right"/>
            </w:pPr>
            <w:r>
              <w:rPr>
                <w:sz w:val="20"/>
              </w:rPr>
              <w:t>−0,105</w:t>
            </w:r>
          </w:p>
        </w:tc>
      </w:tr>
      <w:tr w:rsidR="000E1CA5" w14:paraId="492CA3E3" w14:textId="77777777">
        <w:trPr>
          <w:cantSplit/>
          <w:jc w:val="center"/>
        </w:trPr>
        <w:tc>
          <w:tcPr>
            <w:tcW w:w="2197" w:type="dxa"/>
          </w:tcPr>
          <w:p w14:paraId="59276233" w14:textId="77777777" w:rsidR="000E1CA5" w:rsidRDefault="0005172E">
            <w:pPr>
              <w:spacing w:after="40"/>
            </w:pPr>
            <w:r>
              <w:rPr>
                <w:rFonts w:ascii="Courier New" w:hAnsi="Courier New"/>
                <w:sz w:val="18"/>
              </w:rPr>
              <w:t>psd_masked</w:t>
            </w:r>
          </w:p>
        </w:tc>
        <w:tc>
          <w:tcPr>
            <w:tcW w:w="2197" w:type="dxa"/>
          </w:tcPr>
          <w:p w14:paraId="56EF2F71" w14:textId="77777777" w:rsidR="000E1CA5" w:rsidRDefault="0005172E">
            <w:pPr>
              <w:spacing w:after="40"/>
            </w:pPr>
            <w:r>
              <w:rPr>
                <w:sz w:val="20"/>
              </w:rPr>
              <w:t>maska buke iz drugog kanala</w:t>
            </w:r>
          </w:p>
        </w:tc>
        <w:tc>
          <w:tcPr>
            <w:tcW w:w="2197" w:type="dxa"/>
          </w:tcPr>
          <w:p w14:paraId="30FBF7FD" w14:textId="77777777" w:rsidR="000E1CA5" w:rsidRDefault="0005172E">
            <w:pPr>
              <w:spacing w:after="40"/>
              <w:jc w:val="right"/>
            </w:pPr>
            <w:r>
              <w:rPr>
                <w:sz w:val="20"/>
              </w:rPr>
              <w:t>0,450</w:t>
            </w:r>
          </w:p>
        </w:tc>
        <w:tc>
          <w:tcPr>
            <w:tcW w:w="2197" w:type="dxa"/>
          </w:tcPr>
          <w:p w14:paraId="4D657B01" w14:textId="77777777" w:rsidR="000E1CA5" w:rsidRDefault="0005172E">
            <w:pPr>
              <w:spacing w:after="40"/>
              <w:jc w:val="right"/>
            </w:pPr>
            <w:r>
              <w:rPr>
                <w:sz w:val="20"/>
              </w:rPr>
              <w:t>−0,406</w:t>
            </w:r>
          </w:p>
        </w:tc>
      </w:tr>
      <w:tr w:rsidR="000E1CA5" w14:paraId="016DC126" w14:textId="77777777">
        <w:trPr>
          <w:cantSplit/>
          <w:jc w:val="center"/>
        </w:trPr>
        <w:tc>
          <w:tcPr>
            <w:tcW w:w="2197" w:type="dxa"/>
          </w:tcPr>
          <w:p w14:paraId="50982317" w14:textId="77777777" w:rsidR="000E1CA5" w:rsidRDefault="0005172E">
            <w:pPr>
              <w:spacing w:after="40"/>
            </w:pPr>
            <w:r>
              <w:rPr>
                <w:rFonts w:ascii="Courier New" w:hAnsi="Courier New"/>
                <w:sz w:val="18"/>
              </w:rPr>
              <w:t>transient</w:t>
            </w:r>
          </w:p>
        </w:tc>
        <w:tc>
          <w:tcPr>
            <w:tcW w:w="2197" w:type="dxa"/>
          </w:tcPr>
          <w:p w14:paraId="77870B35" w14:textId="77777777" w:rsidR="000E1CA5" w:rsidRDefault="0005172E">
            <w:pPr>
              <w:spacing w:after="40"/>
            </w:pPr>
            <w:r>
              <w:rPr>
                <w:sz w:val="20"/>
              </w:rPr>
              <w:t>spektralni fluks, kurtozis</w:t>
            </w:r>
          </w:p>
        </w:tc>
        <w:tc>
          <w:tcPr>
            <w:tcW w:w="2197" w:type="dxa"/>
          </w:tcPr>
          <w:p w14:paraId="12C5F900" w14:textId="77777777" w:rsidR="000E1CA5" w:rsidRDefault="0005172E">
            <w:pPr>
              <w:spacing w:after="40"/>
              <w:jc w:val="right"/>
            </w:pPr>
            <w:r>
              <w:rPr>
                <w:sz w:val="20"/>
              </w:rPr>
              <w:t>0,565</w:t>
            </w:r>
          </w:p>
        </w:tc>
        <w:tc>
          <w:tcPr>
            <w:tcW w:w="2197" w:type="dxa"/>
          </w:tcPr>
          <w:p w14:paraId="4FEE3B82" w14:textId="77777777" w:rsidR="000E1CA5" w:rsidRDefault="0005172E">
            <w:pPr>
              <w:spacing w:after="40"/>
              <w:jc w:val="right"/>
            </w:pPr>
            <w:r>
              <w:rPr>
                <w:sz w:val="20"/>
              </w:rPr>
              <w:t>−0,291</w:t>
            </w:r>
          </w:p>
        </w:tc>
      </w:tr>
      <w:tr w:rsidR="000E1CA5" w14:paraId="41060CAA" w14:textId="77777777">
        <w:trPr>
          <w:cantSplit/>
          <w:jc w:val="center"/>
        </w:trPr>
        <w:tc>
          <w:tcPr>
            <w:tcW w:w="2197" w:type="dxa"/>
          </w:tcPr>
          <w:p w14:paraId="6A9776E4" w14:textId="77777777" w:rsidR="000E1CA5" w:rsidRDefault="0005172E">
            <w:pPr>
              <w:spacing w:after="40"/>
            </w:pPr>
            <w:r>
              <w:rPr>
                <w:rFonts w:ascii="Courier New" w:hAnsi="Courier New"/>
                <w:sz w:val="18"/>
              </w:rPr>
              <w:t>psd_plus_transient</w:t>
            </w:r>
          </w:p>
        </w:tc>
        <w:tc>
          <w:tcPr>
            <w:tcW w:w="2197" w:type="dxa"/>
          </w:tcPr>
          <w:p w14:paraId="4FB8E97C" w14:textId="77777777" w:rsidR="000E1CA5" w:rsidRDefault="0005172E">
            <w:pPr>
              <w:spacing w:after="40"/>
            </w:pPr>
            <w:r>
              <w:rPr>
                <w:sz w:val="20"/>
              </w:rPr>
              <w:t>spori i brzi put</w:t>
            </w:r>
          </w:p>
        </w:tc>
        <w:tc>
          <w:tcPr>
            <w:tcW w:w="2197" w:type="dxa"/>
          </w:tcPr>
          <w:p w14:paraId="03E22B7E" w14:textId="77777777" w:rsidR="000E1CA5" w:rsidRDefault="0005172E">
            <w:pPr>
              <w:spacing w:after="40"/>
              <w:jc w:val="right"/>
            </w:pPr>
            <w:r>
              <w:rPr>
                <w:sz w:val="20"/>
              </w:rPr>
              <w:t>0,857</w:t>
            </w:r>
          </w:p>
        </w:tc>
        <w:tc>
          <w:tcPr>
            <w:tcW w:w="2197" w:type="dxa"/>
          </w:tcPr>
          <w:p w14:paraId="16AB3467" w14:textId="77777777" w:rsidR="000E1CA5" w:rsidRDefault="0005172E">
            <w:pPr>
              <w:spacing w:after="40"/>
              <w:jc w:val="right"/>
            </w:pPr>
            <w:r>
              <w:rPr>
                <w:sz w:val="20"/>
              </w:rPr>
              <w:t>+0,001</w:t>
            </w:r>
          </w:p>
        </w:tc>
      </w:tr>
    </w:tbl>
    <w:p w14:paraId="2020A6E8" w14:textId="77777777" w:rsidR="000E1CA5" w:rsidRDefault="000E1CA5">
      <w:pPr>
        <w:spacing w:after="80"/>
      </w:pPr>
    </w:p>
    <w:p w14:paraId="1FAFE142" w14:textId="77777777" w:rsidR="000E1CA5" w:rsidRDefault="0005172E">
      <w:pPr>
        <w:pStyle w:val="BodyText"/>
        <w:ind w:firstLine="0"/>
      </w:pPr>
      <w:r>
        <w:t>Kombinacija sa tranzijentnim obilježjima daje mali pozitivan pomak od oko 0,0012 AUC. Poređenje tog pomaka sa standardnom devijacijom pojedinačnih rezultata nije test statističke značajnosti. Za takav zaključak potreban je interval uparenih razlika i nezavisna provjera; postojeći rezultat nije dovoljan razlog za složeniji model.</w:t>
      </w:r>
    </w:p>
    <w:p w14:paraId="396165B0" w14:textId="77777777" w:rsidR="000E1CA5" w:rsidRDefault="0005172E">
      <w:pPr>
        <w:pStyle w:val="BodyText"/>
      </w:pPr>
      <w:r>
        <w:t>Procijenjena osnovna frekvencija ostaje oko 34 Hz za tri oznake brzine, a dominantni vrhovi se poklapaju unutar jedne spektralne tačke. To ograničava korisnost isprobanog preslikavanja u red obrtanja. Bez tahometra ili potvrde autora skupa nije dokazano da je stvarna brzina vratila ista; oznaka i akustički vrh ne moraju predstavljati istu fizičku veličinu.</w:t>
      </w:r>
    </w:p>
    <w:p w14:paraId="6886DA11" w14:textId="77777777" w:rsidR="000E1CA5" w:rsidRDefault="0005172E">
      <w:pPr>
        <w:pStyle w:val="BodyText"/>
      </w:pPr>
      <w:r>
        <w:t>Dvokanalni pristupi su svi slabiji od bližeg kanala samog. Varijanta sa maskom pala je ispod slučajnog pogađanja, i razlog je poučan: maska potiskuje trake u kojima je dalji kanal uporediv sa bližim, a ventilator je glasan u oba kanala. Maska je zato potiskivala baš signal. Tranzijentni put mjeri udarnost, a anomalije ovog ventilatora su tonalne i širokopojasne, pa mjeri nešto što u ovim podacima ne postoji.</w:t>
      </w:r>
    </w:p>
    <w:p w14:paraId="1868A2CF" w14:textId="77777777" w:rsidR="000E1CA5" w:rsidRDefault="0005172E">
      <w:pPr>
        <w:pStyle w:val="BodyText"/>
      </w:pPr>
      <w:r>
        <w:t>U ovoj rundi nije utvrđena prednost koja bi opravdala složeniji ugrađeni model. Dalji razvoj zato je usmjeren na kalibraciju i alarmnu politiku. Negativni nalazi ostaju ograničeni na ispitane konfiguracije i ne isključuju druge dvokanalne ili tranzijentne pristupe.</w:t>
      </w:r>
    </w:p>
    <w:p w14:paraId="013A9082" w14:textId="77777777" w:rsidR="000E1CA5" w:rsidRDefault="0005172E">
      <w:pPr>
        <w:pStyle w:val="Heading2"/>
      </w:pPr>
      <w:bookmarkStart w:id="34" w:name="_Toc239635574"/>
      <w:r>
        <w:rPr>
          <w:rFonts w:ascii="Arial" w:hAnsi="Arial"/>
        </w:rPr>
        <w:t>4.8. Faza 6 — vremensko pravilo odlučivanja</w:t>
      </w:r>
      <w:bookmarkEnd w:id="34"/>
    </w:p>
    <w:p w14:paraId="3EC66C45" w14:textId="77777777" w:rsidR="000E1CA5" w:rsidRDefault="0005172E">
      <w:pPr>
        <w:pStyle w:val="BodyText"/>
      </w:pPr>
      <w:r>
        <w:t>Ova faza ne mijenja obilježje nego način na koji se od niza ocjena pravi alarm. Dotadašnje pravilo — tri uzastopna prozora iznad praga — uvedeno je kao razumna pretpostavka i nikada nije bilo izmjereno. Očekivanje je bilo da će eksponencijalno usrednjavanje i kumulativna suma biti nadogradnja. Izmjerena pravila poredi Tabela 4.8.</w:t>
      </w:r>
    </w:p>
    <w:p w14:paraId="5D3470E0" w14:textId="77777777" w:rsidR="000E1CA5" w:rsidRDefault="0005172E">
      <w:pPr>
        <w:pStyle w:val="Potpistabele"/>
        <w:keepNext/>
        <w:spacing w:before="200" w:after="60"/>
      </w:pPr>
      <w:bookmarkStart w:id="35" w:name="_Toc239635626"/>
      <w:r>
        <w:t>Tabela 4.8. Vremenska pravila odlučivanja (40 podjela, 2000 normalnih prozora)</w:t>
      </w:r>
      <w:bookmarkEnd w:id="35"/>
    </w:p>
    <w:tbl>
      <w:tblPr>
        <w:tblStyle w:val="TableGrid"/>
        <w:tblW w:w="0" w:type="auto"/>
        <w:jc w:val="center"/>
        <w:tblLook w:val="04A0" w:firstRow="1" w:lastRow="0" w:firstColumn="1" w:lastColumn="0" w:noHBand="0" w:noVBand="1"/>
      </w:tblPr>
      <w:tblGrid>
        <w:gridCol w:w="2197"/>
        <w:gridCol w:w="2197"/>
        <w:gridCol w:w="2197"/>
        <w:gridCol w:w="2197"/>
      </w:tblGrid>
      <w:tr w:rsidR="000E1CA5" w14:paraId="07DBB94A" w14:textId="77777777">
        <w:trPr>
          <w:tblHeader/>
          <w:jc w:val="center"/>
        </w:trPr>
        <w:tc>
          <w:tcPr>
            <w:tcW w:w="2197" w:type="dxa"/>
          </w:tcPr>
          <w:p w14:paraId="3FDB3690" w14:textId="77777777" w:rsidR="000E1CA5" w:rsidRDefault="0005172E">
            <w:pPr>
              <w:keepNext/>
              <w:spacing w:after="40"/>
              <w:jc w:val="center"/>
            </w:pPr>
            <w:r>
              <w:rPr>
                <w:b/>
                <w:sz w:val="20"/>
              </w:rPr>
              <w:t>Pravilo</w:t>
            </w:r>
          </w:p>
        </w:tc>
        <w:tc>
          <w:tcPr>
            <w:tcW w:w="2197" w:type="dxa"/>
          </w:tcPr>
          <w:p w14:paraId="57C90F72" w14:textId="77777777" w:rsidR="000E1CA5" w:rsidRDefault="0005172E">
            <w:pPr>
              <w:keepNext/>
              <w:spacing w:after="40"/>
              <w:jc w:val="center"/>
            </w:pPr>
            <w:r>
              <w:rPr>
                <w:b/>
                <w:sz w:val="20"/>
              </w:rPr>
              <w:t>Lažnih/h</w:t>
            </w:r>
          </w:p>
        </w:tc>
        <w:tc>
          <w:tcPr>
            <w:tcW w:w="2197" w:type="dxa"/>
          </w:tcPr>
          <w:p w14:paraId="57628026" w14:textId="77777777" w:rsidR="000E1CA5" w:rsidRDefault="0005172E">
            <w:pPr>
              <w:keepNext/>
              <w:spacing w:after="40"/>
              <w:jc w:val="center"/>
            </w:pPr>
            <w:r>
              <w:rPr>
                <w:b/>
                <w:sz w:val="20"/>
              </w:rPr>
              <w:t>Tuđa mašina/h</w:t>
            </w:r>
          </w:p>
        </w:tc>
        <w:tc>
          <w:tcPr>
            <w:tcW w:w="2197" w:type="dxa"/>
          </w:tcPr>
          <w:p w14:paraId="78DB15AE" w14:textId="77777777" w:rsidR="000E1CA5" w:rsidRDefault="0005172E">
            <w:pPr>
              <w:keepNext/>
              <w:spacing w:after="40"/>
              <w:jc w:val="center"/>
            </w:pPr>
            <w:r>
              <w:rPr>
                <w:b/>
                <w:sz w:val="20"/>
              </w:rPr>
              <w:t>Odziv na pobudu od 1 prozora</w:t>
            </w:r>
          </w:p>
        </w:tc>
      </w:tr>
      <w:tr w:rsidR="000E1CA5" w14:paraId="6842D00E" w14:textId="77777777">
        <w:trPr>
          <w:cantSplit/>
          <w:jc w:val="center"/>
        </w:trPr>
        <w:tc>
          <w:tcPr>
            <w:tcW w:w="2197" w:type="dxa"/>
          </w:tcPr>
          <w:p w14:paraId="135FEFC7" w14:textId="77777777" w:rsidR="000E1CA5" w:rsidRDefault="0005172E">
            <w:pPr>
              <w:spacing w:after="40"/>
            </w:pPr>
            <w:r>
              <w:rPr>
                <w:sz w:val="20"/>
              </w:rPr>
              <w:t>3 uzastopna prozora</w:t>
            </w:r>
          </w:p>
        </w:tc>
        <w:tc>
          <w:tcPr>
            <w:tcW w:w="2197" w:type="dxa"/>
          </w:tcPr>
          <w:p w14:paraId="627E58FE" w14:textId="77777777" w:rsidR="000E1CA5" w:rsidRDefault="0005172E">
            <w:pPr>
              <w:spacing w:after="40"/>
              <w:jc w:val="right"/>
            </w:pPr>
            <w:r>
              <w:rPr>
                <w:sz w:val="20"/>
              </w:rPr>
              <w:t>0,00</w:t>
            </w:r>
          </w:p>
        </w:tc>
        <w:tc>
          <w:tcPr>
            <w:tcW w:w="2197" w:type="dxa"/>
          </w:tcPr>
          <w:p w14:paraId="2428EEDA" w14:textId="77777777" w:rsidR="000E1CA5" w:rsidRDefault="0005172E">
            <w:pPr>
              <w:spacing w:after="40"/>
              <w:jc w:val="right"/>
            </w:pPr>
            <w:r>
              <w:rPr>
                <w:sz w:val="20"/>
              </w:rPr>
              <w:t>11,16</w:t>
            </w:r>
          </w:p>
        </w:tc>
        <w:tc>
          <w:tcPr>
            <w:tcW w:w="2197" w:type="dxa"/>
          </w:tcPr>
          <w:p w14:paraId="515FEE39" w14:textId="77777777" w:rsidR="000E1CA5" w:rsidRDefault="0005172E">
            <w:pPr>
              <w:spacing w:after="40"/>
              <w:jc w:val="right"/>
            </w:pPr>
            <w:r>
              <w:rPr>
                <w:sz w:val="20"/>
              </w:rPr>
              <w:t>0,004</w:t>
            </w:r>
          </w:p>
        </w:tc>
      </w:tr>
      <w:tr w:rsidR="000E1CA5" w14:paraId="7AFA81C9" w14:textId="77777777">
        <w:trPr>
          <w:cantSplit/>
          <w:jc w:val="center"/>
        </w:trPr>
        <w:tc>
          <w:tcPr>
            <w:tcW w:w="2197" w:type="dxa"/>
          </w:tcPr>
          <w:p w14:paraId="663490A3" w14:textId="77777777" w:rsidR="000E1CA5" w:rsidRDefault="0005172E">
            <w:pPr>
              <w:spacing w:after="40"/>
            </w:pPr>
            <w:r>
              <w:rPr>
                <w:sz w:val="20"/>
              </w:rPr>
              <w:t>4 uzastopna prozora</w:t>
            </w:r>
          </w:p>
        </w:tc>
        <w:tc>
          <w:tcPr>
            <w:tcW w:w="2197" w:type="dxa"/>
          </w:tcPr>
          <w:p w14:paraId="099D981B" w14:textId="77777777" w:rsidR="000E1CA5" w:rsidRDefault="0005172E">
            <w:pPr>
              <w:spacing w:after="40"/>
              <w:jc w:val="right"/>
            </w:pPr>
            <w:r>
              <w:rPr>
                <w:sz w:val="20"/>
              </w:rPr>
              <w:t>0,00</w:t>
            </w:r>
          </w:p>
        </w:tc>
        <w:tc>
          <w:tcPr>
            <w:tcW w:w="2197" w:type="dxa"/>
          </w:tcPr>
          <w:p w14:paraId="7DE103F2" w14:textId="77777777" w:rsidR="000E1CA5" w:rsidRDefault="0005172E">
            <w:pPr>
              <w:spacing w:after="40"/>
              <w:jc w:val="right"/>
            </w:pPr>
            <w:r>
              <w:rPr>
                <w:sz w:val="20"/>
              </w:rPr>
              <w:t>10,98</w:t>
            </w:r>
          </w:p>
        </w:tc>
        <w:tc>
          <w:tcPr>
            <w:tcW w:w="2197" w:type="dxa"/>
          </w:tcPr>
          <w:p w14:paraId="3C614756" w14:textId="77777777" w:rsidR="000E1CA5" w:rsidRDefault="0005172E">
            <w:pPr>
              <w:spacing w:after="40"/>
              <w:jc w:val="right"/>
            </w:pPr>
            <w:r>
              <w:rPr>
                <w:sz w:val="20"/>
              </w:rPr>
              <w:t>0,000</w:t>
            </w:r>
          </w:p>
        </w:tc>
      </w:tr>
      <w:tr w:rsidR="000E1CA5" w14:paraId="39D2729A" w14:textId="77777777">
        <w:trPr>
          <w:cantSplit/>
          <w:jc w:val="center"/>
        </w:trPr>
        <w:tc>
          <w:tcPr>
            <w:tcW w:w="2197" w:type="dxa"/>
          </w:tcPr>
          <w:p w14:paraId="7751EA29" w14:textId="77777777" w:rsidR="000E1CA5" w:rsidRDefault="0005172E">
            <w:pPr>
              <w:spacing w:after="40"/>
            </w:pPr>
            <w:r>
              <w:rPr>
                <w:b/>
                <w:sz w:val="20"/>
              </w:rPr>
              <w:t>Histereza + 3 uzastopna</w:t>
            </w:r>
          </w:p>
        </w:tc>
        <w:tc>
          <w:tcPr>
            <w:tcW w:w="2197" w:type="dxa"/>
          </w:tcPr>
          <w:p w14:paraId="1C9127B3" w14:textId="77777777" w:rsidR="000E1CA5" w:rsidRDefault="0005172E">
            <w:pPr>
              <w:spacing w:after="40"/>
              <w:jc w:val="right"/>
            </w:pPr>
            <w:r>
              <w:rPr>
                <w:b/>
                <w:sz w:val="20"/>
              </w:rPr>
              <w:t>0,00</w:t>
            </w:r>
          </w:p>
        </w:tc>
        <w:tc>
          <w:tcPr>
            <w:tcW w:w="2197" w:type="dxa"/>
          </w:tcPr>
          <w:p w14:paraId="07ACBACC" w14:textId="77777777" w:rsidR="000E1CA5" w:rsidRDefault="0005172E">
            <w:pPr>
              <w:spacing w:after="40"/>
              <w:jc w:val="right"/>
            </w:pPr>
            <w:r>
              <w:rPr>
                <w:b/>
                <w:sz w:val="20"/>
              </w:rPr>
              <w:t>5,40</w:t>
            </w:r>
          </w:p>
        </w:tc>
        <w:tc>
          <w:tcPr>
            <w:tcW w:w="2197" w:type="dxa"/>
          </w:tcPr>
          <w:p w14:paraId="0886E381" w14:textId="77777777" w:rsidR="000E1CA5" w:rsidRDefault="0005172E">
            <w:pPr>
              <w:spacing w:after="40"/>
              <w:jc w:val="right"/>
            </w:pPr>
            <w:r>
              <w:rPr>
                <w:b/>
                <w:sz w:val="20"/>
              </w:rPr>
              <w:t>0,000</w:t>
            </w:r>
          </w:p>
        </w:tc>
      </w:tr>
      <w:tr w:rsidR="000E1CA5" w14:paraId="0AF94E75" w14:textId="77777777">
        <w:trPr>
          <w:cantSplit/>
          <w:jc w:val="center"/>
        </w:trPr>
        <w:tc>
          <w:tcPr>
            <w:tcW w:w="2197" w:type="dxa"/>
          </w:tcPr>
          <w:p w14:paraId="59835443" w14:textId="77777777" w:rsidR="000E1CA5" w:rsidRDefault="0005172E">
            <w:pPr>
              <w:spacing w:after="40"/>
            </w:pPr>
            <w:r>
              <w:rPr>
                <w:sz w:val="20"/>
              </w:rPr>
              <w:t>Eksponencijalno usrednjavanje + 3</w:t>
            </w:r>
          </w:p>
        </w:tc>
        <w:tc>
          <w:tcPr>
            <w:tcW w:w="2197" w:type="dxa"/>
          </w:tcPr>
          <w:p w14:paraId="1E4471C6" w14:textId="77777777" w:rsidR="000E1CA5" w:rsidRDefault="0005172E">
            <w:pPr>
              <w:spacing w:after="40"/>
              <w:jc w:val="right"/>
            </w:pPr>
            <w:r>
              <w:rPr>
                <w:sz w:val="20"/>
              </w:rPr>
              <w:t>5,40</w:t>
            </w:r>
          </w:p>
        </w:tc>
        <w:tc>
          <w:tcPr>
            <w:tcW w:w="2197" w:type="dxa"/>
          </w:tcPr>
          <w:p w14:paraId="42CD6DD4" w14:textId="77777777" w:rsidR="000E1CA5" w:rsidRDefault="0005172E">
            <w:pPr>
              <w:spacing w:after="40"/>
              <w:jc w:val="right"/>
            </w:pPr>
            <w:r>
              <w:rPr>
                <w:sz w:val="20"/>
              </w:rPr>
              <w:t>6,48</w:t>
            </w:r>
          </w:p>
        </w:tc>
        <w:tc>
          <w:tcPr>
            <w:tcW w:w="2197" w:type="dxa"/>
          </w:tcPr>
          <w:p w14:paraId="5DFB40FF" w14:textId="77777777" w:rsidR="000E1CA5" w:rsidRDefault="0005172E">
            <w:pPr>
              <w:spacing w:after="40"/>
              <w:jc w:val="right"/>
            </w:pPr>
            <w:r>
              <w:rPr>
                <w:sz w:val="20"/>
              </w:rPr>
              <w:t>0,592</w:t>
            </w:r>
          </w:p>
        </w:tc>
      </w:tr>
      <w:tr w:rsidR="000E1CA5" w14:paraId="2767FF7A" w14:textId="77777777">
        <w:trPr>
          <w:cantSplit/>
          <w:jc w:val="center"/>
        </w:trPr>
        <w:tc>
          <w:tcPr>
            <w:tcW w:w="2197" w:type="dxa"/>
          </w:tcPr>
          <w:p w14:paraId="19438D7D" w14:textId="77777777" w:rsidR="000E1CA5" w:rsidRDefault="0005172E">
            <w:pPr>
              <w:spacing w:after="40"/>
            </w:pPr>
            <w:r>
              <w:rPr>
                <w:sz w:val="20"/>
              </w:rPr>
              <w:t>Kumulativna suma</w:t>
            </w:r>
          </w:p>
        </w:tc>
        <w:tc>
          <w:tcPr>
            <w:tcW w:w="2197" w:type="dxa"/>
          </w:tcPr>
          <w:p w14:paraId="4F97A39D" w14:textId="77777777" w:rsidR="000E1CA5" w:rsidRDefault="0005172E">
            <w:pPr>
              <w:spacing w:after="40"/>
              <w:jc w:val="right"/>
            </w:pPr>
            <w:r>
              <w:rPr>
                <w:sz w:val="20"/>
              </w:rPr>
              <w:t>5,40</w:t>
            </w:r>
          </w:p>
        </w:tc>
        <w:tc>
          <w:tcPr>
            <w:tcW w:w="2197" w:type="dxa"/>
          </w:tcPr>
          <w:p w14:paraId="076CA883" w14:textId="77777777" w:rsidR="000E1CA5" w:rsidRDefault="0005172E">
            <w:pPr>
              <w:spacing w:after="40"/>
              <w:jc w:val="right"/>
            </w:pPr>
            <w:r>
              <w:rPr>
                <w:sz w:val="20"/>
              </w:rPr>
              <w:t>11,16</w:t>
            </w:r>
          </w:p>
        </w:tc>
        <w:tc>
          <w:tcPr>
            <w:tcW w:w="2197" w:type="dxa"/>
          </w:tcPr>
          <w:p w14:paraId="6E896155" w14:textId="77777777" w:rsidR="000E1CA5" w:rsidRDefault="0005172E">
            <w:pPr>
              <w:spacing w:after="40"/>
              <w:jc w:val="right"/>
            </w:pPr>
            <w:r>
              <w:rPr>
                <w:sz w:val="20"/>
              </w:rPr>
              <w:t>0,721</w:t>
            </w:r>
          </w:p>
        </w:tc>
      </w:tr>
    </w:tbl>
    <w:p w14:paraId="5BC0C010" w14:textId="77777777" w:rsidR="000E1CA5" w:rsidRDefault="000E1CA5">
      <w:pPr>
        <w:spacing w:after="80"/>
      </w:pPr>
    </w:p>
    <w:p w14:paraId="0C95105D" w14:textId="77777777" w:rsidR="000E1CA5" w:rsidRDefault="0005172E">
      <w:pPr>
        <w:pStyle w:val="BodyText"/>
        <w:ind w:firstLine="0"/>
      </w:pPr>
      <w:r>
        <w:t xml:space="preserve">Izmjereno je suprotno od očekivanog. Obje standardne tehnike po konstrukciji prenose informaciju kroz vrijeme: kod eksponencijalnog usrednjavanja pobuda od jednog prozora ostaje u statistici nekoliko prozora i sama dopuni niz od tri, a kod kumulativne sume se akumulira. Obje su napravljene da uhvate </w:t>
      </w:r>
      <w:r>
        <w:rPr>
          <w:b/>
        </w:rPr>
        <w:t>mali trajni</w:t>
      </w:r>
      <w:r>
        <w:t xml:space="preserve"> pomjeraj u šumu, a ovdje je zadatak obrnut — odbaciti </w:t>
      </w:r>
      <w:r>
        <w:rPr>
          <w:b/>
        </w:rPr>
        <w:t>veliku kratku</w:t>
      </w:r>
      <w:r>
        <w:t xml:space="preserve"> pobudu.</w:t>
      </w:r>
    </w:p>
    <w:p w14:paraId="4DA17E80" w14:textId="77777777" w:rsidR="000E1CA5" w:rsidRDefault="0005172E">
      <w:pPr>
        <w:pStyle w:val="BodyText"/>
      </w:pPr>
      <w:r>
        <w:t>U ovoj ranijoj simulaciji histereza smanjuje broj epizoda na drugoj mašini sa 11,16 na 5,40 na sat. Poređenje ne mjeri detekciju fizičkih kvarova. Završni firmware koristi zasebno izvedene apsolutne pragove ulaska i izlaska; raniji faktor izlaska 0,7 nije njegova konačna postavka.</w:t>
      </w:r>
    </w:p>
    <w:p w14:paraId="477ECF9D" w14:textId="77777777" w:rsidR="000E1CA5" w:rsidRDefault="0005172E">
      <w:pPr>
        <w:pStyle w:val="Heading2"/>
      </w:pPr>
      <w:bookmarkStart w:id="36" w:name="_Toc239635575"/>
      <w:r>
        <w:rPr>
          <w:rFonts w:ascii="Arial" w:hAnsi="Arial"/>
        </w:rPr>
        <w:lastRenderedPageBreak/>
        <w:t>4.9. Sažetak napretka</w:t>
      </w:r>
      <w:bookmarkEnd w:id="36"/>
    </w:p>
    <w:p w14:paraId="66EF8F14" w14:textId="77777777" w:rsidR="000E1CA5" w:rsidRDefault="0005172E">
      <w:pPr>
        <w:pStyle w:val="BodyText"/>
        <w:ind w:firstLine="0"/>
      </w:pPr>
      <w:r>
        <w:t>Tabela 4.9 sažima napredak kroz faze razvoja, a Slika 4.2 isti napredak prikazuje grafički.</w:t>
      </w:r>
    </w:p>
    <w:p w14:paraId="0F50D254" w14:textId="77777777" w:rsidR="000E1CA5" w:rsidRDefault="0005172E">
      <w:pPr>
        <w:pStyle w:val="Potpistabele"/>
        <w:keepNext/>
        <w:spacing w:before="200" w:after="60"/>
      </w:pPr>
      <w:bookmarkStart w:id="37" w:name="_Toc239635627"/>
      <w:r>
        <w:t>Tabela 4.9. Napredak kroz faze razvoja</w:t>
      </w:r>
      <w:bookmarkEnd w:id="37"/>
    </w:p>
    <w:tbl>
      <w:tblPr>
        <w:tblStyle w:val="TableGrid"/>
        <w:tblW w:w="0" w:type="auto"/>
        <w:jc w:val="center"/>
        <w:tblLook w:val="04A0" w:firstRow="1" w:lastRow="0" w:firstColumn="1" w:lastColumn="0" w:noHBand="0" w:noVBand="1"/>
      </w:tblPr>
      <w:tblGrid>
        <w:gridCol w:w="2929"/>
        <w:gridCol w:w="2929"/>
        <w:gridCol w:w="2929"/>
      </w:tblGrid>
      <w:tr w:rsidR="000E1CA5" w14:paraId="626FA15E" w14:textId="77777777">
        <w:trPr>
          <w:tblHeader/>
          <w:jc w:val="center"/>
        </w:trPr>
        <w:tc>
          <w:tcPr>
            <w:tcW w:w="2929" w:type="dxa"/>
          </w:tcPr>
          <w:p w14:paraId="2AA18EBF" w14:textId="77777777" w:rsidR="000E1CA5" w:rsidRDefault="0005172E">
            <w:pPr>
              <w:keepNext/>
              <w:spacing w:after="40"/>
              <w:jc w:val="center"/>
            </w:pPr>
            <w:r>
              <w:rPr>
                <w:b/>
                <w:sz w:val="20"/>
              </w:rPr>
              <w:t>Faza</w:t>
            </w:r>
          </w:p>
        </w:tc>
        <w:tc>
          <w:tcPr>
            <w:tcW w:w="2929" w:type="dxa"/>
          </w:tcPr>
          <w:p w14:paraId="12EE1200" w14:textId="77777777" w:rsidR="000E1CA5" w:rsidRDefault="0005172E">
            <w:pPr>
              <w:keepNext/>
              <w:spacing w:after="40"/>
              <w:jc w:val="center"/>
            </w:pPr>
            <w:r>
              <w:rPr>
                <w:b/>
                <w:sz w:val="20"/>
              </w:rPr>
              <w:t>Najbolji AUC</w:t>
            </w:r>
          </w:p>
        </w:tc>
        <w:tc>
          <w:tcPr>
            <w:tcW w:w="2929" w:type="dxa"/>
          </w:tcPr>
          <w:p w14:paraId="523550F5" w14:textId="77777777" w:rsidR="000E1CA5" w:rsidRDefault="0005172E">
            <w:pPr>
              <w:keepNext/>
              <w:spacing w:after="40"/>
              <w:jc w:val="center"/>
            </w:pPr>
            <w:r>
              <w:rPr>
                <w:b/>
                <w:sz w:val="20"/>
              </w:rPr>
              <w:t>Prava prepreka</w:t>
            </w:r>
          </w:p>
        </w:tc>
      </w:tr>
      <w:tr w:rsidR="000E1CA5" w14:paraId="5C936AA0" w14:textId="77777777">
        <w:trPr>
          <w:cantSplit/>
          <w:jc w:val="center"/>
        </w:trPr>
        <w:tc>
          <w:tcPr>
            <w:tcW w:w="2929" w:type="dxa"/>
          </w:tcPr>
          <w:p w14:paraId="6F8E6F3C" w14:textId="77777777" w:rsidR="000E1CA5" w:rsidRDefault="0005172E">
            <w:pPr>
              <w:spacing w:after="40"/>
            </w:pPr>
            <w:r>
              <w:rPr>
                <w:sz w:val="20"/>
              </w:rPr>
              <w:t>1. Neuronske mreže</w:t>
            </w:r>
          </w:p>
        </w:tc>
        <w:tc>
          <w:tcPr>
            <w:tcW w:w="2929" w:type="dxa"/>
          </w:tcPr>
          <w:p w14:paraId="464E33B4" w14:textId="77777777" w:rsidR="000E1CA5" w:rsidRDefault="0005172E">
            <w:pPr>
              <w:spacing w:after="40"/>
              <w:jc w:val="right"/>
            </w:pPr>
            <w:r>
              <w:rPr>
                <w:sz w:val="20"/>
              </w:rPr>
              <w:t>0,530</w:t>
            </w:r>
          </w:p>
        </w:tc>
        <w:tc>
          <w:tcPr>
            <w:tcW w:w="2929" w:type="dxa"/>
          </w:tcPr>
          <w:p w14:paraId="4122513D" w14:textId="77777777" w:rsidR="000E1CA5" w:rsidRDefault="0005172E">
            <w:pPr>
              <w:spacing w:after="40"/>
            </w:pPr>
            <w:r>
              <w:rPr>
                <w:sz w:val="20"/>
              </w:rPr>
              <w:t>zadatak učenja ne odgovara zadatku detekcije</w:t>
            </w:r>
          </w:p>
        </w:tc>
      </w:tr>
      <w:tr w:rsidR="000E1CA5" w14:paraId="439774DA" w14:textId="77777777">
        <w:trPr>
          <w:cantSplit/>
          <w:jc w:val="center"/>
        </w:trPr>
        <w:tc>
          <w:tcPr>
            <w:tcW w:w="2929" w:type="dxa"/>
          </w:tcPr>
          <w:p w14:paraId="1E6E5152" w14:textId="77777777" w:rsidR="000E1CA5" w:rsidRDefault="0005172E">
            <w:pPr>
              <w:spacing w:after="40"/>
            </w:pPr>
            <w:r>
              <w:rPr>
                <w:sz w:val="20"/>
              </w:rPr>
              <w:t>2. Statistika nad mel sažetkom</w:t>
            </w:r>
          </w:p>
        </w:tc>
        <w:tc>
          <w:tcPr>
            <w:tcW w:w="2929" w:type="dxa"/>
          </w:tcPr>
          <w:p w14:paraId="09327E6D" w14:textId="77777777" w:rsidR="000E1CA5" w:rsidRDefault="0005172E">
            <w:pPr>
              <w:spacing w:after="40"/>
              <w:jc w:val="right"/>
            </w:pPr>
            <w:r>
              <w:rPr>
                <w:sz w:val="20"/>
              </w:rPr>
              <w:t>0,674</w:t>
            </w:r>
          </w:p>
        </w:tc>
        <w:tc>
          <w:tcPr>
            <w:tcW w:w="2929" w:type="dxa"/>
          </w:tcPr>
          <w:p w14:paraId="7128C195" w14:textId="77777777" w:rsidR="000E1CA5" w:rsidRDefault="0005172E">
            <w:pPr>
              <w:spacing w:after="40"/>
            </w:pPr>
            <w:r>
              <w:rPr>
                <w:sz w:val="20"/>
              </w:rPr>
              <w:t>—</w:t>
            </w:r>
          </w:p>
        </w:tc>
      </w:tr>
      <w:tr w:rsidR="000E1CA5" w14:paraId="48D132D7" w14:textId="77777777">
        <w:trPr>
          <w:cantSplit/>
          <w:jc w:val="center"/>
        </w:trPr>
        <w:tc>
          <w:tcPr>
            <w:tcW w:w="2929" w:type="dxa"/>
          </w:tcPr>
          <w:p w14:paraId="246AB5A0" w14:textId="77777777" w:rsidR="000E1CA5" w:rsidRDefault="0005172E">
            <w:pPr>
              <w:spacing w:after="40"/>
            </w:pPr>
            <w:r>
              <w:rPr>
                <w:sz w:val="20"/>
              </w:rPr>
              <w:t>3. Ocjenjivač</w:t>
            </w:r>
          </w:p>
        </w:tc>
        <w:tc>
          <w:tcPr>
            <w:tcW w:w="2929" w:type="dxa"/>
          </w:tcPr>
          <w:p w14:paraId="2CC67A37" w14:textId="77777777" w:rsidR="000E1CA5" w:rsidRDefault="0005172E">
            <w:pPr>
              <w:spacing w:after="40"/>
              <w:jc w:val="right"/>
            </w:pPr>
            <w:r>
              <w:rPr>
                <w:sz w:val="20"/>
              </w:rPr>
              <w:t>0,716</w:t>
            </w:r>
          </w:p>
        </w:tc>
        <w:tc>
          <w:tcPr>
            <w:tcW w:w="2929" w:type="dxa"/>
          </w:tcPr>
          <w:p w14:paraId="554B6792" w14:textId="77777777" w:rsidR="000E1CA5" w:rsidRDefault="0005172E">
            <w:pPr>
              <w:spacing w:after="40"/>
            </w:pPr>
            <w:r>
              <w:rPr>
                <w:sz w:val="20"/>
              </w:rPr>
              <w:t>uslovljenost kovarijanse, pa plato</w:t>
            </w:r>
          </w:p>
        </w:tc>
      </w:tr>
      <w:tr w:rsidR="000E1CA5" w14:paraId="78A34D39" w14:textId="77777777">
        <w:trPr>
          <w:cantSplit/>
          <w:jc w:val="center"/>
        </w:trPr>
        <w:tc>
          <w:tcPr>
            <w:tcW w:w="2929" w:type="dxa"/>
          </w:tcPr>
          <w:p w14:paraId="1C98440A" w14:textId="77777777" w:rsidR="000E1CA5" w:rsidRDefault="0005172E">
            <w:pPr>
              <w:spacing w:after="40"/>
            </w:pPr>
            <w:r>
              <w:rPr>
                <w:sz w:val="20"/>
              </w:rPr>
              <w:t xml:space="preserve">4. </w:t>
            </w:r>
            <w:r>
              <w:rPr>
                <w:b/>
                <w:sz w:val="20"/>
              </w:rPr>
              <w:t>Obilježje</w:t>
            </w:r>
          </w:p>
        </w:tc>
        <w:tc>
          <w:tcPr>
            <w:tcW w:w="2929" w:type="dxa"/>
          </w:tcPr>
          <w:p w14:paraId="1876F69F" w14:textId="77777777" w:rsidR="000E1CA5" w:rsidRDefault="0005172E">
            <w:pPr>
              <w:spacing w:after="40"/>
              <w:jc w:val="right"/>
            </w:pPr>
            <w:r>
              <w:rPr>
                <w:b/>
                <w:sz w:val="20"/>
              </w:rPr>
              <w:t>0,864</w:t>
            </w:r>
          </w:p>
        </w:tc>
        <w:tc>
          <w:tcPr>
            <w:tcW w:w="2929" w:type="dxa"/>
          </w:tcPr>
          <w:p w14:paraId="26DFF413" w14:textId="77777777" w:rsidR="000E1CA5" w:rsidRDefault="0005172E">
            <w:pPr>
              <w:spacing w:after="40"/>
            </w:pPr>
            <w:r>
              <w:rPr>
                <w:b/>
                <w:sz w:val="20"/>
              </w:rPr>
              <w:t>rezolucija po frekvenciji</w:t>
            </w:r>
          </w:p>
        </w:tc>
      </w:tr>
      <w:tr w:rsidR="000E1CA5" w14:paraId="00D023D9" w14:textId="77777777">
        <w:trPr>
          <w:cantSplit/>
          <w:jc w:val="center"/>
        </w:trPr>
        <w:tc>
          <w:tcPr>
            <w:tcW w:w="2929" w:type="dxa"/>
          </w:tcPr>
          <w:p w14:paraId="2BD6791F" w14:textId="77777777" w:rsidR="000E1CA5" w:rsidRDefault="0005172E">
            <w:pPr>
              <w:spacing w:after="40"/>
            </w:pPr>
            <w:r>
              <w:rPr>
                <w:sz w:val="20"/>
              </w:rPr>
              <w:t>5. Sedam alternativa</w:t>
            </w:r>
          </w:p>
        </w:tc>
        <w:tc>
          <w:tcPr>
            <w:tcW w:w="2929" w:type="dxa"/>
          </w:tcPr>
          <w:p w14:paraId="5DF16603" w14:textId="77777777" w:rsidR="000E1CA5" w:rsidRDefault="0005172E">
            <w:pPr>
              <w:spacing w:after="40"/>
              <w:jc w:val="right"/>
            </w:pPr>
            <w:r>
              <w:rPr>
                <w:sz w:val="20"/>
              </w:rPr>
              <w:t>0,857</w:t>
            </w:r>
          </w:p>
        </w:tc>
        <w:tc>
          <w:tcPr>
            <w:tcW w:w="2929" w:type="dxa"/>
          </w:tcPr>
          <w:p w14:paraId="10E3736F" w14:textId="77777777" w:rsidR="000E1CA5" w:rsidRDefault="0005172E">
            <w:pPr>
              <w:spacing w:after="40"/>
            </w:pPr>
            <w:r>
              <w:rPr>
                <w:sz w:val="20"/>
              </w:rPr>
              <w:t>nijedna ne pobjeđuje — prepreka nije obilježje</w:t>
            </w:r>
          </w:p>
        </w:tc>
      </w:tr>
      <w:tr w:rsidR="000E1CA5" w14:paraId="2EB92DF6" w14:textId="77777777">
        <w:trPr>
          <w:cantSplit/>
          <w:jc w:val="center"/>
        </w:trPr>
        <w:tc>
          <w:tcPr>
            <w:tcW w:w="2929" w:type="dxa"/>
          </w:tcPr>
          <w:p w14:paraId="4BFBE9FD" w14:textId="77777777" w:rsidR="000E1CA5" w:rsidRDefault="0005172E">
            <w:pPr>
              <w:spacing w:after="40"/>
            </w:pPr>
            <w:r>
              <w:rPr>
                <w:sz w:val="20"/>
              </w:rPr>
              <w:t>6. Vremensko pravilo</w:t>
            </w:r>
          </w:p>
        </w:tc>
        <w:tc>
          <w:tcPr>
            <w:tcW w:w="2929" w:type="dxa"/>
          </w:tcPr>
          <w:p w14:paraId="1A4C648F" w14:textId="77777777" w:rsidR="000E1CA5" w:rsidRDefault="0005172E">
            <w:pPr>
              <w:spacing w:after="40"/>
              <w:jc w:val="right"/>
            </w:pPr>
            <w:r>
              <w:rPr>
                <w:sz w:val="20"/>
              </w:rPr>
              <w:t>—</w:t>
            </w:r>
          </w:p>
        </w:tc>
        <w:tc>
          <w:tcPr>
            <w:tcW w:w="2929" w:type="dxa"/>
          </w:tcPr>
          <w:p w14:paraId="7FBA7220" w14:textId="77777777" w:rsidR="000E1CA5" w:rsidRDefault="0005172E">
            <w:pPr>
              <w:spacing w:after="40"/>
            </w:pPr>
            <w:r>
              <w:rPr>
                <w:sz w:val="20"/>
              </w:rPr>
              <w:t>pravilo alarma; usvojena histereza</w:t>
            </w:r>
          </w:p>
        </w:tc>
      </w:tr>
    </w:tbl>
    <w:p w14:paraId="1125056B" w14:textId="77777777" w:rsidR="000E1CA5" w:rsidRDefault="000E1CA5">
      <w:pPr>
        <w:spacing w:after="80"/>
      </w:pPr>
    </w:p>
    <w:p w14:paraId="544DA58C" w14:textId="77777777" w:rsidR="000E1CA5" w:rsidRDefault="0005172E">
      <w:pPr>
        <w:keepNext/>
        <w:spacing w:before="160"/>
        <w:jc w:val="center"/>
      </w:pPr>
      <w:r>
        <w:rPr>
          <w:noProof/>
        </w:rPr>
        <w:drawing>
          <wp:inline distT="0" distB="0" distL="0" distR="0" wp14:anchorId="4286161D" wp14:editId="2D0B1FBE">
            <wp:extent cx="5040000" cy="2173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napredak.png"/>
                    <pic:cNvPicPr/>
                  </pic:nvPicPr>
                  <pic:blipFill>
                    <a:blip r:embed="rId11"/>
                    <a:stretch>
                      <a:fillRect/>
                    </a:stretch>
                  </pic:blipFill>
                  <pic:spPr>
                    <a:xfrm>
                      <a:off x="0" y="0"/>
                      <a:ext cx="5040000" cy="2173066"/>
                    </a:xfrm>
                    <a:prstGeom prst="rect">
                      <a:avLst/>
                    </a:prstGeom>
                  </pic:spPr>
                </pic:pic>
              </a:graphicData>
            </a:graphic>
          </wp:inline>
        </w:drawing>
      </w:r>
    </w:p>
    <w:p w14:paraId="41D4D73B" w14:textId="77777777" w:rsidR="000E1CA5" w:rsidRDefault="0005172E">
      <w:pPr>
        <w:pStyle w:val="Potpisslike"/>
      </w:pPr>
      <w:bookmarkStart w:id="38" w:name="_Toc239635614"/>
      <w:r>
        <w:t>Slika 4.2. Najbolji razvojni AUC po fazama; različiti protokoli ograničavaju direktno poređenje</w:t>
      </w:r>
      <w:bookmarkEnd w:id="38"/>
    </w:p>
    <w:p w14:paraId="1D51D770" w14:textId="77777777" w:rsidR="000E1CA5" w:rsidRDefault="0005172E">
      <w:pPr>
        <w:pStyle w:val="BodyText"/>
        <w:ind w:firstLine="0"/>
      </w:pPr>
      <w:r>
        <w:t>Razvoj pokazuje značaj izbora obilježja, regularizacije i zasebne provjere praga. Najbolje vrijednosti pojedinih faza potiču iz različitih podjela i konfiguracija. Zbog toga njihov hronološki rast opisuje istraživački put, a ne kontrolisani efekat jedne promjene.</w:t>
      </w:r>
    </w:p>
    <w:p w14:paraId="67C2B7D4" w14:textId="77777777" w:rsidR="000E1CA5" w:rsidRDefault="0005172E">
      <w:pPr>
        <w:spacing w:after="0" w:line="20" w:lineRule="exact"/>
      </w:pPr>
      <w:r>
        <w:rPr>
          <w:sz w:val="2"/>
        </w:rPr>
        <w:br w:type="page"/>
      </w:r>
    </w:p>
    <w:p w14:paraId="34133F8B" w14:textId="77777777" w:rsidR="000E1CA5" w:rsidRDefault="0005172E">
      <w:pPr>
        <w:pStyle w:val="Heading1"/>
      </w:pPr>
      <w:bookmarkStart w:id="39" w:name="_Toc239635576"/>
      <w:r>
        <w:rPr>
          <w:rFonts w:ascii="Arial" w:hAnsi="Arial"/>
        </w:rPr>
        <w:lastRenderedPageBreak/>
        <w:t>5. REALIZACIJA NA PLATFORMI ESP32-S3</w:t>
      </w:r>
      <w:bookmarkEnd w:id="39"/>
    </w:p>
    <w:p w14:paraId="6179972E" w14:textId="77777777" w:rsidR="000E1CA5" w:rsidRDefault="0005172E">
      <w:pPr>
        <w:pStyle w:val="BodyText"/>
      </w:pPr>
      <w:r>
        <w:t>U ovom poglavlju opisana je realizacija na ciljnoj platformi: povezivanje mikrofona, prihvat zvuka, izračunavanje obilježja, organizacija memorije i struktura firmvera. Prikazana su i mjerenja vremena izvršavanja i tačnosti u odnosu na referentnu implementaciju na računaru.</w:t>
      </w:r>
    </w:p>
    <w:p w14:paraId="10A997D4" w14:textId="77777777" w:rsidR="000E1CA5" w:rsidRDefault="0005172E">
      <w:pPr>
        <w:pStyle w:val="Heading2"/>
      </w:pPr>
      <w:bookmarkStart w:id="40" w:name="_Toc239635577"/>
      <w:r>
        <w:rPr>
          <w:rFonts w:ascii="Arial" w:hAnsi="Arial"/>
        </w:rPr>
        <w:t>5.1. Povezivanje i raspored pinova</w:t>
      </w:r>
      <w:bookmarkEnd w:id="40"/>
    </w:p>
    <w:p w14:paraId="55326ADE" w14:textId="77777777" w:rsidR="000E1CA5" w:rsidRDefault="0005172E">
      <w:pPr>
        <w:pStyle w:val="BodyText"/>
      </w:pPr>
      <w:r>
        <w:t>Mikrofon INMP441 povezuje se na sabirnicu I2S sa tri signalne linije i napajanjem. Linija za izbor kanala vezuje se na masu, čime se bira lijevi kanal koji firmver čita; ako ta linija ostane nepovezana, uređaj prima tišinu, što je greška koja se lako previdi jer sistem nastavlja da radi. Raspored pinova dat je u Tabeli 5.1.</w:t>
      </w:r>
    </w:p>
    <w:p w14:paraId="0A3AB219" w14:textId="77777777" w:rsidR="000E1CA5" w:rsidRDefault="0005172E">
      <w:pPr>
        <w:pStyle w:val="Potpistabele"/>
        <w:keepNext/>
        <w:spacing w:before="200" w:after="60"/>
      </w:pPr>
      <w:bookmarkStart w:id="41" w:name="_Toc239635628"/>
      <w:r>
        <w:t>Tabela 5.1. Povezivanje mikrofona INMP441</w:t>
      </w:r>
      <w:bookmarkEnd w:id="41"/>
    </w:p>
    <w:tbl>
      <w:tblPr>
        <w:tblStyle w:val="TableGrid"/>
        <w:tblW w:w="0" w:type="auto"/>
        <w:jc w:val="center"/>
        <w:tblLook w:val="04A0" w:firstRow="1" w:lastRow="0" w:firstColumn="1" w:lastColumn="0" w:noHBand="0" w:noVBand="1"/>
      </w:tblPr>
      <w:tblGrid>
        <w:gridCol w:w="2929"/>
        <w:gridCol w:w="2929"/>
        <w:gridCol w:w="2929"/>
      </w:tblGrid>
      <w:tr w:rsidR="000E1CA5" w14:paraId="2C895377" w14:textId="77777777">
        <w:trPr>
          <w:tblHeader/>
          <w:jc w:val="center"/>
        </w:trPr>
        <w:tc>
          <w:tcPr>
            <w:tcW w:w="2929" w:type="dxa"/>
          </w:tcPr>
          <w:p w14:paraId="08CF2EB2" w14:textId="77777777" w:rsidR="000E1CA5" w:rsidRDefault="0005172E">
            <w:pPr>
              <w:keepNext/>
              <w:spacing w:after="40"/>
              <w:jc w:val="center"/>
            </w:pPr>
            <w:r>
              <w:rPr>
                <w:b/>
                <w:sz w:val="20"/>
              </w:rPr>
              <w:t>Pin mikrofona</w:t>
            </w:r>
          </w:p>
        </w:tc>
        <w:tc>
          <w:tcPr>
            <w:tcW w:w="2929" w:type="dxa"/>
          </w:tcPr>
          <w:p w14:paraId="0F3F0C54" w14:textId="77777777" w:rsidR="000E1CA5" w:rsidRDefault="0005172E">
            <w:pPr>
              <w:keepNext/>
              <w:spacing w:after="40"/>
              <w:jc w:val="center"/>
            </w:pPr>
            <w:r>
              <w:rPr>
                <w:b/>
                <w:sz w:val="20"/>
              </w:rPr>
              <w:t>Pin ESP32-S3</w:t>
            </w:r>
          </w:p>
        </w:tc>
        <w:tc>
          <w:tcPr>
            <w:tcW w:w="2929" w:type="dxa"/>
          </w:tcPr>
          <w:p w14:paraId="00C8A5B2" w14:textId="77777777" w:rsidR="000E1CA5" w:rsidRDefault="0005172E">
            <w:pPr>
              <w:keepNext/>
              <w:spacing w:after="40"/>
              <w:jc w:val="center"/>
            </w:pPr>
            <w:r>
              <w:rPr>
                <w:b/>
                <w:sz w:val="20"/>
              </w:rPr>
              <w:t>Napomena</w:t>
            </w:r>
          </w:p>
        </w:tc>
      </w:tr>
      <w:tr w:rsidR="000E1CA5" w14:paraId="3F479BC8" w14:textId="77777777">
        <w:trPr>
          <w:cantSplit/>
          <w:jc w:val="center"/>
        </w:trPr>
        <w:tc>
          <w:tcPr>
            <w:tcW w:w="2929" w:type="dxa"/>
          </w:tcPr>
          <w:p w14:paraId="2B53BFBE" w14:textId="77777777" w:rsidR="000E1CA5" w:rsidRDefault="0005172E">
            <w:pPr>
              <w:spacing w:after="40"/>
            </w:pPr>
            <w:r>
              <w:rPr>
                <w:sz w:val="20"/>
              </w:rPr>
              <w:t>VDD</w:t>
            </w:r>
          </w:p>
        </w:tc>
        <w:tc>
          <w:tcPr>
            <w:tcW w:w="2929" w:type="dxa"/>
          </w:tcPr>
          <w:p w14:paraId="46EFB440" w14:textId="77777777" w:rsidR="000E1CA5" w:rsidRDefault="0005172E">
            <w:pPr>
              <w:spacing w:after="40"/>
            </w:pPr>
            <w:r>
              <w:rPr>
                <w:sz w:val="20"/>
              </w:rPr>
              <w:t>3V3</w:t>
            </w:r>
          </w:p>
        </w:tc>
        <w:tc>
          <w:tcPr>
            <w:tcW w:w="2929" w:type="dxa"/>
          </w:tcPr>
          <w:p w14:paraId="74E2E3BC" w14:textId="77777777" w:rsidR="000E1CA5" w:rsidRDefault="0005172E">
            <w:pPr>
              <w:spacing w:after="40"/>
            </w:pPr>
            <w:r>
              <w:rPr>
                <w:sz w:val="20"/>
              </w:rPr>
              <w:t>uz 100 nF i 10 µF što bliže mikrofonu</w:t>
            </w:r>
          </w:p>
        </w:tc>
      </w:tr>
      <w:tr w:rsidR="000E1CA5" w14:paraId="21E2A332" w14:textId="77777777">
        <w:trPr>
          <w:cantSplit/>
          <w:jc w:val="center"/>
        </w:trPr>
        <w:tc>
          <w:tcPr>
            <w:tcW w:w="2929" w:type="dxa"/>
          </w:tcPr>
          <w:p w14:paraId="3930247E" w14:textId="77777777" w:rsidR="000E1CA5" w:rsidRDefault="0005172E">
            <w:pPr>
              <w:spacing w:after="40"/>
            </w:pPr>
            <w:r>
              <w:rPr>
                <w:sz w:val="20"/>
              </w:rPr>
              <w:t>GND</w:t>
            </w:r>
          </w:p>
        </w:tc>
        <w:tc>
          <w:tcPr>
            <w:tcW w:w="2929" w:type="dxa"/>
          </w:tcPr>
          <w:p w14:paraId="06F4D1A4" w14:textId="77777777" w:rsidR="000E1CA5" w:rsidRDefault="0005172E">
            <w:pPr>
              <w:spacing w:after="40"/>
            </w:pPr>
            <w:r>
              <w:rPr>
                <w:sz w:val="20"/>
              </w:rPr>
              <w:t>GND</w:t>
            </w:r>
          </w:p>
        </w:tc>
        <w:tc>
          <w:tcPr>
            <w:tcW w:w="2929" w:type="dxa"/>
          </w:tcPr>
          <w:p w14:paraId="791B2836" w14:textId="77777777" w:rsidR="000E1CA5" w:rsidRDefault="0005172E">
            <w:pPr>
              <w:spacing w:after="40"/>
            </w:pPr>
            <w:r>
              <w:rPr>
                <w:sz w:val="20"/>
              </w:rPr>
              <w:t>zajednička masa</w:t>
            </w:r>
          </w:p>
        </w:tc>
      </w:tr>
      <w:tr w:rsidR="000E1CA5" w14:paraId="362C22D3" w14:textId="77777777">
        <w:trPr>
          <w:cantSplit/>
          <w:jc w:val="center"/>
        </w:trPr>
        <w:tc>
          <w:tcPr>
            <w:tcW w:w="2929" w:type="dxa"/>
          </w:tcPr>
          <w:p w14:paraId="0E9B6725" w14:textId="77777777" w:rsidR="000E1CA5" w:rsidRDefault="0005172E">
            <w:pPr>
              <w:spacing w:after="40"/>
            </w:pPr>
            <w:r>
              <w:rPr>
                <w:sz w:val="20"/>
              </w:rPr>
              <w:t>SCK</w:t>
            </w:r>
          </w:p>
        </w:tc>
        <w:tc>
          <w:tcPr>
            <w:tcW w:w="2929" w:type="dxa"/>
          </w:tcPr>
          <w:p w14:paraId="7AD0AFD5" w14:textId="77777777" w:rsidR="000E1CA5" w:rsidRDefault="0005172E">
            <w:pPr>
              <w:spacing w:after="40"/>
            </w:pPr>
            <w:r>
              <w:rPr>
                <w:sz w:val="20"/>
              </w:rPr>
              <w:t>GPIO 4</w:t>
            </w:r>
          </w:p>
        </w:tc>
        <w:tc>
          <w:tcPr>
            <w:tcW w:w="2929" w:type="dxa"/>
          </w:tcPr>
          <w:p w14:paraId="32F683D4" w14:textId="77777777" w:rsidR="000E1CA5" w:rsidRDefault="0005172E">
            <w:pPr>
              <w:spacing w:after="40"/>
            </w:pPr>
            <w:r>
              <w:rPr>
                <w:sz w:val="20"/>
              </w:rPr>
              <w:t>bit takt sabirnice I2S</w:t>
            </w:r>
          </w:p>
        </w:tc>
      </w:tr>
      <w:tr w:rsidR="000E1CA5" w14:paraId="4161B3C4" w14:textId="77777777">
        <w:trPr>
          <w:cantSplit/>
          <w:jc w:val="center"/>
        </w:trPr>
        <w:tc>
          <w:tcPr>
            <w:tcW w:w="2929" w:type="dxa"/>
          </w:tcPr>
          <w:p w14:paraId="5640C514" w14:textId="77777777" w:rsidR="000E1CA5" w:rsidRDefault="0005172E">
            <w:pPr>
              <w:spacing w:after="40"/>
            </w:pPr>
            <w:r>
              <w:rPr>
                <w:sz w:val="20"/>
              </w:rPr>
              <w:t>WS</w:t>
            </w:r>
          </w:p>
        </w:tc>
        <w:tc>
          <w:tcPr>
            <w:tcW w:w="2929" w:type="dxa"/>
          </w:tcPr>
          <w:p w14:paraId="0DD57499" w14:textId="77777777" w:rsidR="000E1CA5" w:rsidRDefault="0005172E">
            <w:pPr>
              <w:spacing w:after="40"/>
            </w:pPr>
            <w:r>
              <w:rPr>
                <w:sz w:val="20"/>
              </w:rPr>
              <w:t>GPIO 5</w:t>
            </w:r>
          </w:p>
        </w:tc>
        <w:tc>
          <w:tcPr>
            <w:tcW w:w="2929" w:type="dxa"/>
          </w:tcPr>
          <w:p w14:paraId="50E6CD60" w14:textId="77777777" w:rsidR="000E1CA5" w:rsidRDefault="0005172E">
            <w:pPr>
              <w:spacing w:after="40"/>
            </w:pPr>
            <w:r>
              <w:rPr>
                <w:sz w:val="20"/>
              </w:rPr>
              <w:t>izbor riječi</w:t>
            </w:r>
          </w:p>
        </w:tc>
      </w:tr>
      <w:tr w:rsidR="000E1CA5" w14:paraId="5F406A81" w14:textId="77777777">
        <w:trPr>
          <w:cantSplit/>
          <w:jc w:val="center"/>
        </w:trPr>
        <w:tc>
          <w:tcPr>
            <w:tcW w:w="2929" w:type="dxa"/>
          </w:tcPr>
          <w:p w14:paraId="5C3A4283" w14:textId="77777777" w:rsidR="000E1CA5" w:rsidRDefault="0005172E">
            <w:pPr>
              <w:spacing w:after="40"/>
            </w:pPr>
            <w:r>
              <w:rPr>
                <w:sz w:val="20"/>
              </w:rPr>
              <w:t>SD</w:t>
            </w:r>
          </w:p>
        </w:tc>
        <w:tc>
          <w:tcPr>
            <w:tcW w:w="2929" w:type="dxa"/>
          </w:tcPr>
          <w:p w14:paraId="42169366" w14:textId="77777777" w:rsidR="000E1CA5" w:rsidRDefault="0005172E">
            <w:pPr>
              <w:spacing w:after="40"/>
            </w:pPr>
            <w:r>
              <w:rPr>
                <w:sz w:val="20"/>
              </w:rPr>
              <w:t>GPIO 6</w:t>
            </w:r>
          </w:p>
        </w:tc>
        <w:tc>
          <w:tcPr>
            <w:tcW w:w="2929" w:type="dxa"/>
          </w:tcPr>
          <w:p w14:paraId="77219AE6" w14:textId="77777777" w:rsidR="000E1CA5" w:rsidRDefault="0005172E">
            <w:pPr>
              <w:spacing w:after="40"/>
            </w:pPr>
            <w:r>
              <w:rPr>
                <w:sz w:val="20"/>
              </w:rPr>
              <w:t>podatak, ka mikrokontroleru</w:t>
            </w:r>
          </w:p>
        </w:tc>
      </w:tr>
      <w:tr w:rsidR="000E1CA5" w14:paraId="5D4C6DF9" w14:textId="77777777">
        <w:trPr>
          <w:cantSplit/>
          <w:jc w:val="center"/>
        </w:trPr>
        <w:tc>
          <w:tcPr>
            <w:tcW w:w="2929" w:type="dxa"/>
          </w:tcPr>
          <w:p w14:paraId="4542C7EE" w14:textId="77777777" w:rsidR="000E1CA5" w:rsidRDefault="0005172E">
            <w:pPr>
              <w:spacing w:after="40"/>
            </w:pPr>
            <w:r>
              <w:rPr>
                <w:rFonts w:ascii="Courier New" w:hAnsi="Courier New"/>
                <w:sz w:val="18"/>
              </w:rPr>
              <w:t>L/R</w:t>
            </w:r>
          </w:p>
        </w:tc>
        <w:tc>
          <w:tcPr>
            <w:tcW w:w="2929" w:type="dxa"/>
          </w:tcPr>
          <w:p w14:paraId="2DFCD2F9" w14:textId="77777777" w:rsidR="000E1CA5" w:rsidRDefault="0005172E">
            <w:pPr>
              <w:spacing w:after="40"/>
            </w:pPr>
            <w:r>
              <w:rPr>
                <w:sz w:val="20"/>
              </w:rPr>
              <w:t>GND</w:t>
            </w:r>
          </w:p>
        </w:tc>
        <w:tc>
          <w:tcPr>
            <w:tcW w:w="2929" w:type="dxa"/>
          </w:tcPr>
          <w:p w14:paraId="5736684E" w14:textId="77777777" w:rsidR="000E1CA5" w:rsidRDefault="0005172E">
            <w:pPr>
              <w:spacing w:after="40"/>
            </w:pPr>
            <w:r>
              <w:rPr>
                <w:sz w:val="20"/>
              </w:rPr>
              <w:t>izbor lijevog kanala</w:t>
            </w:r>
          </w:p>
        </w:tc>
      </w:tr>
    </w:tbl>
    <w:p w14:paraId="5823CA0A" w14:textId="77777777" w:rsidR="000E1CA5" w:rsidRDefault="000E1CA5">
      <w:pPr>
        <w:spacing w:after="80"/>
      </w:pPr>
    </w:p>
    <w:p w14:paraId="700AC0A4" w14:textId="77777777" w:rsidR="000E1CA5" w:rsidRDefault="0005172E">
      <w:pPr>
        <w:pStyle w:val="BodyText"/>
        <w:ind w:firstLine="0"/>
      </w:pPr>
      <w:r>
        <w:t xml:space="preserve">Preporučene su kratke signalne veze do mikrofona. Predviđen je taster između GPIO 10 i mase, uz unutrašnji </w:t>
      </w:r>
      <w:r>
        <w:rPr>
          <w:i/>
        </w:rPr>
        <w:t>pull-up</w:t>
      </w:r>
      <w:r>
        <w:t>, zelena dioda na GPIO 2 preko 100 Ω i crvena na GPIO 11 preko 330 Ω. Uređaj ostaje na protobordu MB-102 prema odluci od 2. septembra. Završno povezivanje tastera i dioda nije potvrđeno mjerenjem; u sačuvanim testovima korišćen je virtuelni taster preko iste operaterske logike. Šema je data na Slici 5.1.</w:t>
      </w:r>
    </w:p>
    <w:p w14:paraId="678D39B4" w14:textId="77777777" w:rsidR="000E1CA5" w:rsidRDefault="0005172E">
      <w:pPr>
        <w:keepNext/>
        <w:spacing w:before="160"/>
        <w:jc w:val="center"/>
      </w:pPr>
      <w:r>
        <w:rPr>
          <w:noProof/>
        </w:rPr>
        <w:drawing>
          <wp:inline distT="0" distB="0" distL="0" distR="0" wp14:anchorId="1ECD8142" wp14:editId="4CE49485">
            <wp:extent cx="5040000" cy="21682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sema.png"/>
                    <pic:cNvPicPr/>
                  </pic:nvPicPr>
                  <pic:blipFill>
                    <a:blip r:embed="rId12"/>
                    <a:stretch>
                      <a:fillRect/>
                    </a:stretch>
                  </pic:blipFill>
                  <pic:spPr>
                    <a:xfrm>
                      <a:off x="0" y="0"/>
                      <a:ext cx="5040000" cy="2168293"/>
                    </a:xfrm>
                    <a:prstGeom prst="rect">
                      <a:avLst/>
                    </a:prstGeom>
                  </pic:spPr>
                </pic:pic>
              </a:graphicData>
            </a:graphic>
          </wp:inline>
        </w:drawing>
      </w:r>
    </w:p>
    <w:p w14:paraId="2FEB9E69" w14:textId="77777777" w:rsidR="000E1CA5" w:rsidRDefault="0005172E">
      <w:pPr>
        <w:pStyle w:val="Potpisslike"/>
      </w:pPr>
      <w:bookmarkStart w:id="42" w:name="_Toc239635615"/>
      <w:r>
        <w:t>Slika 5.1. Šema povezivanja mikrofona, tastera i signalnih dioda na modul ESP32-S3</w:t>
      </w:r>
      <w:bookmarkEnd w:id="42"/>
    </w:p>
    <w:p w14:paraId="7D28EAD2" w14:textId="77777777" w:rsidR="000E1CA5" w:rsidRDefault="0005172E">
      <w:pPr>
        <w:pStyle w:val="Heading2"/>
      </w:pPr>
      <w:bookmarkStart w:id="43" w:name="_Toc239635578"/>
      <w:r>
        <w:rPr>
          <w:rFonts w:ascii="Arial" w:hAnsi="Arial"/>
        </w:rPr>
        <w:t>5.2. Prihvat zvuka</w:t>
      </w:r>
      <w:bookmarkEnd w:id="43"/>
    </w:p>
    <w:p w14:paraId="25C581D6" w14:textId="77777777" w:rsidR="000E1CA5" w:rsidRDefault="0005172E">
      <w:pPr>
        <w:pStyle w:val="BodyText"/>
      </w:pPr>
      <w:r>
        <w:t>Zvuk se prihvata preko sabirnice I2S sa prenosom preko direktnog pristupa memoriji, u kružni bafer. Čitanje je ograničeno vremenski: ako podaci ne stignu u očekivanom roku, tok se zaustavlja sa izričitim razlogom umjesto da blokira ili tiho vrati prazan bafer. Uz svaki prozor prijavljuje se i broj izgubljenih uzoraka u odnosu na prethodni prozor.</w:t>
      </w:r>
    </w:p>
    <w:p w14:paraId="2512B8D9" w14:textId="77777777" w:rsidR="000E1CA5" w:rsidRDefault="0005172E">
      <w:pPr>
        <w:pStyle w:val="BodyText"/>
      </w:pPr>
      <w:r>
        <w:lastRenderedPageBreak/>
        <w:t>U starijim mjerenjima kumulativni brojač uključivao je uzorke odbačene dok uređaj čeka operatera. Aktuelni firmver prazni bafer i resetuje brojač na početku sesije. Za prozore mjerenja provjerava se i razlika brojača, koja je u dva završna zapisa nula. To je dokaz odsustva prijavljenih gubitaka, a ne nezavisna provjera svakog I2S uzorka.</w:t>
      </w:r>
    </w:p>
    <w:p w14:paraId="5A4A28F5" w14:textId="77777777" w:rsidR="000E1CA5" w:rsidRDefault="0005172E">
      <w:pPr>
        <w:pStyle w:val="Heading2"/>
      </w:pPr>
      <w:bookmarkStart w:id="44" w:name="_Toc239635579"/>
      <w:r>
        <w:rPr>
          <w:rFonts w:ascii="Arial" w:hAnsi="Arial"/>
        </w:rPr>
        <w:t>5.3. Izračunavanje obilježja</w:t>
      </w:r>
      <w:bookmarkEnd w:id="44"/>
    </w:p>
    <w:p w14:paraId="6A122DD2" w14:textId="77777777" w:rsidR="000E1CA5" w:rsidRDefault="0005172E">
      <w:pPr>
        <w:pStyle w:val="BodyText"/>
      </w:pPr>
      <w:r>
        <w:t>Prozor od 10 s pokriva se sa 38 potpunih preklapajućih segmenata dužine 8192 uzorka, sa korakom 4096. Preostalih 256 uzoraka ne ulazi u novi potpuni segment. Primjenjuje se periodični Hanov prozor, a usrednjeni spektar snage sažima se u 96 logaritamskih traka od 10 do 4000 Hz. Koristi se logaritam osnove deset i oduzima srednja vrijednost vektora.</w:t>
      </w:r>
    </w:p>
    <w:p w14:paraId="5674C3EE" w14:textId="77777777" w:rsidR="000E1CA5" w:rsidRDefault="0005172E">
      <w:pPr>
        <w:pStyle w:val="BodyText"/>
      </w:pPr>
      <w:r>
        <w:t>Dobijeni vektor se standardizuje parametrima naučenim na računaru, poslije čega se računa kvadrirana Mahalanobisova udaljenost od lokalnog centra prema izrazu (2). Sav račun je u pokretnom zarezu jednostruke tačnosti. Izmjerena vremena izračunavanja daje Tabela 5.2.</w:t>
      </w:r>
    </w:p>
    <w:p w14:paraId="588D57DA" w14:textId="77777777" w:rsidR="000E1CA5" w:rsidRDefault="0005172E">
      <w:pPr>
        <w:pStyle w:val="Potpistabele"/>
        <w:keepNext/>
        <w:spacing w:before="200" w:after="60"/>
      </w:pPr>
      <w:bookmarkStart w:id="45" w:name="_Toc239635629"/>
      <w:r>
        <w:t>Tabela 5.2. Mjerenja izračunavanja obilježja na uređaju</w:t>
      </w:r>
      <w:bookmarkEnd w:id="45"/>
    </w:p>
    <w:tbl>
      <w:tblPr>
        <w:tblStyle w:val="TableGrid"/>
        <w:tblW w:w="0" w:type="auto"/>
        <w:jc w:val="center"/>
        <w:tblLook w:val="04A0" w:firstRow="1" w:lastRow="0" w:firstColumn="1" w:lastColumn="0" w:noHBand="0" w:noVBand="1"/>
      </w:tblPr>
      <w:tblGrid>
        <w:gridCol w:w="4394"/>
        <w:gridCol w:w="4394"/>
      </w:tblGrid>
      <w:tr w:rsidR="000E1CA5" w14:paraId="4504C2C7" w14:textId="77777777">
        <w:trPr>
          <w:tblHeader/>
          <w:jc w:val="center"/>
        </w:trPr>
        <w:tc>
          <w:tcPr>
            <w:tcW w:w="4394" w:type="dxa"/>
          </w:tcPr>
          <w:p w14:paraId="41703098" w14:textId="77777777" w:rsidR="000E1CA5" w:rsidRDefault="0005172E">
            <w:pPr>
              <w:keepNext/>
              <w:spacing w:after="40"/>
              <w:jc w:val="center"/>
            </w:pPr>
            <w:r>
              <w:rPr>
                <w:b/>
                <w:sz w:val="20"/>
              </w:rPr>
              <w:t>Veličina</w:t>
            </w:r>
          </w:p>
        </w:tc>
        <w:tc>
          <w:tcPr>
            <w:tcW w:w="4394" w:type="dxa"/>
          </w:tcPr>
          <w:p w14:paraId="08050E5D" w14:textId="77777777" w:rsidR="000E1CA5" w:rsidRDefault="0005172E">
            <w:pPr>
              <w:keepNext/>
              <w:spacing w:after="40"/>
              <w:jc w:val="center"/>
            </w:pPr>
            <w:r>
              <w:rPr>
                <w:b/>
                <w:sz w:val="20"/>
              </w:rPr>
              <w:t>Vrijednost</w:t>
            </w:r>
          </w:p>
        </w:tc>
      </w:tr>
      <w:tr w:rsidR="000E1CA5" w14:paraId="5915FBA9" w14:textId="77777777">
        <w:trPr>
          <w:cantSplit/>
          <w:jc w:val="center"/>
        </w:trPr>
        <w:tc>
          <w:tcPr>
            <w:tcW w:w="4394" w:type="dxa"/>
          </w:tcPr>
          <w:p w14:paraId="62B12096" w14:textId="77777777" w:rsidR="000E1CA5" w:rsidRDefault="0005172E">
            <w:pPr>
              <w:spacing w:after="40"/>
            </w:pPr>
            <w:r>
              <w:rPr>
                <w:sz w:val="20"/>
              </w:rPr>
              <w:t>Vrijeme obrade po prozoru od 10 s</w:t>
            </w:r>
          </w:p>
        </w:tc>
        <w:tc>
          <w:tcPr>
            <w:tcW w:w="4394" w:type="dxa"/>
          </w:tcPr>
          <w:p w14:paraId="403C0198" w14:textId="77777777" w:rsidR="000E1CA5" w:rsidRDefault="0005172E">
            <w:pPr>
              <w:spacing w:after="40"/>
              <w:jc w:val="right"/>
            </w:pPr>
            <w:r>
              <w:rPr>
                <w:sz w:val="20"/>
              </w:rPr>
              <w:t>716 ms</w:t>
            </w:r>
          </w:p>
        </w:tc>
      </w:tr>
      <w:tr w:rsidR="000E1CA5" w14:paraId="72E9E367" w14:textId="77777777">
        <w:trPr>
          <w:cantSplit/>
          <w:jc w:val="center"/>
        </w:trPr>
        <w:tc>
          <w:tcPr>
            <w:tcW w:w="4394" w:type="dxa"/>
          </w:tcPr>
          <w:p w14:paraId="3B645B43" w14:textId="77777777" w:rsidR="000E1CA5" w:rsidRDefault="0005172E">
            <w:pPr>
              <w:spacing w:after="40"/>
            </w:pPr>
            <w:r>
              <w:rPr>
                <w:sz w:val="20"/>
              </w:rPr>
              <w:t>Rezerva u realnom vremenu</w:t>
            </w:r>
          </w:p>
        </w:tc>
        <w:tc>
          <w:tcPr>
            <w:tcW w:w="4394" w:type="dxa"/>
          </w:tcPr>
          <w:p w14:paraId="140DDD27" w14:textId="77777777" w:rsidR="000E1CA5" w:rsidRDefault="0005172E">
            <w:pPr>
              <w:spacing w:after="40"/>
              <w:jc w:val="right"/>
            </w:pPr>
            <w:r>
              <w:rPr>
                <w:sz w:val="20"/>
              </w:rPr>
              <w:t>oko 14 puta</w:t>
            </w:r>
          </w:p>
        </w:tc>
      </w:tr>
      <w:tr w:rsidR="000E1CA5" w14:paraId="4C9AE2A3" w14:textId="77777777">
        <w:trPr>
          <w:cantSplit/>
          <w:jc w:val="center"/>
        </w:trPr>
        <w:tc>
          <w:tcPr>
            <w:tcW w:w="4394" w:type="dxa"/>
          </w:tcPr>
          <w:p w14:paraId="11C5D624" w14:textId="77777777" w:rsidR="000E1CA5" w:rsidRDefault="0005172E">
            <w:pPr>
              <w:spacing w:after="40"/>
            </w:pPr>
            <w:r>
              <w:rPr>
                <w:sz w:val="20"/>
              </w:rPr>
              <w:t>Razlika računar–uređaj, digitalni ulaz</w:t>
            </w:r>
          </w:p>
        </w:tc>
        <w:tc>
          <w:tcPr>
            <w:tcW w:w="4394" w:type="dxa"/>
          </w:tcPr>
          <w:p w14:paraId="6DB4CFF5" w14:textId="77777777" w:rsidR="000E1CA5" w:rsidRDefault="0005172E">
            <w:pPr>
              <w:spacing w:after="40"/>
              <w:jc w:val="right"/>
            </w:pPr>
            <w:r>
              <w:rPr>
                <w:sz w:val="20"/>
              </w:rPr>
              <w:t>9,5 · 10⁻⁷</w:t>
            </w:r>
          </w:p>
        </w:tc>
      </w:tr>
      <w:tr w:rsidR="000E1CA5" w14:paraId="714D6616" w14:textId="77777777">
        <w:trPr>
          <w:cantSplit/>
          <w:jc w:val="center"/>
        </w:trPr>
        <w:tc>
          <w:tcPr>
            <w:tcW w:w="4394" w:type="dxa"/>
          </w:tcPr>
          <w:p w14:paraId="6CF57223" w14:textId="77777777" w:rsidR="000E1CA5" w:rsidRDefault="0005172E">
            <w:pPr>
              <w:spacing w:after="40"/>
            </w:pPr>
            <w:r>
              <w:rPr>
                <w:sz w:val="20"/>
              </w:rPr>
              <w:t>Razlika računar–uređaj, živi mikrofon</w:t>
            </w:r>
          </w:p>
        </w:tc>
        <w:tc>
          <w:tcPr>
            <w:tcW w:w="4394" w:type="dxa"/>
          </w:tcPr>
          <w:p w14:paraId="1F288A46" w14:textId="77777777" w:rsidR="000E1CA5" w:rsidRDefault="0005172E">
            <w:pPr>
              <w:spacing w:after="40"/>
              <w:jc w:val="right"/>
            </w:pPr>
            <w:r>
              <w:rPr>
                <w:sz w:val="20"/>
              </w:rPr>
              <w:t>1,7 · 10⁻⁶</w:t>
            </w:r>
          </w:p>
        </w:tc>
      </w:tr>
      <w:tr w:rsidR="000E1CA5" w14:paraId="77030DC7" w14:textId="77777777">
        <w:trPr>
          <w:cantSplit/>
          <w:jc w:val="center"/>
        </w:trPr>
        <w:tc>
          <w:tcPr>
            <w:tcW w:w="4394" w:type="dxa"/>
          </w:tcPr>
          <w:p w14:paraId="41523ED9" w14:textId="77777777" w:rsidR="000E1CA5" w:rsidRDefault="0005172E">
            <w:pPr>
              <w:spacing w:after="40"/>
            </w:pPr>
            <w:r>
              <w:rPr>
                <w:sz w:val="20"/>
              </w:rPr>
              <w:t>Izgubljenih uzoraka po prozoru</w:t>
            </w:r>
          </w:p>
        </w:tc>
        <w:tc>
          <w:tcPr>
            <w:tcW w:w="4394" w:type="dxa"/>
          </w:tcPr>
          <w:p w14:paraId="0B41D131" w14:textId="77777777" w:rsidR="000E1CA5" w:rsidRDefault="0005172E">
            <w:pPr>
              <w:spacing w:after="40"/>
              <w:jc w:val="right"/>
            </w:pPr>
            <w:r>
              <w:rPr>
                <w:sz w:val="20"/>
              </w:rPr>
              <w:t>0</w:t>
            </w:r>
          </w:p>
        </w:tc>
      </w:tr>
    </w:tbl>
    <w:p w14:paraId="4B348859" w14:textId="77777777" w:rsidR="000E1CA5" w:rsidRDefault="000E1CA5">
      <w:pPr>
        <w:spacing w:after="80"/>
      </w:pPr>
    </w:p>
    <w:p w14:paraId="395F9E51" w14:textId="77777777" w:rsidR="000E1CA5" w:rsidRDefault="0005172E">
      <w:pPr>
        <w:pStyle w:val="BodyText"/>
        <w:ind w:firstLine="0"/>
      </w:pPr>
      <w:r>
        <w:t>Izmjerenih 716 ms odnosi se na računanje obilježja i ocjene, a ne na ukupno vrijeme akvizicije, istraživačke telemetrije i donošenja alarma. Oko 14 puta kraća obrada od trajanja prozora potvrđuje izvodljivost tog računa, ali nije mjerenje najgoreg vremena izvršavanja cijelog sistema. Navedena poklapanja sa referencom odnose se na konkretne ispitane ulaze.</w:t>
      </w:r>
    </w:p>
    <w:p w14:paraId="2449570E" w14:textId="77777777" w:rsidR="000E1CA5" w:rsidRDefault="0005172E">
      <w:pPr>
        <w:pStyle w:val="BodyText"/>
      </w:pPr>
      <w:r>
        <w:t>Osam traka ne sadrži nijednu FFT tačku i prije centriranja dobija fiksnu vrijednost −20. Zbog toga oduzimanje sredine ne uklanja potpuno uticaj pojačanja. Na sintetičkom širokopojasnom signalu, udvostručavanje amplitude u neizmijenjenom C kodu pomjera popunjene trake za približno 0,05, a prazne za −0,55 jedinica obilježja. Ova računarska provjera ne mjeri uticaj na fizičku detekciju.</w:t>
      </w:r>
    </w:p>
    <w:p w14:paraId="2C9D6E75" w14:textId="77777777" w:rsidR="000E1CA5" w:rsidRDefault="0005172E">
      <w:pPr>
        <w:pStyle w:val="Heading2"/>
      </w:pPr>
      <w:bookmarkStart w:id="46" w:name="_Toc239635580"/>
      <w:r>
        <w:rPr>
          <w:rFonts w:ascii="Arial" w:hAnsi="Arial"/>
        </w:rPr>
        <w:t>5.4. Organizacija memorije</w:t>
      </w:r>
      <w:bookmarkEnd w:id="46"/>
    </w:p>
    <w:p w14:paraId="2EA34516" w14:textId="77777777" w:rsidR="000E1CA5" w:rsidRDefault="0005172E">
      <w:pPr>
        <w:pStyle w:val="BodyText"/>
      </w:pPr>
      <w:r>
        <w:t>Matrica preciznosti od 96×96 vrijednosti u pokretnom zarezu zauzima 36 864 B i smještena je u fleš memoriju kao konstantna tabela, zajedno sa parametrima standardizacije. Lokalni centar od 96 vrijednosti zauzima 384 B i drži se u radnoj memoriji. Baferi za spektar i međurezultate transformacije smješteni su u internu statičku memoriju zbog brzine pristupa, dok kružni bafer za zvuk koristi pseudostatičku memoriju.</w:t>
      </w:r>
    </w:p>
    <w:p w14:paraId="489E3AE1" w14:textId="77777777" w:rsidR="000E1CA5" w:rsidRDefault="0005172E">
      <w:pPr>
        <w:pStyle w:val="BodyText"/>
      </w:pPr>
      <w:r>
        <w:t>Konačni binarni fajl firmvera, u konfiguraciji sa istraživačkom telemetrijom, zauzima 354 784 B. To je mali dio raspoložive fleš particije, pa memorija nije ograničavajući činilac ovog rješenja.</w:t>
      </w:r>
    </w:p>
    <w:p w14:paraId="79459410" w14:textId="77777777" w:rsidR="000E1CA5" w:rsidRDefault="0005172E">
      <w:pPr>
        <w:pStyle w:val="Heading2"/>
      </w:pPr>
      <w:bookmarkStart w:id="47" w:name="_Toc239635581"/>
      <w:r>
        <w:rPr>
          <w:rFonts w:ascii="Arial" w:hAnsi="Arial"/>
        </w:rPr>
        <w:t>5.5. Struktura firmvera</w:t>
      </w:r>
      <w:bookmarkEnd w:id="47"/>
    </w:p>
    <w:p w14:paraId="7D4E3134" w14:textId="77777777" w:rsidR="000E1CA5" w:rsidRDefault="0005172E">
      <w:pPr>
        <w:pStyle w:val="BodyText"/>
      </w:pPr>
      <w:r>
        <w:t xml:space="preserve">Firmver je organizovan tako da je svaki dio politike odlučivanja zaseban modul sa jasnim ulazom i izlazom, što je omogućilo da se isti moduli provjeravaju na računaru bez pločice. Konačni </w:t>
      </w:r>
      <w:r>
        <w:lastRenderedPageBreak/>
        <w:t>tok obuhvata module za prihvat zvuka, provjeru kvaliteta signala, izračunavanje obilježja, kalibraciju, izvođenje praga, kapiju pouzdanosti, vremensku odluku i operaterski interfejs. Uloga svakog modula data je u Tabeli 5.3.</w:t>
      </w:r>
    </w:p>
    <w:p w14:paraId="3BC2A0C9" w14:textId="77777777" w:rsidR="000E1CA5" w:rsidRDefault="0005172E">
      <w:pPr>
        <w:pStyle w:val="Potpistabele"/>
        <w:keepNext/>
        <w:spacing w:before="200" w:after="60"/>
      </w:pPr>
      <w:bookmarkStart w:id="48" w:name="_Toc239635630"/>
      <w:r>
        <w:t>Tabela 5.3. Moduli konačnog toka</w:t>
      </w:r>
      <w:bookmarkEnd w:id="48"/>
    </w:p>
    <w:tbl>
      <w:tblPr>
        <w:tblStyle w:val="TableGrid"/>
        <w:tblW w:w="0" w:type="auto"/>
        <w:jc w:val="center"/>
        <w:tblLook w:val="04A0" w:firstRow="1" w:lastRow="0" w:firstColumn="1" w:lastColumn="0" w:noHBand="0" w:noVBand="1"/>
      </w:tblPr>
      <w:tblGrid>
        <w:gridCol w:w="4394"/>
        <w:gridCol w:w="4394"/>
      </w:tblGrid>
      <w:tr w:rsidR="000E1CA5" w14:paraId="706FB57A" w14:textId="77777777">
        <w:trPr>
          <w:tblHeader/>
          <w:jc w:val="center"/>
        </w:trPr>
        <w:tc>
          <w:tcPr>
            <w:tcW w:w="4394" w:type="dxa"/>
          </w:tcPr>
          <w:p w14:paraId="349F1377" w14:textId="77777777" w:rsidR="000E1CA5" w:rsidRDefault="0005172E">
            <w:pPr>
              <w:keepNext/>
              <w:spacing w:after="40"/>
              <w:jc w:val="center"/>
            </w:pPr>
            <w:r>
              <w:rPr>
                <w:b/>
                <w:sz w:val="20"/>
              </w:rPr>
              <w:t>Modul</w:t>
            </w:r>
          </w:p>
        </w:tc>
        <w:tc>
          <w:tcPr>
            <w:tcW w:w="4394" w:type="dxa"/>
          </w:tcPr>
          <w:p w14:paraId="55BA8AE7" w14:textId="77777777" w:rsidR="000E1CA5" w:rsidRDefault="0005172E">
            <w:pPr>
              <w:keepNext/>
              <w:spacing w:after="40"/>
              <w:jc w:val="center"/>
            </w:pPr>
            <w:r>
              <w:rPr>
                <w:b/>
                <w:sz w:val="20"/>
              </w:rPr>
              <w:t>Uloga</w:t>
            </w:r>
          </w:p>
        </w:tc>
      </w:tr>
      <w:tr w:rsidR="000E1CA5" w14:paraId="4FACB76A" w14:textId="77777777">
        <w:trPr>
          <w:cantSplit/>
          <w:jc w:val="center"/>
        </w:trPr>
        <w:tc>
          <w:tcPr>
            <w:tcW w:w="4394" w:type="dxa"/>
          </w:tcPr>
          <w:p w14:paraId="0892094D" w14:textId="77777777" w:rsidR="000E1CA5" w:rsidRDefault="0005172E">
            <w:pPr>
              <w:spacing w:after="40"/>
            </w:pPr>
            <w:r>
              <w:rPr>
                <w:rFonts w:ascii="Courier New" w:hAnsi="Courier New"/>
                <w:sz w:val="18"/>
              </w:rPr>
              <w:t>audio_i2s.c</w:t>
            </w:r>
          </w:p>
        </w:tc>
        <w:tc>
          <w:tcPr>
            <w:tcW w:w="4394" w:type="dxa"/>
          </w:tcPr>
          <w:p w14:paraId="657B8BBD" w14:textId="77777777" w:rsidR="000E1CA5" w:rsidRDefault="0005172E">
            <w:pPr>
              <w:spacing w:after="40"/>
            </w:pPr>
            <w:r>
              <w:rPr>
                <w:sz w:val="20"/>
              </w:rPr>
              <w:t>prihvat zvuka sa vremenskim ograničenjem</w:t>
            </w:r>
          </w:p>
        </w:tc>
      </w:tr>
      <w:tr w:rsidR="000E1CA5" w14:paraId="316E6557" w14:textId="77777777">
        <w:trPr>
          <w:cantSplit/>
          <w:jc w:val="center"/>
        </w:trPr>
        <w:tc>
          <w:tcPr>
            <w:tcW w:w="4394" w:type="dxa"/>
          </w:tcPr>
          <w:p w14:paraId="30052A9C" w14:textId="77777777" w:rsidR="000E1CA5" w:rsidRDefault="0005172E">
            <w:pPr>
              <w:spacing w:after="40"/>
            </w:pPr>
            <w:r>
              <w:rPr>
                <w:rFonts w:ascii="Courier New" w:hAnsi="Courier New"/>
                <w:sz w:val="18"/>
              </w:rPr>
              <w:t>audio_quality_state.c</w:t>
            </w:r>
          </w:p>
        </w:tc>
        <w:tc>
          <w:tcPr>
            <w:tcW w:w="4394" w:type="dxa"/>
          </w:tcPr>
          <w:p w14:paraId="514078FD" w14:textId="77777777" w:rsidR="000E1CA5" w:rsidRDefault="0005172E">
            <w:pPr>
              <w:spacing w:after="40"/>
            </w:pPr>
            <w:r>
              <w:rPr>
                <w:sz w:val="20"/>
              </w:rPr>
              <w:t>provjere ispravnosti signala</w:t>
            </w:r>
          </w:p>
        </w:tc>
      </w:tr>
      <w:tr w:rsidR="000E1CA5" w14:paraId="4A6B2061" w14:textId="77777777">
        <w:trPr>
          <w:cantSplit/>
          <w:jc w:val="center"/>
        </w:trPr>
        <w:tc>
          <w:tcPr>
            <w:tcW w:w="4394" w:type="dxa"/>
          </w:tcPr>
          <w:p w14:paraId="733295DE" w14:textId="77777777" w:rsidR="000E1CA5" w:rsidRDefault="0005172E">
            <w:pPr>
              <w:spacing w:after="40"/>
            </w:pPr>
            <w:r>
              <w:rPr>
                <w:rFonts w:ascii="Courier New" w:hAnsi="Courier New"/>
                <w:sz w:val="18"/>
              </w:rPr>
              <w:t>psd_features_c.c</w:t>
            </w:r>
          </w:p>
        </w:tc>
        <w:tc>
          <w:tcPr>
            <w:tcW w:w="4394" w:type="dxa"/>
          </w:tcPr>
          <w:p w14:paraId="76AC48A0" w14:textId="77777777" w:rsidR="000E1CA5" w:rsidRDefault="0005172E">
            <w:pPr>
              <w:spacing w:after="40"/>
            </w:pPr>
            <w:r>
              <w:rPr>
                <w:sz w:val="20"/>
              </w:rPr>
              <w:t>izračunavanje spektralnog obilježja</w:t>
            </w:r>
          </w:p>
        </w:tc>
      </w:tr>
      <w:tr w:rsidR="000E1CA5" w14:paraId="50D8CBDC" w14:textId="77777777">
        <w:trPr>
          <w:cantSplit/>
          <w:jc w:val="center"/>
        </w:trPr>
        <w:tc>
          <w:tcPr>
            <w:tcW w:w="4394" w:type="dxa"/>
          </w:tcPr>
          <w:p w14:paraId="0AC605A1" w14:textId="77777777" w:rsidR="000E1CA5" w:rsidRDefault="0005172E">
            <w:pPr>
              <w:spacing w:after="40"/>
            </w:pPr>
            <w:r>
              <w:rPr>
                <w:rFonts w:ascii="Courier New" w:hAnsi="Courier New"/>
                <w:sz w:val="18"/>
              </w:rPr>
              <w:t>psd_live.c</w:t>
            </w:r>
          </w:p>
        </w:tc>
        <w:tc>
          <w:tcPr>
            <w:tcW w:w="4394" w:type="dxa"/>
          </w:tcPr>
          <w:p w14:paraId="69D2A38A" w14:textId="77777777" w:rsidR="000E1CA5" w:rsidRDefault="0005172E">
            <w:pPr>
              <w:spacing w:after="40"/>
            </w:pPr>
            <w:r>
              <w:rPr>
                <w:sz w:val="20"/>
              </w:rPr>
              <w:t>glavni tok, kalibracija i izvođenje praga</w:t>
            </w:r>
          </w:p>
        </w:tc>
      </w:tr>
      <w:tr w:rsidR="000E1CA5" w14:paraId="0A1C6158" w14:textId="77777777">
        <w:trPr>
          <w:cantSplit/>
          <w:jc w:val="center"/>
        </w:trPr>
        <w:tc>
          <w:tcPr>
            <w:tcW w:w="4394" w:type="dxa"/>
          </w:tcPr>
          <w:p w14:paraId="281191E3" w14:textId="77777777" w:rsidR="000E1CA5" w:rsidRDefault="0005172E">
            <w:pPr>
              <w:spacing w:after="40"/>
            </w:pPr>
            <w:r>
              <w:rPr>
                <w:rFonts w:ascii="Courier New" w:hAnsi="Courier New"/>
                <w:sz w:val="18"/>
              </w:rPr>
              <w:t>asd_calibration_quality.c</w:t>
            </w:r>
          </w:p>
        </w:tc>
        <w:tc>
          <w:tcPr>
            <w:tcW w:w="4394" w:type="dxa"/>
          </w:tcPr>
          <w:p w14:paraId="45167892" w14:textId="77777777" w:rsidR="000E1CA5" w:rsidRDefault="0005172E">
            <w:pPr>
              <w:spacing w:after="40"/>
            </w:pPr>
            <w:r>
              <w:rPr>
                <w:sz w:val="20"/>
              </w:rPr>
              <w:t>kapija kvaliteta kalibracije</w:t>
            </w:r>
          </w:p>
        </w:tc>
      </w:tr>
      <w:tr w:rsidR="000E1CA5" w14:paraId="01761948" w14:textId="77777777">
        <w:trPr>
          <w:cantSplit/>
          <w:jc w:val="center"/>
        </w:trPr>
        <w:tc>
          <w:tcPr>
            <w:tcW w:w="4394" w:type="dxa"/>
          </w:tcPr>
          <w:p w14:paraId="7DCF1A72" w14:textId="77777777" w:rsidR="000E1CA5" w:rsidRDefault="0005172E">
            <w:pPr>
              <w:spacing w:after="40"/>
            </w:pPr>
            <w:r>
              <w:rPr>
                <w:rFonts w:ascii="Courier New" w:hAnsi="Courier New"/>
                <w:sz w:val="18"/>
              </w:rPr>
              <w:t>asd_commissioning.c</w:t>
            </w:r>
          </w:p>
        </w:tc>
        <w:tc>
          <w:tcPr>
            <w:tcW w:w="4394" w:type="dxa"/>
          </w:tcPr>
          <w:p w14:paraId="0D36916F" w14:textId="77777777" w:rsidR="000E1CA5" w:rsidRDefault="0005172E">
            <w:pPr>
              <w:spacing w:after="40"/>
            </w:pPr>
            <w:r>
              <w:rPr>
                <w:sz w:val="20"/>
              </w:rPr>
              <w:t>faze izvođenja i provjere praga</w:t>
            </w:r>
          </w:p>
        </w:tc>
      </w:tr>
      <w:tr w:rsidR="000E1CA5" w14:paraId="581079EF" w14:textId="77777777">
        <w:trPr>
          <w:cantSplit/>
          <w:jc w:val="center"/>
        </w:trPr>
        <w:tc>
          <w:tcPr>
            <w:tcW w:w="4394" w:type="dxa"/>
          </w:tcPr>
          <w:p w14:paraId="2AB49D59" w14:textId="77777777" w:rsidR="000E1CA5" w:rsidRDefault="0005172E">
            <w:pPr>
              <w:spacing w:after="40"/>
            </w:pPr>
            <w:r>
              <w:rPr>
                <w:rFonts w:ascii="Courier New" w:hAnsi="Courier New"/>
                <w:sz w:val="18"/>
              </w:rPr>
              <w:t>asd_interference.c</w:t>
            </w:r>
          </w:p>
        </w:tc>
        <w:tc>
          <w:tcPr>
            <w:tcW w:w="4394" w:type="dxa"/>
          </w:tcPr>
          <w:p w14:paraId="6E053007" w14:textId="77777777" w:rsidR="000E1CA5" w:rsidRDefault="0005172E">
            <w:pPr>
              <w:spacing w:after="40"/>
            </w:pPr>
            <w:r>
              <w:rPr>
                <w:sz w:val="20"/>
              </w:rPr>
              <w:t>kapija pouzdanosti prozora</w:t>
            </w:r>
          </w:p>
        </w:tc>
      </w:tr>
      <w:tr w:rsidR="000E1CA5" w14:paraId="30D758AC" w14:textId="77777777">
        <w:trPr>
          <w:cantSplit/>
          <w:jc w:val="center"/>
        </w:trPr>
        <w:tc>
          <w:tcPr>
            <w:tcW w:w="4394" w:type="dxa"/>
          </w:tcPr>
          <w:p w14:paraId="0B22B1F3" w14:textId="77777777" w:rsidR="000E1CA5" w:rsidRDefault="0005172E">
            <w:pPr>
              <w:spacing w:after="40"/>
            </w:pPr>
            <w:r>
              <w:rPr>
                <w:rFonts w:ascii="Courier New" w:hAnsi="Courier New"/>
                <w:sz w:val="18"/>
              </w:rPr>
              <w:t>asd_temporal.c</w:t>
            </w:r>
          </w:p>
        </w:tc>
        <w:tc>
          <w:tcPr>
            <w:tcW w:w="4394" w:type="dxa"/>
          </w:tcPr>
          <w:p w14:paraId="4D116EE0" w14:textId="77777777" w:rsidR="000E1CA5" w:rsidRDefault="0005172E">
            <w:pPr>
              <w:spacing w:after="40"/>
            </w:pPr>
            <w:r>
              <w:rPr>
                <w:sz w:val="20"/>
              </w:rPr>
              <w:t>vremensko pravilo odlučivanja</w:t>
            </w:r>
          </w:p>
        </w:tc>
      </w:tr>
      <w:tr w:rsidR="000E1CA5" w14:paraId="4AAE628F" w14:textId="77777777">
        <w:trPr>
          <w:cantSplit/>
          <w:jc w:val="center"/>
        </w:trPr>
        <w:tc>
          <w:tcPr>
            <w:tcW w:w="4394" w:type="dxa"/>
          </w:tcPr>
          <w:p w14:paraId="50719B65" w14:textId="77777777" w:rsidR="000E1CA5" w:rsidRDefault="0005172E">
            <w:pPr>
              <w:spacing w:after="40"/>
            </w:pPr>
            <w:r>
              <w:rPr>
                <w:rFonts w:ascii="Courier New" w:hAnsi="Courier New"/>
                <w:sz w:val="18"/>
              </w:rPr>
              <w:t>asd_events.c</w:t>
            </w:r>
          </w:p>
        </w:tc>
        <w:tc>
          <w:tcPr>
            <w:tcW w:w="4394" w:type="dxa"/>
          </w:tcPr>
          <w:p w14:paraId="31635486" w14:textId="77777777" w:rsidR="000E1CA5" w:rsidRDefault="0005172E">
            <w:pPr>
              <w:spacing w:after="40"/>
            </w:pPr>
            <w:r>
              <w:rPr>
                <w:sz w:val="20"/>
              </w:rPr>
              <w:t>semantika događaja i stanja</w:t>
            </w:r>
          </w:p>
        </w:tc>
      </w:tr>
      <w:tr w:rsidR="000E1CA5" w14:paraId="762DA501" w14:textId="77777777">
        <w:trPr>
          <w:cantSplit/>
          <w:jc w:val="center"/>
        </w:trPr>
        <w:tc>
          <w:tcPr>
            <w:tcW w:w="4394" w:type="dxa"/>
          </w:tcPr>
          <w:p w14:paraId="1F07E589" w14:textId="77777777" w:rsidR="000E1CA5" w:rsidRDefault="0005172E">
            <w:pPr>
              <w:spacing w:after="40"/>
            </w:pPr>
            <w:r>
              <w:rPr>
                <w:rFonts w:ascii="Courier New" w:hAnsi="Courier New"/>
                <w:sz w:val="18"/>
              </w:rPr>
              <w:t>asd_operator.c</w:t>
            </w:r>
          </w:p>
        </w:tc>
        <w:tc>
          <w:tcPr>
            <w:tcW w:w="4394" w:type="dxa"/>
          </w:tcPr>
          <w:p w14:paraId="0CFD8D98" w14:textId="77777777" w:rsidR="000E1CA5" w:rsidRDefault="0005172E">
            <w:pPr>
              <w:spacing w:after="40"/>
            </w:pPr>
            <w:r>
              <w:rPr>
                <w:sz w:val="20"/>
              </w:rPr>
              <w:t>taster, diode i operaterski tok</w:t>
            </w:r>
          </w:p>
        </w:tc>
      </w:tr>
    </w:tbl>
    <w:p w14:paraId="50201EAF" w14:textId="77777777" w:rsidR="000E1CA5" w:rsidRDefault="000E1CA5">
      <w:pPr>
        <w:spacing w:after="80"/>
      </w:pPr>
    </w:p>
    <w:p w14:paraId="7B45FB35" w14:textId="77777777" w:rsidR="000E1CA5" w:rsidRDefault="0005172E">
      <w:pPr>
        <w:pStyle w:val="BodyText"/>
        <w:ind w:firstLine="0"/>
      </w:pPr>
      <w:r>
        <w:t>Firmver je pisan za okruženje ESP-IDF [9]. Svaki modul koji donosi odluku ima parnjaka u testovima na računaru, koji se preko sučelja za pozivanje funkcija iz dijeljene biblioteke poredi sa referentnom implementacijom u Pythonu. Time se izbjegava situacija u kojoj se ista logika neprimjetno razilazi između dvije implementacije.</w:t>
      </w:r>
    </w:p>
    <w:p w14:paraId="46C32613" w14:textId="77777777" w:rsidR="000E1CA5" w:rsidRDefault="0005172E">
      <w:pPr>
        <w:pStyle w:val="Heading2"/>
      </w:pPr>
      <w:bookmarkStart w:id="49" w:name="_Toc239635582"/>
      <w:r>
        <w:rPr>
          <w:rFonts w:ascii="Arial" w:hAnsi="Arial"/>
        </w:rPr>
        <w:t>5.6. Telemetrija i zapis mjerenja</w:t>
      </w:r>
      <w:bookmarkEnd w:id="49"/>
    </w:p>
    <w:p w14:paraId="479890A0" w14:textId="77777777" w:rsidR="000E1CA5" w:rsidRDefault="0005172E">
      <w:pPr>
        <w:pStyle w:val="BodyText"/>
      </w:pPr>
      <w:r>
        <w:t>Uređaj tokom rada preko serijske veze emituje strukturisane zapise sa izričitom oznakom verzije protokola. Zapisi pokrivaju kvalitet signala, stanje i prelaze između stanja, događaje, prisustvo mašine, vremensku odluku, kapiju pouzdanosti i sažetak kalibracije. Računar te zapise samo prima i provjerava; on ne učestvuje u odlučivanju.</w:t>
      </w:r>
    </w:p>
    <w:p w14:paraId="42F12F47" w14:textId="77777777" w:rsidR="000E1CA5" w:rsidRDefault="0005172E">
      <w:pPr>
        <w:pStyle w:val="BodyText"/>
      </w:pPr>
      <w:r>
        <w:t>Nedostajuće obavezno polje, neispravna vrijednost ili redoslijed parsiranih protokolarnih zapisa obaraju validnost mjerenja. Dijagnostički tekst izvan tog ugovora može ostati neparsiran, kao zapis CALTRIM. Zato prazan spisak grešaka ne dokazuje provjeru svake linije serijskog izlaza.</w:t>
      </w:r>
    </w:p>
    <w:p w14:paraId="39AF98E0" w14:textId="77777777" w:rsidR="000E1CA5" w:rsidRDefault="0005172E">
      <w:pPr>
        <w:pStyle w:val="BodyText"/>
      </w:pPr>
      <w:r>
        <w:t>Ti podaci omogućavaju naknadnu analizu obilježja bez novog snimanja, uz provjeru potpunosti manifesta. Ne zamjenjuju sirovi zvuk pri izmjeni frontenda, niti predstavljaju novo fizičko mjerenje.</w:t>
      </w:r>
    </w:p>
    <w:p w14:paraId="20889A4D" w14:textId="77777777" w:rsidR="000E1CA5" w:rsidRDefault="0005172E">
      <w:pPr>
        <w:spacing w:after="0" w:line="20" w:lineRule="exact"/>
      </w:pPr>
      <w:r>
        <w:rPr>
          <w:sz w:val="2"/>
        </w:rPr>
        <w:br w:type="page"/>
      </w:r>
    </w:p>
    <w:p w14:paraId="3394360B" w14:textId="77777777" w:rsidR="000E1CA5" w:rsidRDefault="0005172E">
      <w:pPr>
        <w:pStyle w:val="Heading1"/>
      </w:pPr>
      <w:bookmarkStart w:id="50" w:name="_Toc239635583"/>
      <w:r>
        <w:rPr>
          <w:rFonts w:ascii="Arial" w:hAnsi="Arial"/>
        </w:rPr>
        <w:lastRenderedPageBreak/>
        <w:t>6. PROTOKOL MJERENJA I POLITIKE ODLUČIVANJA</w:t>
      </w:r>
      <w:bookmarkEnd w:id="50"/>
    </w:p>
    <w:p w14:paraId="57EA1511" w14:textId="77777777" w:rsidR="000E1CA5" w:rsidRDefault="0005172E">
      <w:pPr>
        <w:pStyle w:val="BodyText"/>
      </w:pPr>
      <w:r>
        <w:t>Ovo poglavlje opisuje pravila po kojima uređaj donosi odluke i pravila po kojima se mjerenja proglašavaju validnim. Ona su nastala kao odgovor na konkretne izmjerene probleme, pa je uz svako pravilo naveden i razlog njegovog postojanja.</w:t>
      </w:r>
    </w:p>
    <w:p w14:paraId="4A371B8B" w14:textId="77777777" w:rsidR="000E1CA5" w:rsidRDefault="0005172E">
      <w:pPr>
        <w:pStyle w:val="Heading2"/>
      </w:pPr>
      <w:bookmarkStart w:id="51" w:name="_Toc239635584"/>
      <w:r>
        <w:rPr>
          <w:rFonts w:ascii="Arial" w:hAnsi="Arial"/>
        </w:rPr>
        <w:t>6.1. Zašto je politika praga postala glavni problem</w:t>
      </w:r>
      <w:bookmarkEnd w:id="51"/>
    </w:p>
    <w:p w14:paraId="3F2892B1" w14:textId="77777777" w:rsidR="000E1CA5" w:rsidRDefault="0005172E">
      <w:pPr>
        <w:pStyle w:val="BodyText"/>
      </w:pPr>
      <w:r>
        <w:t>Prvi test na stvarnom ventilatoru pokazao je razdvajanje između izazvane promjene protoka i normalnog rada sa AUC 0,999, dakle skoro savršeno rangiranje. Istovremeno je 54 od 60 prozora normalnog rada bilo iznad praga, dakle 90 % lažnih uzbuna. Rangiranje i politika praga su dvije različite stvari, i to mjerenje ih je prvi put razdvojilo.</w:t>
      </w:r>
    </w:p>
    <w:p w14:paraId="1290590F" w14:textId="77777777" w:rsidR="000E1CA5" w:rsidRDefault="0005172E">
      <w:pPr>
        <w:pStyle w:val="BodyText"/>
      </w:pPr>
      <w:r>
        <w:t>Kalibracija je obuhvatila 100 s zvuka, a kasniji normalni prozori prelaze tako izveden prag. Analize bilježe osjetljivost uskih spektralnih traka i razliku pragova do šesnaest puta između ponavljanja. Promjenljiv zvuk, položaj postavke i kovarijansa mogu doprinositi toj osjetljivosti; eksperimenti ne izdvajaju jedinstven fizički uzrok.</w:t>
      </w:r>
    </w:p>
    <w:p w14:paraId="46B5563C" w14:textId="77777777" w:rsidR="000E1CA5" w:rsidRDefault="0005172E">
      <w:pPr>
        <w:pStyle w:val="BodyText"/>
      </w:pPr>
      <w:r>
        <w:t xml:space="preserve">Iz toga slijedi pravilo koje je usvojeno i nije se mijenjalo: prag se izvodi iz odvojenog, dovoljno dugog perioda u kojem su prisutna samo normalna stanja, zamrzava se prije bilo kakvog izlaganja izazvanoj promjeni, i </w:t>
      </w:r>
      <w:r>
        <w:rPr>
          <w:b/>
        </w:rPr>
        <w:t>ne podešava se naknadno</w:t>
      </w:r>
      <w:r>
        <w:t>. Ako provjera padne, mjerenje se odbacuje, a ne prag.</w:t>
      </w:r>
    </w:p>
    <w:p w14:paraId="35BA2812" w14:textId="77777777" w:rsidR="000E1CA5" w:rsidRDefault="0005172E">
      <w:pPr>
        <w:pStyle w:val="Heading2"/>
      </w:pPr>
      <w:bookmarkStart w:id="52" w:name="_Toc239635585"/>
      <w:r>
        <w:rPr>
          <w:rFonts w:ascii="Arial" w:hAnsi="Arial"/>
        </w:rPr>
        <w:t>6.2. Kapija kvaliteta kalibracije</w:t>
      </w:r>
      <w:bookmarkEnd w:id="52"/>
    </w:p>
    <w:p w14:paraId="41A00013" w14:textId="77777777" w:rsidR="000E1CA5" w:rsidRDefault="0005172E">
      <w:pPr>
        <w:pStyle w:val="BodyText"/>
      </w:pPr>
      <w:r>
        <w:t>Prvi filter primjenjuje se na samu kalibraciju. Nad deset kalibracionih isječaka računa se ocjena svakog isječka u odnosu na centar dobijen iz preostalih devet, čime se dobija mjera unutrašnje usaglašenosti. Ako je koeficijent varijacije tih ocjena veći od 0,6, kalibracija se odbija.</w:t>
      </w:r>
    </w:p>
    <w:p w14:paraId="322FA1F5" w14:textId="77777777" w:rsidR="000E1CA5" w:rsidRDefault="0005172E">
      <w:pPr>
        <w:pStyle w:val="BodyText"/>
      </w:pPr>
      <w:r>
        <w:t>U analiziranim odbijenim kalibracijama najveći doprinos dolazi iz jednog isječka i uske trake oko 66–75 Hz. Rasipanje te trake iznosi oko 0,08 jedinica obilježja u prihvaćenom, a 0,23–0,33 u odbijenim zapisima. Odstupanje od približno 0,7 prati veliki porast ocjene. Bez tahometra taj pojas ne treba izjednačiti sa potvrđenom frekvencijom obrtanja, niti opaženo odstupanje tumačiti kao opšti prag osjetljivosti.</w:t>
      </w:r>
    </w:p>
    <w:p w14:paraId="686511AA" w14:textId="77777777" w:rsidR="000E1CA5" w:rsidRDefault="0005172E">
      <w:pPr>
        <w:pStyle w:val="BodyText"/>
      </w:pPr>
      <w:r>
        <w:t>Razlog te osjetljivosti je što je kovarijansa naučena na drugim ventilatorima i u toj traci ima vrlo malu varijansu, pa Mahalanobisova udaljenost tamo kažnjava nesrazmjerno. To je svojstvo metode i tako se i prijavljuje.</w:t>
      </w:r>
    </w:p>
    <w:p w14:paraId="0863828C" w14:textId="77777777" w:rsidR="000E1CA5" w:rsidRDefault="0005172E">
      <w:pPr>
        <w:pStyle w:val="BodyText"/>
      </w:pPr>
      <w:r>
        <w:t xml:space="preserve">Rješenje nije bilo pomjeranje granice, jer bi to ukinulo zaštitu od toga da centar nauči nešto što nije normalno stanje. Umjesto toga, kapiji je dozvoljeno da izbaci </w:t>
      </w:r>
      <w:r>
        <w:rPr>
          <w:b/>
        </w:rPr>
        <w:t>najviše dva</w:t>
      </w:r>
      <w:r>
        <w:t xml:space="preserve"> najgora kalibraciona isječka, uz ponovno računanje centra i svih ocjena poslije svakog izbacivanja. Preostali isječci moraju proći istu, nepromijenjenu granicu. Treća nestabilnost obara kalibraciju kao i ranije, a svako izbacivanje se zapisuje u telemetriju.</w:t>
      </w:r>
    </w:p>
    <w:p w14:paraId="6C93FBE4" w14:textId="77777777" w:rsidR="000E1CA5" w:rsidRDefault="0005172E">
      <w:pPr>
        <w:pStyle w:val="Heading2"/>
      </w:pPr>
      <w:bookmarkStart w:id="53" w:name="_Toc239635586"/>
      <w:r>
        <w:rPr>
          <w:rFonts w:ascii="Arial" w:hAnsi="Arial"/>
        </w:rPr>
        <w:t>6.3. Izvođenje i provjera praga</w:t>
      </w:r>
      <w:bookmarkEnd w:id="53"/>
    </w:p>
    <w:p w14:paraId="04333B2A" w14:textId="77777777" w:rsidR="000E1CA5" w:rsidRDefault="0005172E">
      <w:pPr>
        <w:pStyle w:val="BodyText"/>
      </w:pPr>
      <w:r>
        <w:t>Poslije prihvaćene kalibracije uređaj prikuplja 44 prozora u kojima su prisutna samo normalna stanja. Iz raspodjele ocjena tih prozora izvode se dva praga: prag ulaska u alarm kao empirijski 99. percentil, i prag izlaska kao 95. percentil, ograničen odozdo medijanom a odozgo na polovinu praga ulaska. Centar ostaje onaj koji je kapija kvaliteta prihvatila; ne mijenja se u ovoj fazi.</w:t>
      </w:r>
    </w:p>
    <w:p w14:paraId="3C716BF0" w14:textId="77777777" w:rsidR="000E1CA5" w:rsidRDefault="0005172E">
      <w:pPr>
        <w:pStyle w:val="BodyText"/>
      </w:pPr>
      <w:r>
        <w:lastRenderedPageBreak/>
        <w:t>Ograničenje izlaznog praga utiče na zadržavanje alarma: niži izlazni prag otežava izlazak i može produžiti epizodu. Ako medijana DERIVE ocjena premaši polovinu ulaznog praga, firmver odbija nekompatibilne granice. U završnom testu tonom oporavak nije izmjeren, pa ovo pravilo nije potvrda oporavka poslije svake promjene.</w:t>
      </w:r>
    </w:p>
    <w:p w14:paraId="66469A12" w14:textId="77777777" w:rsidR="000E1CA5" w:rsidRDefault="0005172E">
      <w:pPr>
        <w:pStyle w:val="BodyText"/>
      </w:pPr>
      <w:r>
        <w:t xml:space="preserve">Izvedeni prag se zatim provjerava na 22 dodatna, </w:t>
      </w:r>
      <w:r>
        <w:rPr>
          <w:b/>
        </w:rPr>
        <w:t>vremenski kasnija</w:t>
      </w:r>
      <w:r>
        <w:t xml:space="preserve"> normalna prozora. Provjera je stroga: nijedan alarm nije dozvoljen. Ako se alarm pojavi, kalibracija se odbija sa izričitim razlogom i uređaj ne prelazi u nadzor.</w:t>
      </w:r>
    </w:p>
    <w:p w14:paraId="3D91941C" w14:textId="77777777" w:rsidR="000E1CA5" w:rsidRDefault="0005172E">
      <w:pPr>
        <w:pStyle w:val="BodyText"/>
      </w:pPr>
      <w:r>
        <w:t>Ta provjera nije formalnost. Tokom razvoja je isprobano robusnije pravilo praga, zasnovano na medijani i medijani apsolutnog odstupanja, sa empirijskim percentilom kao gornjom granicom. Na pločici je to pravilo dalo prag od 791, dok su normalni prozori u istoj sesiji bili između 2083 i 7766. Provjera je kalibraciju odbila prije nego što je nastao ijedan prozor nadzora. Uzrok je što medijana apsolutnog odstupanja opisuje samo tijelo raspodjele, a rep raspodjele kod ovog ventilatora je znatno duži od trostruk</w:t>
      </w:r>
      <w:r>
        <w:t>e robusne devijacije, pa robusna granica sječe ispod normalnog radnog opsega. Empirijski percentil taj rep poštuje jer se računa iz stvarnih vrijednosti.</w:t>
      </w:r>
    </w:p>
    <w:p w14:paraId="14EBBB69" w14:textId="77777777" w:rsidR="000E1CA5" w:rsidRDefault="0005172E">
      <w:pPr>
        <w:pStyle w:val="BodyText"/>
      </w:pPr>
      <w:r>
        <w:t>Robusno pravilo je poslije toga uklonjeno iz konačnog toka, ali je zadržano u spremištu sa svojim testom, da bi ovaj negativan rezultat mogao da se ponovi.</w:t>
      </w:r>
    </w:p>
    <w:p w14:paraId="32815854" w14:textId="77777777" w:rsidR="000E1CA5" w:rsidRDefault="0005172E">
      <w:pPr>
        <w:pStyle w:val="Heading2"/>
      </w:pPr>
      <w:bookmarkStart w:id="54" w:name="_Toc239635587"/>
      <w:r>
        <w:rPr>
          <w:rFonts w:ascii="Arial" w:hAnsi="Arial"/>
        </w:rPr>
        <w:t>6.4. Kapija pouzdanosti</w:t>
      </w:r>
      <w:bookmarkEnd w:id="54"/>
    </w:p>
    <w:p w14:paraId="2726564C" w14:textId="77777777" w:rsidR="000E1CA5" w:rsidRDefault="0005172E">
      <w:pPr>
        <w:pStyle w:val="BodyText"/>
      </w:pPr>
      <w:r>
        <w:t>Prozor od 10 s dijeli se na pet potprozora sa sopstvenim obilježjima. Kada ukupna ocjena premaši ulazni prag i potprozori se previše razlikuju, kapija označava prozor kao nepouzdan. HOLD prekida niz uzastopnih prekoračenja. Za ocjene ispod ili na ulaznom pragu ova kapija ne uvodi HOLD, pa nije opšti filter svih nestabilnih prozora.</w:t>
      </w:r>
    </w:p>
    <w:p w14:paraId="04C97BE7" w14:textId="77777777" w:rsidR="000E1CA5" w:rsidRDefault="0005172E">
      <w:pPr>
        <w:pStyle w:val="BodyText"/>
      </w:pPr>
      <w:r>
        <w:t>Granica te nestabilnosti izvodi se po sesiji, kao najveća izmjerena nestabilnost među deset kalibracionih prozora pomnožena sa 1,25. Raniji pokušaj sa apsolutnom granicom nije radio, jer je granica nosila skalu prethodnog položaja mikrofona i prestajala da važi čim se postavka promijeni.</w:t>
      </w:r>
    </w:p>
    <w:p w14:paraId="40A2FBAC" w14:textId="77777777" w:rsidR="000E1CA5" w:rsidRDefault="0005172E">
      <w:pPr>
        <w:pStyle w:val="BodyText"/>
      </w:pPr>
      <w:r>
        <w:t xml:space="preserve">Ovo stanje ima jasno određeno značenje i jednako jasno određena ograničenja. Ono suspenduje građenje alarma, ali </w:t>
      </w:r>
      <w:r>
        <w:rPr>
          <w:b/>
        </w:rPr>
        <w:t>ne briše</w:t>
      </w:r>
      <w:r>
        <w:t xml:space="preserve"> već aktivan alarm i </w:t>
      </w:r>
      <w:r>
        <w:rPr>
          <w:b/>
        </w:rPr>
        <w:t>ne mijenja</w:t>
      </w:r>
      <w:r>
        <w:t xml:space="preserve"> naučeni centar ni prag. Uređaj pritom ne tvrdi šta je izazvalo nestabilnost. Jedan mikrofon ne može razlikovati govor od udarca ili od promjene na mašini, i sistem koji bi to tvrdio davao bi dijagnozu bez dokaza. Ako nestabilnost potraje šest uzastopnih prozora, izdaje se upozorenje da nadzor duže vrijeme nije pouzdan, što je tvrdnja koju jedan mikrofon jeste u stanju da podrži.</w:t>
      </w:r>
    </w:p>
    <w:p w14:paraId="479DDC83" w14:textId="77777777" w:rsidR="000E1CA5" w:rsidRDefault="0005172E">
      <w:pPr>
        <w:pStyle w:val="Heading2"/>
      </w:pPr>
      <w:bookmarkStart w:id="55" w:name="_Toc239635588"/>
      <w:r>
        <w:rPr>
          <w:rFonts w:ascii="Arial" w:hAnsi="Arial"/>
        </w:rPr>
        <w:t>6.5. Vremensko pravilo i semantika događaja</w:t>
      </w:r>
      <w:bookmarkEnd w:id="55"/>
    </w:p>
    <w:p w14:paraId="0E215E11" w14:textId="77777777" w:rsidR="000E1CA5" w:rsidRDefault="0005172E">
      <w:pPr>
        <w:pStyle w:val="BodyText"/>
      </w:pPr>
      <w:r>
        <w:t>Alarm se podiže poslije tri uzastopne pouzdane ocjene strogo veće od ulaznog praga, a gasi se kada ocjena bude manja ili jednaka izlaznom pragu. Trajno odstupanje prijavljuje se na dvanaestom mjerenom alarmnom prozoru, uključujući prozor ulaska. HOLD pauzira brojač, pa dvanaest prozora nije nužno dva minuta neprekidnog zidnog vremena.</w:t>
      </w:r>
    </w:p>
    <w:p w14:paraId="312268CD" w14:textId="77777777" w:rsidR="000E1CA5" w:rsidRDefault="0005172E">
      <w:pPr>
        <w:pStyle w:val="BodyText"/>
      </w:pPr>
      <w:r>
        <w:t>Namjerno se razlikuje trajno akustičko odstupanje od terminalnog problema. Terminalno stanje rezervisano je za grešku senzora ili toka: isteklo vrijeme čekanja na zvuk, vrijednost koja nije konačan broj, gubitak prisustva mašine ili odbijena kalibracija. Dugotrajna akustička promjena prijavljuje se kao anomalija sa oznakom nepoznate promjene.</w:t>
      </w:r>
    </w:p>
    <w:p w14:paraId="101B43E9" w14:textId="77777777" w:rsidR="000E1CA5" w:rsidRDefault="0005172E">
      <w:pPr>
        <w:pStyle w:val="BodyText"/>
      </w:pPr>
      <w:r>
        <w:t>Razlog za tu podjelu je principijelan. Jedan mikrofon može potvrditi da se promjena održava, ali ne može dokazati da je uzrok mehanički kvar. Uređaj koji bi lampicu „kvar“ palio na osnovu zvuka tvrdio bi više nego što je izmjerio.</w:t>
      </w:r>
    </w:p>
    <w:p w14:paraId="01090768" w14:textId="77777777" w:rsidR="000E1CA5" w:rsidRDefault="0005172E">
      <w:pPr>
        <w:pStyle w:val="Heading2"/>
      </w:pPr>
      <w:bookmarkStart w:id="56" w:name="_Toc239635589"/>
      <w:r>
        <w:rPr>
          <w:rFonts w:ascii="Arial" w:hAnsi="Arial"/>
        </w:rPr>
        <w:lastRenderedPageBreak/>
        <w:t>6.6. Protokol fizičkog mjerenja</w:t>
      </w:r>
      <w:bookmarkEnd w:id="56"/>
    </w:p>
    <w:p w14:paraId="526DD861" w14:textId="77777777" w:rsidR="000E1CA5" w:rsidRDefault="0005172E">
      <w:pPr>
        <w:pStyle w:val="BodyText"/>
      </w:pPr>
      <w:r>
        <w:t>Fizička mjerenja izvode se po unaprijed zaključanom protokolu. Operater potvrđuje postavku, pokreće mjerenje, a zatim redom označava uslove: normalnu osnovu, izazvanu promjenu, oporavak, ambijentalne smetnje i završni oporavak. Oznake uslova upisuju se na računaru u trenutku kada operater unese komandu.</w:t>
      </w:r>
    </w:p>
    <w:p w14:paraId="5B12D289" w14:textId="77777777" w:rsidR="000E1CA5" w:rsidRDefault="0005172E">
      <w:pPr>
        <w:pStyle w:val="BodyText"/>
      </w:pPr>
      <w:r>
        <w:t>Host označava naredni DET zapis poslije svake promjene uslova kao prelazni. Takvi prozori, nepotvrđeni uslovi i nevalidni protokolarni zapisi izostavljaju se iz metrika. Ne odbacuju se automatski i prvi i posljednji prozor svakog bloka. Oznake se vezuju za vrijeme prijema telemetrije, pa ostaje nesigurnost sinhronizacije sa stvarnom pobudom.</w:t>
      </w:r>
    </w:p>
    <w:p w14:paraId="7C23BA24" w14:textId="77777777" w:rsidR="000E1CA5" w:rsidRDefault="0005172E">
      <w:pPr>
        <w:pStyle w:val="BodyText"/>
      </w:pPr>
      <w:r>
        <w:t>Uz svako mjerenje čuva se potpuna evidencija porijekla: identifikator izmjene izvornog koda, kontrolna suma razlike u odnosu na tu izmjenu, kontrolna suma svakog izvornog fajla koji učestvuje u odluci, kontrolna suma binarnog fajla firmvera, sirovi bajtovi sa serijske veze i izvedene tabele. Time se svako mjerenje može naknadno vezati za tačno određeno stanje sistema.</w:t>
      </w:r>
    </w:p>
    <w:p w14:paraId="01A8F842" w14:textId="77777777" w:rsidR="000E1CA5" w:rsidRDefault="0005172E">
      <w:pPr>
        <w:spacing w:after="0" w:line="20" w:lineRule="exact"/>
      </w:pPr>
      <w:r>
        <w:rPr>
          <w:sz w:val="2"/>
        </w:rPr>
        <w:br w:type="page"/>
      </w:r>
    </w:p>
    <w:p w14:paraId="4A48B526" w14:textId="77777777" w:rsidR="000E1CA5" w:rsidRDefault="0005172E">
      <w:pPr>
        <w:pStyle w:val="Heading1"/>
      </w:pPr>
      <w:bookmarkStart w:id="57" w:name="_Toc239635590"/>
      <w:r>
        <w:rPr>
          <w:rFonts w:ascii="Arial" w:hAnsi="Arial"/>
        </w:rPr>
        <w:lastRenderedPageBreak/>
        <w:t>7. REZULTATI</w:t>
      </w:r>
      <w:bookmarkEnd w:id="57"/>
    </w:p>
    <w:p w14:paraId="625A3CFC" w14:textId="77777777" w:rsidR="000E1CA5" w:rsidRDefault="0005172E">
      <w:pPr>
        <w:pStyle w:val="BodyText"/>
      </w:pPr>
      <w:r>
        <w:t>Rezultati se prijavljuju u tri odvojena nivoa: na referentnom skupu podataka, na uređaju uz reprodukciju zvuka preko zvučnika, i na stvarnom ventilatoru. Ta tri nivoa se ne smiju miješati jer mjere različite stvari, a razlike među njima su same po sebi nalaz.</w:t>
      </w:r>
    </w:p>
    <w:p w14:paraId="3AE26E1B" w14:textId="77777777" w:rsidR="000E1CA5" w:rsidRDefault="0005172E">
      <w:pPr>
        <w:pStyle w:val="Heading2"/>
      </w:pPr>
      <w:bookmarkStart w:id="58" w:name="_Toc239635591"/>
      <w:r>
        <w:rPr>
          <w:rFonts w:ascii="Arial" w:hAnsi="Arial"/>
        </w:rPr>
        <w:t>7.1. Referentni skup podataka</w:t>
      </w:r>
      <w:bookmarkEnd w:id="58"/>
    </w:p>
    <w:p w14:paraId="1BA6E47E" w14:textId="77777777" w:rsidR="000E1CA5" w:rsidRDefault="0005172E">
      <w:pPr>
        <w:pStyle w:val="BodyText"/>
      </w:pPr>
      <w:r>
        <w:t>Razvojni skup DCASE 2026 sastavljen je od snimaka stvarnih industrijskih mašina [3] i minijaturnih mašina iz skupa ToyADMOS2 [6], pa obuhvata i domenski pomak koji se u radu mjeri. Obrada na računaru oslanja se na biblioteke SciPy [12] za spektralnu procjenu i scikit-learn [11] za procjenu kovarijanse. Kanonska evaluacija poredi tri obilježja pod istim ocjenjivačem, na sto unaprijed određenih podjela, sa 20 isječaka za lokalnu kalibraciju. Anomalni isječci se učitavaju tek u završnoj fazi, poslije zamrzavan</w:t>
      </w:r>
      <w:r>
        <w:t>ja liste metoda, podjela i modela. Postupak se prekida ako otkrije anomaliju u kohorti za obuku ili preklapanje kalibracionih i ocjenjivanih isječaka. Rezultati su u Tabeli 7.1.</w:t>
      </w:r>
    </w:p>
    <w:p w14:paraId="6C9871B7" w14:textId="77777777" w:rsidR="000E1CA5" w:rsidRDefault="0005172E">
      <w:pPr>
        <w:pStyle w:val="Potpistabele"/>
        <w:keepNext/>
        <w:spacing w:before="200" w:after="60"/>
      </w:pPr>
      <w:bookmarkStart w:id="59" w:name="_Toc239635631"/>
      <w:r>
        <w:t>Tabela 7.1. Kanonska evaluacija: AUC po mašini i obilježju (</w:t>
      </w:r>
      <w:r>
        <w:rPr>
          <w:i/>
        </w:rPr>
        <w:t>k</w:t>
      </w:r>
      <w:r>
        <w:t xml:space="preserve"> = 20, 100 podjela)</w:t>
      </w:r>
      <w:bookmarkEnd w:id="59"/>
    </w:p>
    <w:tbl>
      <w:tblPr>
        <w:tblStyle w:val="TableGrid"/>
        <w:tblW w:w="0" w:type="auto"/>
        <w:jc w:val="center"/>
        <w:tblLook w:val="04A0" w:firstRow="1" w:lastRow="0" w:firstColumn="1" w:lastColumn="0" w:noHBand="0" w:noVBand="1"/>
      </w:tblPr>
      <w:tblGrid>
        <w:gridCol w:w="2197"/>
        <w:gridCol w:w="2197"/>
        <w:gridCol w:w="2197"/>
        <w:gridCol w:w="2197"/>
      </w:tblGrid>
      <w:tr w:rsidR="000E1CA5" w14:paraId="15B03DE3" w14:textId="77777777">
        <w:trPr>
          <w:tblHeader/>
          <w:jc w:val="center"/>
        </w:trPr>
        <w:tc>
          <w:tcPr>
            <w:tcW w:w="2197" w:type="dxa"/>
          </w:tcPr>
          <w:p w14:paraId="2F4F5F4F" w14:textId="77777777" w:rsidR="000E1CA5" w:rsidRDefault="0005172E">
            <w:pPr>
              <w:keepNext/>
              <w:spacing w:after="40"/>
              <w:jc w:val="center"/>
            </w:pPr>
            <w:r>
              <w:rPr>
                <w:b/>
                <w:sz w:val="20"/>
              </w:rPr>
              <w:t>Mašina</w:t>
            </w:r>
          </w:p>
        </w:tc>
        <w:tc>
          <w:tcPr>
            <w:tcW w:w="2197" w:type="dxa"/>
          </w:tcPr>
          <w:p w14:paraId="13082DD9" w14:textId="77777777" w:rsidR="000E1CA5" w:rsidRDefault="0005172E">
            <w:pPr>
              <w:keepNext/>
              <w:spacing w:after="40"/>
              <w:jc w:val="center"/>
            </w:pPr>
            <w:r>
              <w:rPr>
                <w:rFonts w:ascii="Courier New" w:hAnsi="Courier New"/>
                <w:sz w:val="18"/>
              </w:rPr>
              <w:t>psd_shape</w:t>
            </w:r>
          </w:p>
        </w:tc>
        <w:tc>
          <w:tcPr>
            <w:tcW w:w="2197" w:type="dxa"/>
          </w:tcPr>
          <w:p w14:paraId="3BD390A2" w14:textId="77777777" w:rsidR="000E1CA5" w:rsidRDefault="0005172E">
            <w:pPr>
              <w:keepNext/>
              <w:spacing w:after="40"/>
              <w:jc w:val="center"/>
            </w:pPr>
            <w:r>
              <w:rPr>
                <w:rFonts w:ascii="Courier New" w:hAnsi="Courier New"/>
                <w:sz w:val="18"/>
              </w:rPr>
              <w:t>mel1280</w:t>
            </w:r>
          </w:p>
        </w:tc>
        <w:tc>
          <w:tcPr>
            <w:tcW w:w="2197" w:type="dxa"/>
          </w:tcPr>
          <w:p w14:paraId="3E607689" w14:textId="77777777" w:rsidR="000E1CA5" w:rsidRDefault="0005172E">
            <w:pPr>
              <w:keepNext/>
              <w:spacing w:after="40"/>
              <w:jc w:val="center"/>
            </w:pPr>
            <w:r>
              <w:rPr>
                <w:rFonts w:ascii="Courier New" w:hAnsi="Courier New"/>
                <w:sz w:val="18"/>
              </w:rPr>
              <w:t>mel256</w:t>
            </w:r>
          </w:p>
        </w:tc>
      </w:tr>
      <w:tr w:rsidR="000E1CA5" w14:paraId="37156594" w14:textId="77777777">
        <w:trPr>
          <w:cantSplit/>
          <w:jc w:val="center"/>
        </w:trPr>
        <w:tc>
          <w:tcPr>
            <w:tcW w:w="2197" w:type="dxa"/>
          </w:tcPr>
          <w:p w14:paraId="2542F852" w14:textId="77777777" w:rsidR="000E1CA5" w:rsidRDefault="0005172E">
            <w:pPr>
              <w:spacing w:after="40"/>
            </w:pPr>
            <w:r>
              <w:rPr>
                <w:b/>
                <w:sz w:val="20"/>
              </w:rPr>
              <w:t>fan</w:t>
            </w:r>
          </w:p>
        </w:tc>
        <w:tc>
          <w:tcPr>
            <w:tcW w:w="2197" w:type="dxa"/>
          </w:tcPr>
          <w:p w14:paraId="153D26E0" w14:textId="77777777" w:rsidR="000E1CA5" w:rsidRDefault="0005172E">
            <w:pPr>
              <w:spacing w:after="40"/>
              <w:jc w:val="right"/>
            </w:pPr>
            <w:r>
              <w:rPr>
                <w:b/>
                <w:sz w:val="20"/>
              </w:rPr>
              <w:t>0,867 ± 0,027</w:t>
            </w:r>
          </w:p>
        </w:tc>
        <w:tc>
          <w:tcPr>
            <w:tcW w:w="2197" w:type="dxa"/>
          </w:tcPr>
          <w:p w14:paraId="660924FB" w14:textId="77777777" w:rsidR="000E1CA5" w:rsidRDefault="0005172E">
            <w:pPr>
              <w:spacing w:after="40"/>
              <w:jc w:val="right"/>
            </w:pPr>
            <w:r>
              <w:rPr>
                <w:sz w:val="20"/>
              </w:rPr>
              <w:t>0,627 ± 0,035</w:t>
            </w:r>
          </w:p>
        </w:tc>
        <w:tc>
          <w:tcPr>
            <w:tcW w:w="2197" w:type="dxa"/>
          </w:tcPr>
          <w:p w14:paraId="07DCA793" w14:textId="77777777" w:rsidR="000E1CA5" w:rsidRDefault="0005172E">
            <w:pPr>
              <w:spacing w:after="40"/>
              <w:jc w:val="right"/>
            </w:pPr>
            <w:r>
              <w:rPr>
                <w:sz w:val="20"/>
              </w:rPr>
              <w:t>0,590 ± 0,034</w:t>
            </w:r>
          </w:p>
        </w:tc>
      </w:tr>
      <w:tr w:rsidR="000E1CA5" w14:paraId="515176AE" w14:textId="77777777">
        <w:trPr>
          <w:cantSplit/>
          <w:jc w:val="center"/>
        </w:trPr>
        <w:tc>
          <w:tcPr>
            <w:tcW w:w="2197" w:type="dxa"/>
          </w:tcPr>
          <w:p w14:paraId="4AE6BAED" w14:textId="77777777" w:rsidR="000E1CA5" w:rsidRDefault="0005172E">
            <w:pPr>
              <w:spacing w:after="40"/>
            </w:pPr>
            <w:r>
              <w:rPr>
                <w:sz w:val="20"/>
              </w:rPr>
              <w:t>valveEmu</w:t>
            </w:r>
          </w:p>
        </w:tc>
        <w:tc>
          <w:tcPr>
            <w:tcW w:w="2197" w:type="dxa"/>
          </w:tcPr>
          <w:p w14:paraId="109DFFF9" w14:textId="77777777" w:rsidR="000E1CA5" w:rsidRDefault="0005172E">
            <w:pPr>
              <w:spacing w:after="40"/>
              <w:jc w:val="right"/>
            </w:pPr>
            <w:r>
              <w:rPr>
                <w:sz w:val="20"/>
              </w:rPr>
              <w:t>0,738 ± 0,041</w:t>
            </w:r>
          </w:p>
        </w:tc>
        <w:tc>
          <w:tcPr>
            <w:tcW w:w="2197" w:type="dxa"/>
          </w:tcPr>
          <w:p w14:paraId="1871C030" w14:textId="77777777" w:rsidR="000E1CA5" w:rsidRDefault="0005172E">
            <w:pPr>
              <w:spacing w:after="40"/>
              <w:jc w:val="right"/>
            </w:pPr>
            <w:r>
              <w:rPr>
                <w:sz w:val="20"/>
              </w:rPr>
              <w:t>0,765 ± 0,031</w:t>
            </w:r>
          </w:p>
        </w:tc>
        <w:tc>
          <w:tcPr>
            <w:tcW w:w="2197" w:type="dxa"/>
          </w:tcPr>
          <w:p w14:paraId="5EE6A4E9" w14:textId="77777777" w:rsidR="000E1CA5" w:rsidRDefault="0005172E">
            <w:pPr>
              <w:spacing w:after="40"/>
              <w:jc w:val="right"/>
            </w:pPr>
            <w:r>
              <w:rPr>
                <w:sz w:val="20"/>
              </w:rPr>
              <w:t>0,770 ± 0,032</w:t>
            </w:r>
          </w:p>
        </w:tc>
      </w:tr>
      <w:tr w:rsidR="000E1CA5" w14:paraId="7BE94318" w14:textId="77777777">
        <w:trPr>
          <w:cantSplit/>
          <w:jc w:val="center"/>
        </w:trPr>
        <w:tc>
          <w:tcPr>
            <w:tcW w:w="2197" w:type="dxa"/>
          </w:tcPr>
          <w:p w14:paraId="3D42CA9A" w14:textId="77777777" w:rsidR="000E1CA5" w:rsidRDefault="0005172E">
            <w:pPr>
              <w:spacing w:after="40"/>
            </w:pPr>
            <w:r>
              <w:rPr>
                <w:sz w:val="20"/>
              </w:rPr>
              <w:t>sliderEmu</w:t>
            </w:r>
          </w:p>
        </w:tc>
        <w:tc>
          <w:tcPr>
            <w:tcW w:w="2197" w:type="dxa"/>
          </w:tcPr>
          <w:p w14:paraId="4663442C" w14:textId="77777777" w:rsidR="000E1CA5" w:rsidRDefault="0005172E">
            <w:pPr>
              <w:spacing w:after="40"/>
              <w:jc w:val="right"/>
            </w:pPr>
            <w:r>
              <w:rPr>
                <w:sz w:val="20"/>
              </w:rPr>
              <w:t>0,585 ± 0,030</w:t>
            </w:r>
          </w:p>
        </w:tc>
        <w:tc>
          <w:tcPr>
            <w:tcW w:w="2197" w:type="dxa"/>
          </w:tcPr>
          <w:p w14:paraId="693B17BC" w14:textId="77777777" w:rsidR="000E1CA5" w:rsidRDefault="0005172E">
            <w:pPr>
              <w:spacing w:after="40"/>
              <w:jc w:val="right"/>
            </w:pPr>
            <w:r>
              <w:rPr>
                <w:sz w:val="20"/>
              </w:rPr>
              <w:t>0,559 ± 0,030</w:t>
            </w:r>
          </w:p>
        </w:tc>
        <w:tc>
          <w:tcPr>
            <w:tcW w:w="2197" w:type="dxa"/>
          </w:tcPr>
          <w:p w14:paraId="1B0A79A4" w14:textId="77777777" w:rsidR="000E1CA5" w:rsidRDefault="0005172E">
            <w:pPr>
              <w:spacing w:after="40"/>
              <w:jc w:val="right"/>
            </w:pPr>
            <w:r>
              <w:rPr>
                <w:sz w:val="20"/>
              </w:rPr>
              <w:t>0,563 ± 0,028</w:t>
            </w:r>
          </w:p>
        </w:tc>
      </w:tr>
      <w:tr w:rsidR="000E1CA5" w14:paraId="5173672C" w14:textId="77777777">
        <w:trPr>
          <w:cantSplit/>
          <w:jc w:val="center"/>
        </w:trPr>
        <w:tc>
          <w:tcPr>
            <w:tcW w:w="2197" w:type="dxa"/>
          </w:tcPr>
          <w:p w14:paraId="3EBFEA9A" w14:textId="77777777" w:rsidR="000E1CA5" w:rsidRDefault="0005172E">
            <w:pPr>
              <w:spacing w:after="40"/>
            </w:pPr>
            <w:r>
              <w:rPr>
                <w:sz w:val="20"/>
              </w:rPr>
              <w:t>gearboxEmu</w:t>
            </w:r>
          </w:p>
        </w:tc>
        <w:tc>
          <w:tcPr>
            <w:tcW w:w="2197" w:type="dxa"/>
          </w:tcPr>
          <w:p w14:paraId="6397EB96" w14:textId="77777777" w:rsidR="000E1CA5" w:rsidRDefault="0005172E">
            <w:pPr>
              <w:spacing w:after="40"/>
              <w:jc w:val="right"/>
            </w:pPr>
            <w:r>
              <w:rPr>
                <w:sz w:val="20"/>
              </w:rPr>
              <w:t>0,544 ± 0,040</w:t>
            </w:r>
          </w:p>
        </w:tc>
        <w:tc>
          <w:tcPr>
            <w:tcW w:w="2197" w:type="dxa"/>
          </w:tcPr>
          <w:p w14:paraId="5635CAEF" w14:textId="77777777" w:rsidR="000E1CA5" w:rsidRDefault="0005172E">
            <w:pPr>
              <w:spacing w:after="40"/>
              <w:jc w:val="right"/>
            </w:pPr>
            <w:r>
              <w:rPr>
                <w:sz w:val="20"/>
              </w:rPr>
              <w:t>0,611 ± 0,048</w:t>
            </w:r>
          </w:p>
        </w:tc>
        <w:tc>
          <w:tcPr>
            <w:tcW w:w="2197" w:type="dxa"/>
          </w:tcPr>
          <w:p w14:paraId="68B70CD0" w14:textId="77777777" w:rsidR="000E1CA5" w:rsidRDefault="0005172E">
            <w:pPr>
              <w:spacing w:after="40"/>
              <w:jc w:val="right"/>
            </w:pPr>
            <w:r>
              <w:rPr>
                <w:sz w:val="20"/>
              </w:rPr>
              <w:t>0,581 ± 0,047</w:t>
            </w:r>
          </w:p>
        </w:tc>
      </w:tr>
      <w:tr w:rsidR="000E1CA5" w14:paraId="2278E528" w14:textId="77777777">
        <w:trPr>
          <w:cantSplit/>
          <w:jc w:val="center"/>
        </w:trPr>
        <w:tc>
          <w:tcPr>
            <w:tcW w:w="2197" w:type="dxa"/>
          </w:tcPr>
          <w:p w14:paraId="5349D422" w14:textId="77777777" w:rsidR="000E1CA5" w:rsidRDefault="0005172E">
            <w:pPr>
              <w:spacing w:after="40"/>
            </w:pPr>
            <w:r>
              <w:rPr>
                <w:sz w:val="20"/>
              </w:rPr>
              <w:t>bearingEmu</w:t>
            </w:r>
          </w:p>
        </w:tc>
        <w:tc>
          <w:tcPr>
            <w:tcW w:w="2197" w:type="dxa"/>
          </w:tcPr>
          <w:p w14:paraId="525BEB53" w14:textId="77777777" w:rsidR="000E1CA5" w:rsidRDefault="0005172E">
            <w:pPr>
              <w:spacing w:after="40"/>
              <w:jc w:val="right"/>
            </w:pPr>
            <w:r>
              <w:rPr>
                <w:sz w:val="20"/>
              </w:rPr>
              <w:t>0,506 ± 0,027</w:t>
            </w:r>
          </w:p>
        </w:tc>
        <w:tc>
          <w:tcPr>
            <w:tcW w:w="2197" w:type="dxa"/>
          </w:tcPr>
          <w:p w14:paraId="2B5FBA3A" w14:textId="77777777" w:rsidR="000E1CA5" w:rsidRDefault="0005172E">
            <w:pPr>
              <w:spacing w:after="40"/>
              <w:jc w:val="right"/>
            </w:pPr>
            <w:r>
              <w:rPr>
                <w:sz w:val="20"/>
              </w:rPr>
              <w:t>0,576 ± 0,026</w:t>
            </w:r>
          </w:p>
        </w:tc>
        <w:tc>
          <w:tcPr>
            <w:tcW w:w="2197" w:type="dxa"/>
          </w:tcPr>
          <w:p w14:paraId="12780C34" w14:textId="77777777" w:rsidR="000E1CA5" w:rsidRDefault="0005172E">
            <w:pPr>
              <w:spacing w:after="40"/>
              <w:jc w:val="right"/>
            </w:pPr>
            <w:r>
              <w:rPr>
                <w:sz w:val="20"/>
              </w:rPr>
              <w:t>0,569 ± 0,026</w:t>
            </w:r>
          </w:p>
        </w:tc>
      </w:tr>
      <w:tr w:rsidR="000E1CA5" w14:paraId="0B04C88F" w14:textId="77777777">
        <w:trPr>
          <w:cantSplit/>
          <w:jc w:val="center"/>
        </w:trPr>
        <w:tc>
          <w:tcPr>
            <w:tcW w:w="2197" w:type="dxa"/>
          </w:tcPr>
          <w:p w14:paraId="12FC0733" w14:textId="77777777" w:rsidR="000E1CA5" w:rsidRDefault="0005172E">
            <w:pPr>
              <w:spacing w:after="40"/>
            </w:pPr>
            <w:r>
              <w:rPr>
                <w:sz w:val="20"/>
              </w:rPr>
              <w:t>ToyCar</w:t>
            </w:r>
          </w:p>
        </w:tc>
        <w:tc>
          <w:tcPr>
            <w:tcW w:w="2197" w:type="dxa"/>
          </w:tcPr>
          <w:p w14:paraId="69ACF6EF" w14:textId="77777777" w:rsidR="000E1CA5" w:rsidRDefault="0005172E">
            <w:pPr>
              <w:spacing w:after="40"/>
              <w:jc w:val="right"/>
            </w:pPr>
            <w:r>
              <w:rPr>
                <w:sz w:val="20"/>
              </w:rPr>
              <w:t>0,448 ± 0,031</w:t>
            </w:r>
          </w:p>
        </w:tc>
        <w:tc>
          <w:tcPr>
            <w:tcW w:w="2197" w:type="dxa"/>
          </w:tcPr>
          <w:p w14:paraId="2B8A0CA3" w14:textId="77777777" w:rsidR="000E1CA5" w:rsidRDefault="0005172E">
            <w:pPr>
              <w:spacing w:after="40"/>
              <w:jc w:val="right"/>
            </w:pPr>
            <w:r>
              <w:rPr>
                <w:sz w:val="20"/>
              </w:rPr>
              <w:t>0,539 ± 0,026</w:t>
            </w:r>
          </w:p>
        </w:tc>
        <w:tc>
          <w:tcPr>
            <w:tcW w:w="2197" w:type="dxa"/>
          </w:tcPr>
          <w:p w14:paraId="6A138C93" w14:textId="77777777" w:rsidR="000E1CA5" w:rsidRDefault="0005172E">
            <w:pPr>
              <w:spacing w:after="40"/>
              <w:jc w:val="right"/>
            </w:pPr>
            <w:r>
              <w:rPr>
                <w:sz w:val="20"/>
              </w:rPr>
              <w:t>0,536 ± 0,026</w:t>
            </w:r>
          </w:p>
        </w:tc>
      </w:tr>
      <w:tr w:rsidR="000E1CA5" w14:paraId="1E310626" w14:textId="77777777">
        <w:trPr>
          <w:cantSplit/>
          <w:jc w:val="center"/>
        </w:trPr>
        <w:tc>
          <w:tcPr>
            <w:tcW w:w="2197" w:type="dxa"/>
          </w:tcPr>
          <w:p w14:paraId="518ED1AB" w14:textId="77777777" w:rsidR="000E1CA5" w:rsidRDefault="0005172E">
            <w:pPr>
              <w:spacing w:after="40"/>
            </w:pPr>
            <w:r>
              <w:rPr>
                <w:sz w:val="20"/>
              </w:rPr>
              <w:t>ToyCarEmu</w:t>
            </w:r>
          </w:p>
        </w:tc>
        <w:tc>
          <w:tcPr>
            <w:tcW w:w="2197" w:type="dxa"/>
          </w:tcPr>
          <w:p w14:paraId="6F0E5E0B" w14:textId="77777777" w:rsidR="000E1CA5" w:rsidRDefault="0005172E">
            <w:pPr>
              <w:spacing w:after="40"/>
              <w:jc w:val="right"/>
            </w:pPr>
            <w:r>
              <w:rPr>
                <w:sz w:val="20"/>
              </w:rPr>
              <w:t>0,376 ± 0,066</w:t>
            </w:r>
          </w:p>
        </w:tc>
        <w:tc>
          <w:tcPr>
            <w:tcW w:w="2197" w:type="dxa"/>
          </w:tcPr>
          <w:p w14:paraId="153AAC6F" w14:textId="77777777" w:rsidR="000E1CA5" w:rsidRDefault="0005172E">
            <w:pPr>
              <w:spacing w:after="40"/>
              <w:jc w:val="right"/>
            </w:pPr>
            <w:r>
              <w:rPr>
                <w:sz w:val="20"/>
              </w:rPr>
              <w:t>0,552 ± 0,094</w:t>
            </w:r>
          </w:p>
        </w:tc>
        <w:tc>
          <w:tcPr>
            <w:tcW w:w="2197" w:type="dxa"/>
          </w:tcPr>
          <w:p w14:paraId="06F5C91D" w14:textId="77777777" w:rsidR="000E1CA5" w:rsidRDefault="0005172E">
            <w:pPr>
              <w:spacing w:after="40"/>
              <w:jc w:val="right"/>
            </w:pPr>
            <w:r>
              <w:rPr>
                <w:sz w:val="20"/>
              </w:rPr>
              <w:t>0,518 ± 0,094</w:t>
            </w:r>
          </w:p>
        </w:tc>
      </w:tr>
    </w:tbl>
    <w:p w14:paraId="59C5A483" w14:textId="77777777" w:rsidR="000E1CA5" w:rsidRDefault="000E1CA5">
      <w:pPr>
        <w:spacing w:after="80"/>
      </w:pPr>
    </w:p>
    <w:p w14:paraId="0E452516" w14:textId="77777777" w:rsidR="000E1CA5" w:rsidRDefault="0005172E">
      <w:pPr>
        <w:pStyle w:val="BodyText"/>
        <w:ind w:firstLine="0"/>
      </w:pPr>
      <w:r>
        <w:t>U ovoj razvojnoj evaluaciji fan postiže AUC 0,867 i standardizovani pAUC 0,667, iznad postavljenog cilja AUC 0,80. Konfiguracija sa deset prozora daje 0,856 ± 0,024 na drugom skupu od 20 podjela. Razlika se ne može pripisati isključivo broju kalibracionih prozora jer protokoli nisu identični. Rasipanje preko podjela mjeri osjetljivost na izbor kalibracije; podjele ponovo koriste iste snimke i nisu nezavisni fizički eksperimenti.</w:t>
      </w:r>
    </w:p>
    <w:p w14:paraId="0DAC7B43" w14:textId="77777777" w:rsidR="000E1CA5" w:rsidRDefault="0005172E">
      <w:pPr>
        <w:pStyle w:val="Heading2"/>
      </w:pPr>
      <w:bookmarkStart w:id="60" w:name="_Toc239635592"/>
      <w:r>
        <w:rPr>
          <w:rFonts w:ascii="Arial" w:hAnsi="Arial"/>
        </w:rPr>
        <w:t>7.2. Mjerenje na uređaju preko zvučnika</w:t>
      </w:r>
      <w:bookmarkEnd w:id="60"/>
    </w:p>
    <w:p w14:paraId="2D016AA5" w14:textId="77777777" w:rsidR="000E1CA5" w:rsidRDefault="0005172E">
      <w:pPr>
        <w:pStyle w:val="BodyText"/>
      </w:pPr>
      <w:r>
        <w:t>Prije mjerenja fizičkog ventilatora izvedene su probe reprodukcijom DCASE snimaka preko zvučnika. Dobijen je AUC oko 0,716, dok je razvojna digitalna evaluacija davala oko 0,864. Postavke nisu identične, pa razlika nije izolovana procjena greške mikrofona ili firmvera. Tabela 7.2 prikazuje zabilježene ocjene u dva puta signala.</w:t>
      </w:r>
    </w:p>
    <w:p w14:paraId="2A65035A" w14:textId="77777777" w:rsidR="000E1CA5" w:rsidRDefault="0005172E">
      <w:pPr>
        <w:pStyle w:val="Potpistabele"/>
        <w:keepNext/>
        <w:spacing w:before="200" w:after="60"/>
      </w:pPr>
      <w:bookmarkStart w:id="61" w:name="_Toc239635632"/>
      <w:r>
        <w:t>Tabela 7.2. Rasipanje ocjena kroz akustički kanal</w:t>
      </w:r>
      <w:bookmarkEnd w:id="61"/>
    </w:p>
    <w:tbl>
      <w:tblPr>
        <w:tblStyle w:val="TableGrid"/>
        <w:tblW w:w="0" w:type="auto"/>
        <w:jc w:val="center"/>
        <w:tblLook w:val="04A0" w:firstRow="1" w:lastRow="0" w:firstColumn="1" w:lastColumn="0" w:noHBand="0" w:noVBand="1"/>
      </w:tblPr>
      <w:tblGrid>
        <w:gridCol w:w="2929"/>
        <w:gridCol w:w="2929"/>
        <w:gridCol w:w="2929"/>
      </w:tblGrid>
      <w:tr w:rsidR="000E1CA5" w14:paraId="670FA897" w14:textId="77777777">
        <w:trPr>
          <w:tblHeader/>
          <w:jc w:val="center"/>
        </w:trPr>
        <w:tc>
          <w:tcPr>
            <w:tcW w:w="2929" w:type="dxa"/>
          </w:tcPr>
          <w:p w14:paraId="003E4B25" w14:textId="77777777" w:rsidR="000E1CA5" w:rsidRDefault="0005172E">
            <w:pPr>
              <w:keepNext/>
              <w:spacing w:after="40"/>
              <w:jc w:val="center"/>
            </w:pPr>
            <w:r>
              <w:rPr>
                <w:b/>
                <w:sz w:val="20"/>
              </w:rPr>
              <w:t>Put signala</w:t>
            </w:r>
          </w:p>
        </w:tc>
        <w:tc>
          <w:tcPr>
            <w:tcW w:w="2929" w:type="dxa"/>
          </w:tcPr>
          <w:p w14:paraId="70D58DCD" w14:textId="77777777" w:rsidR="000E1CA5" w:rsidRDefault="0005172E">
            <w:pPr>
              <w:keepNext/>
              <w:spacing w:after="40"/>
              <w:jc w:val="center"/>
            </w:pPr>
            <w:r>
              <w:rPr>
                <w:b/>
                <w:sz w:val="20"/>
              </w:rPr>
              <w:t>Ocjena normalnog</w:t>
            </w:r>
          </w:p>
        </w:tc>
        <w:tc>
          <w:tcPr>
            <w:tcW w:w="2929" w:type="dxa"/>
          </w:tcPr>
          <w:p w14:paraId="4BADD6A0" w14:textId="77777777" w:rsidR="000E1CA5" w:rsidRDefault="0005172E">
            <w:pPr>
              <w:keepNext/>
              <w:spacing w:after="40"/>
              <w:jc w:val="center"/>
            </w:pPr>
            <w:r>
              <w:rPr>
                <w:b/>
                <w:sz w:val="20"/>
              </w:rPr>
              <w:t>Ocjena anomalije</w:t>
            </w:r>
          </w:p>
        </w:tc>
      </w:tr>
      <w:tr w:rsidR="000E1CA5" w14:paraId="3BE2EBCA" w14:textId="77777777">
        <w:trPr>
          <w:cantSplit/>
          <w:jc w:val="center"/>
        </w:trPr>
        <w:tc>
          <w:tcPr>
            <w:tcW w:w="2929" w:type="dxa"/>
          </w:tcPr>
          <w:p w14:paraId="5EC39B58" w14:textId="77777777" w:rsidR="000E1CA5" w:rsidRDefault="0005172E">
            <w:pPr>
              <w:spacing w:after="40"/>
            </w:pPr>
            <w:r>
              <w:rPr>
                <w:sz w:val="20"/>
              </w:rPr>
              <w:t>Računar, digitalni zvuk</w:t>
            </w:r>
          </w:p>
        </w:tc>
        <w:tc>
          <w:tcPr>
            <w:tcW w:w="2929" w:type="dxa"/>
          </w:tcPr>
          <w:p w14:paraId="112B6DCA" w14:textId="77777777" w:rsidR="000E1CA5" w:rsidRDefault="0005172E">
            <w:pPr>
              <w:spacing w:after="40"/>
              <w:jc w:val="right"/>
            </w:pPr>
            <w:r>
              <w:rPr>
                <w:sz w:val="20"/>
              </w:rPr>
              <w:t>79</w:t>
            </w:r>
          </w:p>
        </w:tc>
        <w:tc>
          <w:tcPr>
            <w:tcW w:w="2929" w:type="dxa"/>
          </w:tcPr>
          <w:p w14:paraId="4A1FAAA9" w14:textId="77777777" w:rsidR="000E1CA5" w:rsidRDefault="0005172E">
            <w:pPr>
              <w:spacing w:after="40"/>
              <w:jc w:val="right"/>
            </w:pPr>
            <w:r>
              <w:rPr>
                <w:sz w:val="20"/>
              </w:rPr>
              <w:t>117</w:t>
            </w:r>
          </w:p>
        </w:tc>
      </w:tr>
      <w:tr w:rsidR="000E1CA5" w14:paraId="47740FB5" w14:textId="77777777">
        <w:trPr>
          <w:cantSplit/>
          <w:jc w:val="center"/>
        </w:trPr>
        <w:tc>
          <w:tcPr>
            <w:tcW w:w="2929" w:type="dxa"/>
          </w:tcPr>
          <w:p w14:paraId="0B7C686C" w14:textId="77777777" w:rsidR="000E1CA5" w:rsidRDefault="0005172E">
            <w:pPr>
              <w:spacing w:after="40"/>
            </w:pPr>
            <w:r>
              <w:rPr>
                <w:sz w:val="20"/>
              </w:rPr>
              <w:t>Uređaj, preko zvučnika</w:t>
            </w:r>
          </w:p>
        </w:tc>
        <w:tc>
          <w:tcPr>
            <w:tcW w:w="2929" w:type="dxa"/>
          </w:tcPr>
          <w:p w14:paraId="3EBEA803" w14:textId="77777777" w:rsidR="000E1CA5" w:rsidRDefault="0005172E">
            <w:pPr>
              <w:spacing w:after="40"/>
              <w:jc w:val="right"/>
            </w:pPr>
            <w:r>
              <w:rPr>
                <w:sz w:val="20"/>
              </w:rPr>
              <w:t>1 300 – 4 000</w:t>
            </w:r>
          </w:p>
        </w:tc>
        <w:tc>
          <w:tcPr>
            <w:tcW w:w="2929" w:type="dxa"/>
          </w:tcPr>
          <w:p w14:paraId="33405E72" w14:textId="77777777" w:rsidR="000E1CA5" w:rsidRDefault="0005172E">
            <w:pPr>
              <w:spacing w:after="40"/>
              <w:jc w:val="right"/>
            </w:pPr>
            <w:r>
              <w:rPr>
                <w:sz w:val="20"/>
              </w:rPr>
              <w:t>2 500 – 4 100</w:t>
            </w:r>
          </w:p>
        </w:tc>
      </w:tr>
    </w:tbl>
    <w:p w14:paraId="4A8B79DB" w14:textId="77777777" w:rsidR="000E1CA5" w:rsidRDefault="000E1CA5">
      <w:pPr>
        <w:spacing w:after="80"/>
      </w:pPr>
    </w:p>
    <w:p w14:paraId="63CE9E00" w14:textId="77777777" w:rsidR="000E1CA5" w:rsidRDefault="0005172E">
      <w:pPr>
        <w:pStyle w:val="BodyText"/>
        <w:ind w:firstLine="0"/>
      </w:pPr>
      <w:r>
        <w:t>Anomalija iz skupa podataka pomjera ocjenu za oko 48 %, a akustički kanal pravi rasipanje za red veličine veće. Signal nije nestao nego je zatrpan. Isti uređaj zaustavljenu mašinu prepoznaje bez greške, jer je ta promjena mnogo grublja od šuma kanala.</w:t>
      </w:r>
    </w:p>
    <w:p w14:paraId="08903EDE" w14:textId="77777777" w:rsidR="000E1CA5" w:rsidRDefault="0005172E">
      <w:pPr>
        <w:pStyle w:val="BodyText"/>
      </w:pPr>
      <w:r>
        <w:lastRenderedPageBreak/>
        <w:t>Dodatna proba koristila je sintetičku akustičku pobudu različite jačine. U toj postavci izraženiji alarmni odziv dobijen je približno na −15 dB, naspram ranijeg poređenja oko −30 dB. To su odnosi jačina u generisanoj pobudi, a ne fizička jačina kvara ili apsolutna osjetljivost u dB SPL. Bez kalibrisanog akustičkog izvora ne prenose se na druge mašine.</w:t>
      </w:r>
    </w:p>
    <w:p w14:paraId="20C88E76" w14:textId="77777777" w:rsidR="000E1CA5" w:rsidRDefault="0005172E">
      <w:pPr>
        <w:pStyle w:val="BodyText"/>
      </w:pPr>
      <w:r>
        <w:t>Reprodukcija zvučnikom je konfaund kojeg u stvarnoj primjeni nema, jer uređaj tamo sluša mašinu direktno, bez dvostrukog prolaza kroz elektroakustiku. Zbog toga se ovaj rezultat prijavljuje odvojeno i ne koristi se kao ocjena kvaliteta modela.</w:t>
      </w:r>
    </w:p>
    <w:p w14:paraId="490E071B" w14:textId="77777777" w:rsidR="000E1CA5" w:rsidRDefault="0005172E">
      <w:pPr>
        <w:pStyle w:val="Heading2"/>
      </w:pPr>
      <w:bookmarkStart w:id="62" w:name="_Toc239635593"/>
      <w:r>
        <w:rPr>
          <w:rFonts w:ascii="Arial" w:hAnsi="Arial"/>
        </w:rPr>
        <w:t>7.3. Prvi test na stvarnom ventilatoru</w:t>
      </w:r>
      <w:bookmarkEnd w:id="62"/>
    </w:p>
    <w:p w14:paraId="3A33602A" w14:textId="77777777" w:rsidR="000E1CA5" w:rsidRDefault="0005172E">
      <w:pPr>
        <w:pStyle w:val="BodyText"/>
      </w:pPr>
      <w:r>
        <w:t>Prvi test u kojem mikrofon sluša stvarni ventilator izveden je sa mikrofonom na 20 cm od osovine, pod uglom od 90° u odnosu na osu duvanja. Bočni položaj je izabran jer u struji vazduha turbulencija na membrani nadjača zvuk mašine. Izazvana promjena je papirić uz usisnu stranu rešetke, bez kontakta sa lopaticama, ponovljen tri puta. Ocjene po blokovima date su u Tabeli 7.3.</w:t>
      </w:r>
    </w:p>
    <w:p w14:paraId="5FFCFE6D" w14:textId="77777777" w:rsidR="000E1CA5" w:rsidRDefault="0005172E">
      <w:pPr>
        <w:pStyle w:val="Potpistabele"/>
        <w:keepNext/>
        <w:spacing w:before="200" w:after="60"/>
      </w:pPr>
      <w:bookmarkStart w:id="63" w:name="_Toc239635633"/>
      <w:r>
        <w:t>Tabela 7.3. Prvi fizički test: ocjene po blokovima</w:t>
      </w:r>
      <w:bookmarkEnd w:id="63"/>
    </w:p>
    <w:tbl>
      <w:tblPr>
        <w:tblStyle w:val="TableGrid"/>
        <w:tblW w:w="0" w:type="auto"/>
        <w:jc w:val="center"/>
        <w:tblLook w:val="04A0" w:firstRow="1" w:lastRow="0" w:firstColumn="1" w:lastColumn="0" w:noHBand="0" w:noVBand="1"/>
      </w:tblPr>
      <w:tblGrid>
        <w:gridCol w:w="1758"/>
        <w:gridCol w:w="1758"/>
        <w:gridCol w:w="1758"/>
        <w:gridCol w:w="1758"/>
        <w:gridCol w:w="1758"/>
      </w:tblGrid>
      <w:tr w:rsidR="000E1CA5" w14:paraId="55B973D4" w14:textId="77777777">
        <w:trPr>
          <w:tblHeader/>
          <w:jc w:val="center"/>
        </w:trPr>
        <w:tc>
          <w:tcPr>
            <w:tcW w:w="1758" w:type="dxa"/>
          </w:tcPr>
          <w:p w14:paraId="07B98D45" w14:textId="77777777" w:rsidR="000E1CA5" w:rsidRDefault="0005172E">
            <w:pPr>
              <w:keepNext/>
              <w:spacing w:after="40"/>
              <w:jc w:val="center"/>
            </w:pPr>
            <w:r>
              <w:rPr>
                <w:b/>
                <w:sz w:val="20"/>
              </w:rPr>
              <w:t>Blok</w:t>
            </w:r>
          </w:p>
        </w:tc>
        <w:tc>
          <w:tcPr>
            <w:tcW w:w="1758" w:type="dxa"/>
          </w:tcPr>
          <w:p w14:paraId="746D323B" w14:textId="77777777" w:rsidR="000E1CA5" w:rsidRDefault="0005172E">
            <w:pPr>
              <w:keepNext/>
              <w:spacing w:after="40"/>
              <w:jc w:val="center"/>
            </w:pPr>
            <w:r>
              <w:rPr>
                <w:b/>
                <w:sz w:val="20"/>
              </w:rPr>
              <w:t>Prozora</w:t>
            </w:r>
          </w:p>
        </w:tc>
        <w:tc>
          <w:tcPr>
            <w:tcW w:w="1758" w:type="dxa"/>
          </w:tcPr>
          <w:p w14:paraId="1C2CFB0B" w14:textId="77777777" w:rsidR="000E1CA5" w:rsidRDefault="0005172E">
            <w:pPr>
              <w:keepNext/>
              <w:spacing w:after="40"/>
              <w:jc w:val="center"/>
            </w:pPr>
            <w:r>
              <w:rPr>
                <w:b/>
                <w:sz w:val="20"/>
              </w:rPr>
              <w:t>Medijana</w:t>
            </w:r>
          </w:p>
        </w:tc>
        <w:tc>
          <w:tcPr>
            <w:tcW w:w="1758" w:type="dxa"/>
          </w:tcPr>
          <w:p w14:paraId="04A7A759" w14:textId="77777777" w:rsidR="000E1CA5" w:rsidRDefault="0005172E">
            <w:pPr>
              <w:keepNext/>
              <w:spacing w:after="40"/>
              <w:jc w:val="center"/>
            </w:pPr>
            <w:r>
              <w:rPr>
                <w:b/>
                <w:sz w:val="20"/>
              </w:rPr>
              <w:t>Min</w:t>
            </w:r>
          </w:p>
        </w:tc>
        <w:tc>
          <w:tcPr>
            <w:tcW w:w="1758" w:type="dxa"/>
          </w:tcPr>
          <w:p w14:paraId="2ECBA659" w14:textId="77777777" w:rsidR="000E1CA5" w:rsidRDefault="0005172E">
            <w:pPr>
              <w:keepNext/>
              <w:spacing w:after="40"/>
              <w:jc w:val="center"/>
            </w:pPr>
            <w:r>
              <w:rPr>
                <w:b/>
                <w:sz w:val="20"/>
              </w:rPr>
              <w:t>Maks</w:t>
            </w:r>
          </w:p>
        </w:tc>
      </w:tr>
      <w:tr w:rsidR="000E1CA5" w14:paraId="0520853B" w14:textId="77777777">
        <w:trPr>
          <w:cantSplit/>
          <w:jc w:val="center"/>
        </w:trPr>
        <w:tc>
          <w:tcPr>
            <w:tcW w:w="1758" w:type="dxa"/>
          </w:tcPr>
          <w:p w14:paraId="469D8181" w14:textId="77777777" w:rsidR="000E1CA5" w:rsidRDefault="0005172E">
            <w:pPr>
              <w:spacing w:after="40"/>
            </w:pPr>
            <w:r>
              <w:rPr>
                <w:sz w:val="20"/>
              </w:rPr>
              <w:t>Normalna osnova</w:t>
            </w:r>
          </w:p>
        </w:tc>
        <w:tc>
          <w:tcPr>
            <w:tcW w:w="1758" w:type="dxa"/>
          </w:tcPr>
          <w:p w14:paraId="237E0483" w14:textId="77777777" w:rsidR="000E1CA5" w:rsidRDefault="0005172E">
            <w:pPr>
              <w:spacing w:after="40"/>
              <w:jc w:val="right"/>
            </w:pPr>
            <w:r>
              <w:rPr>
                <w:sz w:val="20"/>
              </w:rPr>
              <w:t>60</w:t>
            </w:r>
          </w:p>
        </w:tc>
        <w:tc>
          <w:tcPr>
            <w:tcW w:w="1758" w:type="dxa"/>
          </w:tcPr>
          <w:p w14:paraId="347FD67B" w14:textId="77777777" w:rsidR="000E1CA5" w:rsidRDefault="0005172E">
            <w:pPr>
              <w:spacing w:after="40"/>
              <w:jc w:val="right"/>
            </w:pPr>
            <w:r>
              <w:rPr>
                <w:sz w:val="20"/>
              </w:rPr>
              <w:t>876</w:t>
            </w:r>
          </w:p>
        </w:tc>
        <w:tc>
          <w:tcPr>
            <w:tcW w:w="1758" w:type="dxa"/>
          </w:tcPr>
          <w:p w14:paraId="2753EBB3" w14:textId="77777777" w:rsidR="000E1CA5" w:rsidRDefault="0005172E">
            <w:pPr>
              <w:spacing w:after="40"/>
              <w:jc w:val="right"/>
            </w:pPr>
            <w:r>
              <w:rPr>
                <w:sz w:val="20"/>
              </w:rPr>
              <w:t>180</w:t>
            </w:r>
          </w:p>
        </w:tc>
        <w:tc>
          <w:tcPr>
            <w:tcW w:w="1758" w:type="dxa"/>
          </w:tcPr>
          <w:p w14:paraId="598602A6" w14:textId="77777777" w:rsidR="000E1CA5" w:rsidRDefault="0005172E">
            <w:pPr>
              <w:spacing w:after="40"/>
              <w:jc w:val="right"/>
            </w:pPr>
            <w:r>
              <w:rPr>
                <w:sz w:val="20"/>
              </w:rPr>
              <w:t>16 152</w:t>
            </w:r>
          </w:p>
        </w:tc>
      </w:tr>
      <w:tr w:rsidR="000E1CA5" w14:paraId="7C109312" w14:textId="77777777">
        <w:trPr>
          <w:cantSplit/>
          <w:jc w:val="center"/>
        </w:trPr>
        <w:tc>
          <w:tcPr>
            <w:tcW w:w="1758" w:type="dxa"/>
          </w:tcPr>
          <w:p w14:paraId="4BA3E3A0" w14:textId="77777777" w:rsidR="000E1CA5" w:rsidRDefault="0005172E">
            <w:pPr>
              <w:spacing w:after="40"/>
            </w:pPr>
            <w:r>
              <w:rPr>
                <w:sz w:val="20"/>
              </w:rPr>
              <w:t>Izazvana promjena 1</w:t>
            </w:r>
          </w:p>
        </w:tc>
        <w:tc>
          <w:tcPr>
            <w:tcW w:w="1758" w:type="dxa"/>
          </w:tcPr>
          <w:p w14:paraId="69605DFE" w14:textId="77777777" w:rsidR="000E1CA5" w:rsidRDefault="0005172E">
            <w:pPr>
              <w:spacing w:after="40"/>
              <w:jc w:val="right"/>
            </w:pPr>
            <w:r>
              <w:rPr>
                <w:sz w:val="20"/>
              </w:rPr>
              <w:t>6</w:t>
            </w:r>
          </w:p>
        </w:tc>
        <w:tc>
          <w:tcPr>
            <w:tcW w:w="1758" w:type="dxa"/>
          </w:tcPr>
          <w:p w14:paraId="3102D68E" w14:textId="77777777" w:rsidR="000E1CA5" w:rsidRDefault="0005172E">
            <w:pPr>
              <w:spacing w:after="40"/>
              <w:jc w:val="right"/>
            </w:pPr>
            <w:r>
              <w:rPr>
                <w:sz w:val="20"/>
              </w:rPr>
              <w:t>29 899</w:t>
            </w:r>
          </w:p>
        </w:tc>
        <w:tc>
          <w:tcPr>
            <w:tcW w:w="1758" w:type="dxa"/>
          </w:tcPr>
          <w:p w14:paraId="54EDD409" w14:textId="77777777" w:rsidR="000E1CA5" w:rsidRDefault="0005172E">
            <w:pPr>
              <w:spacing w:after="40"/>
              <w:jc w:val="right"/>
            </w:pPr>
            <w:r>
              <w:rPr>
                <w:sz w:val="20"/>
              </w:rPr>
              <w:t>2 197</w:t>
            </w:r>
          </w:p>
        </w:tc>
        <w:tc>
          <w:tcPr>
            <w:tcW w:w="1758" w:type="dxa"/>
          </w:tcPr>
          <w:p w14:paraId="42EC3DED" w14:textId="77777777" w:rsidR="000E1CA5" w:rsidRDefault="0005172E">
            <w:pPr>
              <w:spacing w:after="40"/>
              <w:jc w:val="right"/>
            </w:pPr>
            <w:r>
              <w:rPr>
                <w:sz w:val="20"/>
              </w:rPr>
              <w:t>40 812</w:t>
            </w:r>
          </w:p>
        </w:tc>
      </w:tr>
      <w:tr w:rsidR="000E1CA5" w14:paraId="74E4CEB4" w14:textId="77777777">
        <w:trPr>
          <w:cantSplit/>
          <w:jc w:val="center"/>
        </w:trPr>
        <w:tc>
          <w:tcPr>
            <w:tcW w:w="1758" w:type="dxa"/>
          </w:tcPr>
          <w:p w14:paraId="22E721E9" w14:textId="77777777" w:rsidR="000E1CA5" w:rsidRDefault="0005172E">
            <w:pPr>
              <w:spacing w:after="40"/>
            </w:pPr>
            <w:r>
              <w:rPr>
                <w:sz w:val="20"/>
              </w:rPr>
              <w:t>Oporavak 1</w:t>
            </w:r>
          </w:p>
        </w:tc>
        <w:tc>
          <w:tcPr>
            <w:tcW w:w="1758" w:type="dxa"/>
          </w:tcPr>
          <w:p w14:paraId="180CB19A" w14:textId="77777777" w:rsidR="000E1CA5" w:rsidRDefault="0005172E">
            <w:pPr>
              <w:spacing w:after="40"/>
              <w:jc w:val="right"/>
            </w:pPr>
            <w:r>
              <w:rPr>
                <w:sz w:val="20"/>
              </w:rPr>
              <w:t>9</w:t>
            </w:r>
          </w:p>
        </w:tc>
        <w:tc>
          <w:tcPr>
            <w:tcW w:w="1758" w:type="dxa"/>
          </w:tcPr>
          <w:p w14:paraId="3A061F23" w14:textId="77777777" w:rsidR="000E1CA5" w:rsidRDefault="0005172E">
            <w:pPr>
              <w:spacing w:after="40"/>
              <w:jc w:val="right"/>
            </w:pPr>
            <w:r>
              <w:rPr>
                <w:sz w:val="20"/>
              </w:rPr>
              <w:t>2 883</w:t>
            </w:r>
          </w:p>
        </w:tc>
        <w:tc>
          <w:tcPr>
            <w:tcW w:w="1758" w:type="dxa"/>
          </w:tcPr>
          <w:p w14:paraId="17E5526A" w14:textId="77777777" w:rsidR="000E1CA5" w:rsidRDefault="0005172E">
            <w:pPr>
              <w:spacing w:after="40"/>
              <w:jc w:val="right"/>
            </w:pPr>
            <w:r>
              <w:rPr>
                <w:sz w:val="20"/>
              </w:rPr>
              <w:t>553</w:t>
            </w:r>
          </w:p>
        </w:tc>
        <w:tc>
          <w:tcPr>
            <w:tcW w:w="1758" w:type="dxa"/>
          </w:tcPr>
          <w:p w14:paraId="53977809" w14:textId="77777777" w:rsidR="000E1CA5" w:rsidRDefault="0005172E">
            <w:pPr>
              <w:spacing w:after="40"/>
              <w:jc w:val="right"/>
            </w:pPr>
            <w:r>
              <w:rPr>
                <w:sz w:val="20"/>
              </w:rPr>
              <w:t>27 200</w:t>
            </w:r>
          </w:p>
        </w:tc>
      </w:tr>
      <w:tr w:rsidR="000E1CA5" w14:paraId="71E35421" w14:textId="77777777">
        <w:trPr>
          <w:cantSplit/>
          <w:jc w:val="center"/>
        </w:trPr>
        <w:tc>
          <w:tcPr>
            <w:tcW w:w="1758" w:type="dxa"/>
          </w:tcPr>
          <w:p w14:paraId="08DABCA4" w14:textId="77777777" w:rsidR="000E1CA5" w:rsidRDefault="0005172E">
            <w:pPr>
              <w:spacing w:after="40"/>
            </w:pPr>
            <w:r>
              <w:rPr>
                <w:sz w:val="20"/>
              </w:rPr>
              <w:t>Izazvana promjena 2</w:t>
            </w:r>
          </w:p>
        </w:tc>
        <w:tc>
          <w:tcPr>
            <w:tcW w:w="1758" w:type="dxa"/>
          </w:tcPr>
          <w:p w14:paraId="4A838CC2" w14:textId="77777777" w:rsidR="000E1CA5" w:rsidRDefault="0005172E">
            <w:pPr>
              <w:spacing w:after="40"/>
              <w:jc w:val="right"/>
            </w:pPr>
            <w:r>
              <w:rPr>
                <w:sz w:val="20"/>
              </w:rPr>
              <w:t>6</w:t>
            </w:r>
          </w:p>
        </w:tc>
        <w:tc>
          <w:tcPr>
            <w:tcW w:w="1758" w:type="dxa"/>
          </w:tcPr>
          <w:p w14:paraId="33BBDC9F" w14:textId="77777777" w:rsidR="000E1CA5" w:rsidRDefault="0005172E">
            <w:pPr>
              <w:spacing w:after="40"/>
              <w:jc w:val="right"/>
            </w:pPr>
            <w:r>
              <w:rPr>
                <w:sz w:val="20"/>
              </w:rPr>
              <w:t>30 050</w:t>
            </w:r>
          </w:p>
        </w:tc>
        <w:tc>
          <w:tcPr>
            <w:tcW w:w="1758" w:type="dxa"/>
          </w:tcPr>
          <w:p w14:paraId="490B9A0D" w14:textId="77777777" w:rsidR="000E1CA5" w:rsidRDefault="0005172E">
            <w:pPr>
              <w:spacing w:after="40"/>
              <w:jc w:val="right"/>
            </w:pPr>
            <w:r>
              <w:rPr>
                <w:sz w:val="20"/>
              </w:rPr>
              <w:t>953</w:t>
            </w:r>
          </w:p>
        </w:tc>
        <w:tc>
          <w:tcPr>
            <w:tcW w:w="1758" w:type="dxa"/>
          </w:tcPr>
          <w:p w14:paraId="5D21B9D7" w14:textId="77777777" w:rsidR="000E1CA5" w:rsidRDefault="0005172E">
            <w:pPr>
              <w:spacing w:after="40"/>
              <w:jc w:val="right"/>
            </w:pPr>
            <w:r>
              <w:rPr>
                <w:sz w:val="20"/>
              </w:rPr>
              <w:t>40 217</w:t>
            </w:r>
          </w:p>
        </w:tc>
      </w:tr>
      <w:tr w:rsidR="000E1CA5" w14:paraId="53E95FCD" w14:textId="77777777">
        <w:trPr>
          <w:cantSplit/>
          <w:jc w:val="center"/>
        </w:trPr>
        <w:tc>
          <w:tcPr>
            <w:tcW w:w="1758" w:type="dxa"/>
          </w:tcPr>
          <w:p w14:paraId="391F6CD3" w14:textId="77777777" w:rsidR="000E1CA5" w:rsidRDefault="0005172E">
            <w:pPr>
              <w:spacing w:after="40"/>
            </w:pPr>
            <w:r>
              <w:rPr>
                <w:sz w:val="20"/>
              </w:rPr>
              <w:t>Oporavak 2</w:t>
            </w:r>
          </w:p>
        </w:tc>
        <w:tc>
          <w:tcPr>
            <w:tcW w:w="1758" w:type="dxa"/>
          </w:tcPr>
          <w:p w14:paraId="059EB7CB" w14:textId="77777777" w:rsidR="000E1CA5" w:rsidRDefault="0005172E">
            <w:pPr>
              <w:spacing w:after="40"/>
              <w:jc w:val="right"/>
            </w:pPr>
            <w:r>
              <w:rPr>
                <w:sz w:val="20"/>
              </w:rPr>
              <w:t>9</w:t>
            </w:r>
          </w:p>
        </w:tc>
        <w:tc>
          <w:tcPr>
            <w:tcW w:w="1758" w:type="dxa"/>
          </w:tcPr>
          <w:p w14:paraId="34FD91C2" w14:textId="77777777" w:rsidR="000E1CA5" w:rsidRDefault="0005172E">
            <w:pPr>
              <w:spacing w:after="40"/>
              <w:jc w:val="right"/>
            </w:pPr>
            <w:r>
              <w:rPr>
                <w:sz w:val="20"/>
              </w:rPr>
              <w:t>624</w:t>
            </w:r>
          </w:p>
        </w:tc>
        <w:tc>
          <w:tcPr>
            <w:tcW w:w="1758" w:type="dxa"/>
          </w:tcPr>
          <w:p w14:paraId="7ECD7CFD" w14:textId="77777777" w:rsidR="000E1CA5" w:rsidRDefault="0005172E">
            <w:pPr>
              <w:spacing w:after="40"/>
              <w:jc w:val="right"/>
            </w:pPr>
            <w:r>
              <w:rPr>
                <w:sz w:val="20"/>
              </w:rPr>
              <w:t>409</w:t>
            </w:r>
          </w:p>
        </w:tc>
        <w:tc>
          <w:tcPr>
            <w:tcW w:w="1758" w:type="dxa"/>
          </w:tcPr>
          <w:p w14:paraId="2C40FAFC" w14:textId="77777777" w:rsidR="000E1CA5" w:rsidRDefault="0005172E">
            <w:pPr>
              <w:spacing w:after="40"/>
              <w:jc w:val="right"/>
            </w:pPr>
            <w:r>
              <w:rPr>
                <w:sz w:val="20"/>
              </w:rPr>
              <w:t>28 173</w:t>
            </w:r>
          </w:p>
        </w:tc>
      </w:tr>
      <w:tr w:rsidR="000E1CA5" w14:paraId="4BC320FD" w14:textId="77777777">
        <w:trPr>
          <w:cantSplit/>
          <w:jc w:val="center"/>
        </w:trPr>
        <w:tc>
          <w:tcPr>
            <w:tcW w:w="1758" w:type="dxa"/>
          </w:tcPr>
          <w:p w14:paraId="3B0D1589" w14:textId="77777777" w:rsidR="000E1CA5" w:rsidRDefault="0005172E">
            <w:pPr>
              <w:spacing w:after="40"/>
            </w:pPr>
            <w:r>
              <w:rPr>
                <w:sz w:val="20"/>
              </w:rPr>
              <w:t>Izazvana promjena 3</w:t>
            </w:r>
          </w:p>
        </w:tc>
        <w:tc>
          <w:tcPr>
            <w:tcW w:w="1758" w:type="dxa"/>
          </w:tcPr>
          <w:p w14:paraId="00000F5A" w14:textId="77777777" w:rsidR="000E1CA5" w:rsidRDefault="0005172E">
            <w:pPr>
              <w:spacing w:after="40"/>
              <w:jc w:val="right"/>
            </w:pPr>
            <w:r>
              <w:rPr>
                <w:sz w:val="20"/>
              </w:rPr>
              <w:t>6</w:t>
            </w:r>
          </w:p>
        </w:tc>
        <w:tc>
          <w:tcPr>
            <w:tcW w:w="1758" w:type="dxa"/>
          </w:tcPr>
          <w:p w14:paraId="1D59965C" w14:textId="77777777" w:rsidR="000E1CA5" w:rsidRDefault="0005172E">
            <w:pPr>
              <w:spacing w:after="40"/>
              <w:jc w:val="right"/>
            </w:pPr>
            <w:r>
              <w:rPr>
                <w:sz w:val="20"/>
              </w:rPr>
              <w:t>47 299</w:t>
            </w:r>
          </w:p>
        </w:tc>
        <w:tc>
          <w:tcPr>
            <w:tcW w:w="1758" w:type="dxa"/>
          </w:tcPr>
          <w:p w14:paraId="10EA16C7" w14:textId="77777777" w:rsidR="000E1CA5" w:rsidRDefault="0005172E">
            <w:pPr>
              <w:spacing w:after="40"/>
              <w:jc w:val="right"/>
            </w:pPr>
            <w:r>
              <w:rPr>
                <w:sz w:val="20"/>
              </w:rPr>
              <w:t>1 111</w:t>
            </w:r>
          </w:p>
        </w:tc>
        <w:tc>
          <w:tcPr>
            <w:tcW w:w="1758" w:type="dxa"/>
          </w:tcPr>
          <w:p w14:paraId="7F7878E7" w14:textId="77777777" w:rsidR="000E1CA5" w:rsidRDefault="0005172E">
            <w:pPr>
              <w:spacing w:after="40"/>
              <w:jc w:val="right"/>
            </w:pPr>
            <w:r>
              <w:rPr>
                <w:sz w:val="20"/>
              </w:rPr>
              <w:t>48 827</w:t>
            </w:r>
          </w:p>
        </w:tc>
      </w:tr>
      <w:tr w:rsidR="000E1CA5" w14:paraId="21C882AA" w14:textId="77777777">
        <w:trPr>
          <w:cantSplit/>
          <w:jc w:val="center"/>
        </w:trPr>
        <w:tc>
          <w:tcPr>
            <w:tcW w:w="1758" w:type="dxa"/>
          </w:tcPr>
          <w:p w14:paraId="17D5797B" w14:textId="77777777" w:rsidR="000E1CA5" w:rsidRDefault="0005172E">
            <w:pPr>
              <w:spacing w:after="40"/>
            </w:pPr>
            <w:r>
              <w:rPr>
                <w:sz w:val="20"/>
              </w:rPr>
              <w:t>Oporavak 3</w:t>
            </w:r>
          </w:p>
        </w:tc>
        <w:tc>
          <w:tcPr>
            <w:tcW w:w="1758" w:type="dxa"/>
          </w:tcPr>
          <w:p w14:paraId="73A228EA" w14:textId="77777777" w:rsidR="000E1CA5" w:rsidRDefault="0005172E">
            <w:pPr>
              <w:spacing w:after="40"/>
              <w:jc w:val="right"/>
            </w:pPr>
            <w:r>
              <w:rPr>
                <w:sz w:val="20"/>
              </w:rPr>
              <w:t>10</w:t>
            </w:r>
          </w:p>
        </w:tc>
        <w:tc>
          <w:tcPr>
            <w:tcW w:w="1758" w:type="dxa"/>
          </w:tcPr>
          <w:p w14:paraId="2F0892EB" w14:textId="77777777" w:rsidR="000E1CA5" w:rsidRDefault="0005172E">
            <w:pPr>
              <w:spacing w:after="40"/>
              <w:jc w:val="right"/>
            </w:pPr>
            <w:r>
              <w:rPr>
                <w:sz w:val="20"/>
              </w:rPr>
              <w:t>718</w:t>
            </w:r>
          </w:p>
        </w:tc>
        <w:tc>
          <w:tcPr>
            <w:tcW w:w="1758" w:type="dxa"/>
          </w:tcPr>
          <w:p w14:paraId="76F90939" w14:textId="77777777" w:rsidR="000E1CA5" w:rsidRDefault="0005172E">
            <w:pPr>
              <w:spacing w:after="40"/>
              <w:jc w:val="right"/>
            </w:pPr>
            <w:r>
              <w:rPr>
                <w:sz w:val="20"/>
              </w:rPr>
              <w:t>643</w:t>
            </w:r>
          </w:p>
        </w:tc>
        <w:tc>
          <w:tcPr>
            <w:tcW w:w="1758" w:type="dxa"/>
          </w:tcPr>
          <w:p w14:paraId="4AE3D754" w14:textId="77777777" w:rsidR="000E1CA5" w:rsidRDefault="0005172E">
            <w:pPr>
              <w:spacing w:after="40"/>
              <w:jc w:val="right"/>
            </w:pPr>
            <w:r>
              <w:rPr>
                <w:sz w:val="20"/>
              </w:rPr>
              <w:t>48 204</w:t>
            </w:r>
          </w:p>
        </w:tc>
      </w:tr>
      <w:tr w:rsidR="000E1CA5" w14:paraId="0E828238" w14:textId="77777777">
        <w:trPr>
          <w:cantSplit/>
          <w:jc w:val="center"/>
        </w:trPr>
        <w:tc>
          <w:tcPr>
            <w:tcW w:w="1758" w:type="dxa"/>
          </w:tcPr>
          <w:p w14:paraId="244982BC" w14:textId="77777777" w:rsidR="000E1CA5" w:rsidRDefault="0005172E">
            <w:pPr>
              <w:spacing w:after="40"/>
            </w:pPr>
            <w:r>
              <w:rPr>
                <w:sz w:val="20"/>
              </w:rPr>
              <w:t>Razgovor na 2 m</w:t>
            </w:r>
          </w:p>
        </w:tc>
        <w:tc>
          <w:tcPr>
            <w:tcW w:w="1758" w:type="dxa"/>
          </w:tcPr>
          <w:p w14:paraId="33292B02" w14:textId="77777777" w:rsidR="000E1CA5" w:rsidRDefault="0005172E">
            <w:pPr>
              <w:spacing w:after="40"/>
              <w:jc w:val="right"/>
            </w:pPr>
            <w:r>
              <w:rPr>
                <w:sz w:val="20"/>
              </w:rPr>
              <w:t>6</w:t>
            </w:r>
          </w:p>
        </w:tc>
        <w:tc>
          <w:tcPr>
            <w:tcW w:w="1758" w:type="dxa"/>
          </w:tcPr>
          <w:p w14:paraId="4D63B4DB" w14:textId="77777777" w:rsidR="000E1CA5" w:rsidRDefault="0005172E">
            <w:pPr>
              <w:spacing w:after="40"/>
              <w:jc w:val="right"/>
            </w:pPr>
            <w:r>
              <w:rPr>
                <w:sz w:val="20"/>
              </w:rPr>
              <w:t>11 946</w:t>
            </w:r>
          </w:p>
        </w:tc>
        <w:tc>
          <w:tcPr>
            <w:tcW w:w="1758" w:type="dxa"/>
          </w:tcPr>
          <w:p w14:paraId="051E1A31" w14:textId="77777777" w:rsidR="000E1CA5" w:rsidRDefault="0005172E">
            <w:pPr>
              <w:spacing w:after="40"/>
              <w:jc w:val="right"/>
            </w:pPr>
            <w:r>
              <w:rPr>
                <w:sz w:val="20"/>
              </w:rPr>
              <w:t>10 751</w:t>
            </w:r>
          </w:p>
        </w:tc>
        <w:tc>
          <w:tcPr>
            <w:tcW w:w="1758" w:type="dxa"/>
          </w:tcPr>
          <w:p w14:paraId="6EDF7B1A" w14:textId="77777777" w:rsidR="000E1CA5" w:rsidRDefault="0005172E">
            <w:pPr>
              <w:spacing w:after="40"/>
              <w:jc w:val="right"/>
            </w:pPr>
            <w:r>
              <w:rPr>
                <w:sz w:val="20"/>
              </w:rPr>
              <w:t>18 202</w:t>
            </w:r>
          </w:p>
        </w:tc>
      </w:tr>
      <w:tr w:rsidR="000E1CA5" w14:paraId="340E095E" w14:textId="77777777">
        <w:trPr>
          <w:cantSplit/>
          <w:jc w:val="center"/>
        </w:trPr>
        <w:tc>
          <w:tcPr>
            <w:tcW w:w="1758" w:type="dxa"/>
          </w:tcPr>
          <w:p w14:paraId="3FCA55DE" w14:textId="77777777" w:rsidR="000E1CA5" w:rsidRDefault="0005172E">
            <w:pPr>
              <w:spacing w:after="40"/>
            </w:pPr>
            <w:r>
              <w:rPr>
                <w:sz w:val="20"/>
              </w:rPr>
              <w:t>Oporavak</w:t>
            </w:r>
          </w:p>
        </w:tc>
        <w:tc>
          <w:tcPr>
            <w:tcW w:w="1758" w:type="dxa"/>
          </w:tcPr>
          <w:p w14:paraId="504CEFFA" w14:textId="77777777" w:rsidR="000E1CA5" w:rsidRDefault="0005172E">
            <w:pPr>
              <w:spacing w:after="40"/>
              <w:jc w:val="right"/>
            </w:pPr>
            <w:r>
              <w:rPr>
                <w:sz w:val="20"/>
              </w:rPr>
              <w:t>9</w:t>
            </w:r>
          </w:p>
        </w:tc>
        <w:tc>
          <w:tcPr>
            <w:tcW w:w="1758" w:type="dxa"/>
          </w:tcPr>
          <w:p w14:paraId="329F2ADB" w14:textId="77777777" w:rsidR="000E1CA5" w:rsidRDefault="0005172E">
            <w:pPr>
              <w:spacing w:after="40"/>
              <w:jc w:val="right"/>
            </w:pPr>
            <w:r>
              <w:rPr>
                <w:sz w:val="20"/>
              </w:rPr>
              <w:t>1 155</w:t>
            </w:r>
          </w:p>
        </w:tc>
        <w:tc>
          <w:tcPr>
            <w:tcW w:w="1758" w:type="dxa"/>
          </w:tcPr>
          <w:p w14:paraId="1F3BCFA7" w14:textId="77777777" w:rsidR="000E1CA5" w:rsidRDefault="0005172E">
            <w:pPr>
              <w:spacing w:after="40"/>
              <w:jc w:val="right"/>
            </w:pPr>
            <w:r>
              <w:rPr>
                <w:sz w:val="20"/>
              </w:rPr>
              <w:t>785</w:t>
            </w:r>
          </w:p>
        </w:tc>
        <w:tc>
          <w:tcPr>
            <w:tcW w:w="1758" w:type="dxa"/>
          </w:tcPr>
          <w:p w14:paraId="549A0711" w14:textId="77777777" w:rsidR="000E1CA5" w:rsidRDefault="0005172E">
            <w:pPr>
              <w:spacing w:after="40"/>
              <w:jc w:val="right"/>
            </w:pPr>
            <w:r>
              <w:rPr>
                <w:sz w:val="20"/>
              </w:rPr>
              <w:t>1 581</w:t>
            </w:r>
          </w:p>
        </w:tc>
      </w:tr>
    </w:tbl>
    <w:p w14:paraId="198A2E19" w14:textId="77777777" w:rsidR="000E1CA5" w:rsidRDefault="000E1CA5">
      <w:pPr>
        <w:spacing w:after="80"/>
      </w:pPr>
    </w:p>
    <w:p w14:paraId="65172B7A" w14:textId="77777777" w:rsidR="000E1CA5" w:rsidRDefault="0005172E">
      <w:pPr>
        <w:pStyle w:val="BodyText"/>
        <w:ind w:firstLine="0"/>
      </w:pPr>
      <w:r>
        <w:t>Odziv na izazvanu promjenu u odnosu na medijanu osnove iznosi 34, 34 i 54 puta, a prva dva ponavljanja razlikuju se za 0,5 %. Razdvajanje izazvane promjene od normalnog rada, bez prelaznih prozora, daje AUC 0,999. Razdvajanje izazvane promjene od razgovora daje 0,979, ali iz svega 48 parova, pa je to indikacija a ne dokaz.</w:t>
      </w:r>
    </w:p>
    <w:p w14:paraId="44EBE294" w14:textId="77777777" w:rsidR="000E1CA5" w:rsidRDefault="0005172E">
      <w:pPr>
        <w:pStyle w:val="BodyText"/>
      </w:pPr>
      <w:r>
        <w:t>Istovremeno je 54 od 60 prozora normalnog rada bilo iznad praga. Taj test je time dao dva razdvojena nalaza: obilježje radi na stvarnom ventilatoru, a tadašnja politika praga ne radi. Iz drugog nalaza nastale su politike opisane u šestom poglavlju.</w:t>
      </w:r>
    </w:p>
    <w:p w14:paraId="286019E4" w14:textId="77777777" w:rsidR="000E1CA5" w:rsidRDefault="0005172E">
      <w:pPr>
        <w:pStyle w:val="Heading2"/>
      </w:pPr>
      <w:bookmarkStart w:id="64" w:name="_Toc239635594"/>
      <w:r>
        <w:rPr>
          <w:rFonts w:ascii="Arial" w:hAnsi="Arial"/>
        </w:rPr>
        <w:t>7.4. Završna validacija na ventilatoru</w:t>
      </w:r>
      <w:bookmarkEnd w:id="64"/>
    </w:p>
    <w:p w14:paraId="09CDF64E" w14:textId="77777777" w:rsidR="000E1CA5" w:rsidRDefault="0005172E">
      <w:pPr>
        <w:pStyle w:val="BodyText"/>
      </w:pPr>
      <w:r>
        <w:t xml:space="preserve">Poslije uvođenja politika iz šestog poglavlja izvedena su dva validna mjerenja, oba iz </w:t>
      </w:r>
      <w:r>
        <w:rPr>
          <w:b/>
        </w:rPr>
        <w:t>istog binarnog fajla</w:t>
      </w:r>
      <w:r>
        <w:t xml:space="preserve"> firmvera. Postavka je bila ista u oba: mikrofon na 40 cm, ugao 9°, ventilator napajan preko punjača, u sobi sa zatvorenim prozorom.</w:t>
      </w:r>
    </w:p>
    <w:p w14:paraId="3D6EC3D6" w14:textId="77777777" w:rsidR="000E1CA5" w:rsidRDefault="0005172E">
      <w:pPr>
        <w:pStyle w:val="Heading3"/>
      </w:pPr>
      <w:bookmarkStart w:id="65" w:name="_Toc239635595"/>
      <w:r>
        <w:rPr>
          <w:rFonts w:ascii="Arial" w:hAnsi="Arial"/>
        </w:rPr>
        <w:t>7.4.1. Mjerenje sa izazvanom promjenom protoka</w:t>
      </w:r>
      <w:bookmarkEnd w:id="65"/>
    </w:p>
    <w:p w14:paraId="5D5BB6BE" w14:textId="77777777" w:rsidR="000E1CA5" w:rsidRDefault="0005172E">
      <w:pPr>
        <w:pStyle w:val="BodyText"/>
      </w:pPr>
      <w:r>
        <w:t xml:space="preserve">U ovom mjerenju kapija kvaliteta kalibracije je izbacila dva kalibraciona isječka. Koeficijent varijacije je time pao sa 0,84 na 0,43, čime je kalibracija prihvaćena; bez tog pravila mjerenje ne bi </w:t>
      </w:r>
      <w:r>
        <w:lastRenderedPageBreak/>
        <w:t>ni došlo do faze nadzora. Izvedeni prag ulaska iznosi 8084, a prag izlaska 3707. Ocjene po označenim uslovima daje Tabela 7.4.</w:t>
      </w:r>
    </w:p>
    <w:p w14:paraId="227E743D" w14:textId="77777777" w:rsidR="000E1CA5" w:rsidRDefault="0005172E">
      <w:pPr>
        <w:pStyle w:val="Potpistabele"/>
        <w:keepNext/>
        <w:spacing w:before="200" w:after="60"/>
      </w:pPr>
      <w:bookmarkStart w:id="66" w:name="_Toc239635634"/>
      <w:r>
        <w:t>Tabela 7.4. Ocjene po označenim uslovima, mjerenje sa izazvanom promjenom (prag ulaska 8084)</w:t>
      </w:r>
      <w:bookmarkEnd w:id="66"/>
    </w:p>
    <w:tbl>
      <w:tblPr>
        <w:tblStyle w:val="TableGrid"/>
        <w:tblW w:w="0" w:type="auto"/>
        <w:jc w:val="center"/>
        <w:tblLook w:val="04A0" w:firstRow="1" w:lastRow="0" w:firstColumn="1" w:lastColumn="0" w:noHBand="0" w:noVBand="1"/>
      </w:tblPr>
      <w:tblGrid>
        <w:gridCol w:w="1758"/>
        <w:gridCol w:w="1758"/>
        <w:gridCol w:w="1758"/>
        <w:gridCol w:w="1758"/>
        <w:gridCol w:w="1758"/>
      </w:tblGrid>
      <w:tr w:rsidR="000E1CA5" w14:paraId="275664C8" w14:textId="77777777">
        <w:trPr>
          <w:tblHeader/>
          <w:jc w:val="center"/>
        </w:trPr>
        <w:tc>
          <w:tcPr>
            <w:tcW w:w="1758" w:type="dxa"/>
          </w:tcPr>
          <w:p w14:paraId="683DFA23" w14:textId="77777777" w:rsidR="000E1CA5" w:rsidRDefault="0005172E">
            <w:pPr>
              <w:keepNext/>
              <w:spacing w:after="40"/>
              <w:jc w:val="center"/>
            </w:pPr>
            <w:r>
              <w:rPr>
                <w:b/>
                <w:sz w:val="20"/>
              </w:rPr>
              <w:t>Uslov</w:t>
            </w:r>
          </w:p>
        </w:tc>
        <w:tc>
          <w:tcPr>
            <w:tcW w:w="1758" w:type="dxa"/>
          </w:tcPr>
          <w:p w14:paraId="2CB1F07A" w14:textId="77777777" w:rsidR="000E1CA5" w:rsidRDefault="0005172E">
            <w:pPr>
              <w:keepNext/>
              <w:spacing w:after="40"/>
              <w:jc w:val="center"/>
            </w:pPr>
            <w:r>
              <w:rPr>
                <w:b/>
                <w:sz w:val="20"/>
              </w:rPr>
              <w:t>Prozora</w:t>
            </w:r>
          </w:p>
        </w:tc>
        <w:tc>
          <w:tcPr>
            <w:tcW w:w="1758" w:type="dxa"/>
          </w:tcPr>
          <w:p w14:paraId="4163310B" w14:textId="77777777" w:rsidR="000E1CA5" w:rsidRDefault="0005172E">
            <w:pPr>
              <w:keepNext/>
              <w:spacing w:after="40"/>
              <w:jc w:val="center"/>
            </w:pPr>
            <w:r>
              <w:rPr>
                <w:b/>
                <w:sz w:val="20"/>
              </w:rPr>
              <w:t>Nepouzdanih</w:t>
            </w:r>
          </w:p>
        </w:tc>
        <w:tc>
          <w:tcPr>
            <w:tcW w:w="1758" w:type="dxa"/>
          </w:tcPr>
          <w:p w14:paraId="155D39BB" w14:textId="77777777" w:rsidR="000E1CA5" w:rsidRDefault="0005172E">
            <w:pPr>
              <w:keepNext/>
              <w:spacing w:after="40"/>
              <w:jc w:val="center"/>
            </w:pPr>
            <w:r>
              <w:rPr>
                <w:b/>
                <w:sz w:val="20"/>
              </w:rPr>
              <w:t>Alarmnih</w:t>
            </w:r>
          </w:p>
        </w:tc>
        <w:tc>
          <w:tcPr>
            <w:tcW w:w="1758" w:type="dxa"/>
          </w:tcPr>
          <w:p w14:paraId="347C8065" w14:textId="77777777" w:rsidR="000E1CA5" w:rsidRDefault="0005172E">
            <w:pPr>
              <w:keepNext/>
              <w:spacing w:after="40"/>
              <w:jc w:val="center"/>
            </w:pPr>
            <w:r>
              <w:rPr>
                <w:b/>
                <w:sz w:val="20"/>
              </w:rPr>
              <w:t>Medijana ocjene</w:t>
            </w:r>
          </w:p>
        </w:tc>
      </w:tr>
      <w:tr w:rsidR="000E1CA5" w14:paraId="7269C090" w14:textId="77777777">
        <w:trPr>
          <w:cantSplit/>
          <w:jc w:val="center"/>
        </w:trPr>
        <w:tc>
          <w:tcPr>
            <w:tcW w:w="1758" w:type="dxa"/>
          </w:tcPr>
          <w:p w14:paraId="38650813" w14:textId="77777777" w:rsidR="000E1CA5" w:rsidRDefault="0005172E">
            <w:pPr>
              <w:spacing w:after="40"/>
            </w:pPr>
            <w:r>
              <w:rPr>
                <w:sz w:val="20"/>
              </w:rPr>
              <w:t>Normalna osnova</w:t>
            </w:r>
          </w:p>
        </w:tc>
        <w:tc>
          <w:tcPr>
            <w:tcW w:w="1758" w:type="dxa"/>
          </w:tcPr>
          <w:p w14:paraId="16F39C51" w14:textId="77777777" w:rsidR="000E1CA5" w:rsidRDefault="0005172E">
            <w:pPr>
              <w:spacing w:after="40"/>
              <w:jc w:val="right"/>
            </w:pPr>
            <w:r>
              <w:rPr>
                <w:sz w:val="20"/>
              </w:rPr>
              <w:t>4</w:t>
            </w:r>
          </w:p>
        </w:tc>
        <w:tc>
          <w:tcPr>
            <w:tcW w:w="1758" w:type="dxa"/>
          </w:tcPr>
          <w:p w14:paraId="1AC099FB" w14:textId="77777777" w:rsidR="000E1CA5" w:rsidRDefault="0005172E">
            <w:pPr>
              <w:spacing w:after="40"/>
              <w:jc w:val="right"/>
            </w:pPr>
            <w:r>
              <w:rPr>
                <w:sz w:val="20"/>
              </w:rPr>
              <w:t>0</w:t>
            </w:r>
          </w:p>
        </w:tc>
        <w:tc>
          <w:tcPr>
            <w:tcW w:w="1758" w:type="dxa"/>
          </w:tcPr>
          <w:p w14:paraId="69E001C1" w14:textId="77777777" w:rsidR="000E1CA5" w:rsidRDefault="0005172E">
            <w:pPr>
              <w:spacing w:after="40"/>
              <w:jc w:val="right"/>
            </w:pPr>
            <w:r>
              <w:rPr>
                <w:sz w:val="20"/>
              </w:rPr>
              <w:t>0</w:t>
            </w:r>
          </w:p>
        </w:tc>
        <w:tc>
          <w:tcPr>
            <w:tcW w:w="1758" w:type="dxa"/>
          </w:tcPr>
          <w:p w14:paraId="51B04592" w14:textId="77777777" w:rsidR="000E1CA5" w:rsidRDefault="0005172E">
            <w:pPr>
              <w:spacing w:after="40"/>
              <w:jc w:val="right"/>
            </w:pPr>
            <w:r>
              <w:rPr>
                <w:sz w:val="20"/>
              </w:rPr>
              <w:t>1 146</w:t>
            </w:r>
          </w:p>
        </w:tc>
      </w:tr>
      <w:tr w:rsidR="000E1CA5" w14:paraId="73174143" w14:textId="77777777">
        <w:trPr>
          <w:cantSplit/>
          <w:jc w:val="center"/>
        </w:trPr>
        <w:tc>
          <w:tcPr>
            <w:tcW w:w="1758" w:type="dxa"/>
          </w:tcPr>
          <w:p w14:paraId="5E0D3BF0" w14:textId="77777777" w:rsidR="000E1CA5" w:rsidRDefault="0005172E">
            <w:pPr>
              <w:spacing w:after="40"/>
            </w:pPr>
            <w:r>
              <w:rPr>
                <w:sz w:val="20"/>
              </w:rPr>
              <w:t>Izazvana promjena 1</w:t>
            </w:r>
          </w:p>
        </w:tc>
        <w:tc>
          <w:tcPr>
            <w:tcW w:w="1758" w:type="dxa"/>
          </w:tcPr>
          <w:p w14:paraId="3CC1481F" w14:textId="77777777" w:rsidR="000E1CA5" w:rsidRDefault="0005172E">
            <w:pPr>
              <w:spacing w:after="40"/>
              <w:jc w:val="right"/>
            </w:pPr>
            <w:r>
              <w:rPr>
                <w:sz w:val="20"/>
              </w:rPr>
              <w:t>4</w:t>
            </w:r>
          </w:p>
        </w:tc>
        <w:tc>
          <w:tcPr>
            <w:tcW w:w="1758" w:type="dxa"/>
          </w:tcPr>
          <w:p w14:paraId="5DF8903F" w14:textId="77777777" w:rsidR="000E1CA5" w:rsidRDefault="0005172E">
            <w:pPr>
              <w:spacing w:after="40"/>
              <w:jc w:val="right"/>
            </w:pPr>
            <w:r>
              <w:rPr>
                <w:sz w:val="20"/>
              </w:rPr>
              <w:t>3</w:t>
            </w:r>
          </w:p>
        </w:tc>
        <w:tc>
          <w:tcPr>
            <w:tcW w:w="1758" w:type="dxa"/>
          </w:tcPr>
          <w:p w14:paraId="23C2A990" w14:textId="77777777" w:rsidR="000E1CA5" w:rsidRDefault="0005172E">
            <w:pPr>
              <w:spacing w:after="40"/>
              <w:jc w:val="right"/>
            </w:pPr>
            <w:r>
              <w:rPr>
                <w:sz w:val="20"/>
              </w:rPr>
              <w:t>0</w:t>
            </w:r>
          </w:p>
        </w:tc>
        <w:tc>
          <w:tcPr>
            <w:tcW w:w="1758" w:type="dxa"/>
          </w:tcPr>
          <w:p w14:paraId="7DEFC9A2" w14:textId="77777777" w:rsidR="000E1CA5" w:rsidRDefault="0005172E">
            <w:pPr>
              <w:spacing w:after="40"/>
              <w:jc w:val="right"/>
            </w:pPr>
            <w:r>
              <w:rPr>
                <w:sz w:val="20"/>
              </w:rPr>
              <w:t>30 255</w:t>
            </w:r>
          </w:p>
        </w:tc>
      </w:tr>
      <w:tr w:rsidR="000E1CA5" w14:paraId="1585D9A6" w14:textId="77777777">
        <w:trPr>
          <w:cantSplit/>
          <w:jc w:val="center"/>
        </w:trPr>
        <w:tc>
          <w:tcPr>
            <w:tcW w:w="1758" w:type="dxa"/>
          </w:tcPr>
          <w:p w14:paraId="5E2F9974" w14:textId="77777777" w:rsidR="000E1CA5" w:rsidRDefault="0005172E">
            <w:pPr>
              <w:spacing w:after="40"/>
            </w:pPr>
            <w:r>
              <w:rPr>
                <w:sz w:val="20"/>
              </w:rPr>
              <w:t>Oporavak 1</w:t>
            </w:r>
          </w:p>
        </w:tc>
        <w:tc>
          <w:tcPr>
            <w:tcW w:w="1758" w:type="dxa"/>
          </w:tcPr>
          <w:p w14:paraId="631EE98E" w14:textId="77777777" w:rsidR="000E1CA5" w:rsidRDefault="0005172E">
            <w:pPr>
              <w:spacing w:after="40"/>
              <w:jc w:val="right"/>
            </w:pPr>
            <w:r>
              <w:rPr>
                <w:sz w:val="20"/>
              </w:rPr>
              <w:t>4</w:t>
            </w:r>
          </w:p>
        </w:tc>
        <w:tc>
          <w:tcPr>
            <w:tcW w:w="1758" w:type="dxa"/>
          </w:tcPr>
          <w:p w14:paraId="33F2D470" w14:textId="77777777" w:rsidR="000E1CA5" w:rsidRDefault="0005172E">
            <w:pPr>
              <w:spacing w:after="40"/>
              <w:jc w:val="right"/>
            </w:pPr>
            <w:r>
              <w:rPr>
                <w:sz w:val="20"/>
              </w:rPr>
              <w:t>0</w:t>
            </w:r>
          </w:p>
        </w:tc>
        <w:tc>
          <w:tcPr>
            <w:tcW w:w="1758" w:type="dxa"/>
          </w:tcPr>
          <w:p w14:paraId="05CC9D17" w14:textId="77777777" w:rsidR="000E1CA5" w:rsidRDefault="0005172E">
            <w:pPr>
              <w:spacing w:after="40"/>
              <w:jc w:val="right"/>
            </w:pPr>
            <w:r>
              <w:rPr>
                <w:sz w:val="20"/>
              </w:rPr>
              <w:t>0</w:t>
            </w:r>
          </w:p>
        </w:tc>
        <w:tc>
          <w:tcPr>
            <w:tcW w:w="1758" w:type="dxa"/>
          </w:tcPr>
          <w:p w14:paraId="15B32B03" w14:textId="77777777" w:rsidR="000E1CA5" w:rsidRDefault="0005172E">
            <w:pPr>
              <w:spacing w:after="40"/>
              <w:jc w:val="right"/>
            </w:pPr>
            <w:r>
              <w:rPr>
                <w:sz w:val="20"/>
              </w:rPr>
              <w:t>2 757</w:t>
            </w:r>
          </w:p>
        </w:tc>
      </w:tr>
      <w:tr w:rsidR="000E1CA5" w14:paraId="00774CCE" w14:textId="77777777">
        <w:trPr>
          <w:cantSplit/>
          <w:jc w:val="center"/>
        </w:trPr>
        <w:tc>
          <w:tcPr>
            <w:tcW w:w="1758" w:type="dxa"/>
          </w:tcPr>
          <w:p w14:paraId="4AFB7AB0" w14:textId="77777777" w:rsidR="000E1CA5" w:rsidRDefault="0005172E">
            <w:pPr>
              <w:spacing w:after="40"/>
            </w:pPr>
            <w:r>
              <w:rPr>
                <w:sz w:val="20"/>
              </w:rPr>
              <w:t>Izazvana promjena 2</w:t>
            </w:r>
          </w:p>
        </w:tc>
        <w:tc>
          <w:tcPr>
            <w:tcW w:w="1758" w:type="dxa"/>
          </w:tcPr>
          <w:p w14:paraId="2C9E936C" w14:textId="77777777" w:rsidR="000E1CA5" w:rsidRDefault="0005172E">
            <w:pPr>
              <w:spacing w:after="40"/>
              <w:jc w:val="right"/>
            </w:pPr>
            <w:r>
              <w:rPr>
                <w:sz w:val="20"/>
              </w:rPr>
              <w:t>4</w:t>
            </w:r>
          </w:p>
        </w:tc>
        <w:tc>
          <w:tcPr>
            <w:tcW w:w="1758" w:type="dxa"/>
          </w:tcPr>
          <w:p w14:paraId="5A8A55C6" w14:textId="77777777" w:rsidR="000E1CA5" w:rsidRDefault="0005172E">
            <w:pPr>
              <w:spacing w:after="40"/>
              <w:jc w:val="right"/>
            </w:pPr>
            <w:r>
              <w:rPr>
                <w:sz w:val="20"/>
              </w:rPr>
              <w:t>3</w:t>
            </w:r>
          </w:p>
        </w:tc>
        <w:tc>
          <w:tcPr>
            <w:tcW w:w="1758" w:type="dxa"/>
          </w:tcPr>
          <w:p w14:paraId="080967F9" w14:textId="77777777" w:rsidR="000E1CA5" w:rsidRDefault="0005172E">
            <w:pPr>
              <w:spacing w:after="40"/>
              <w:jc w:val="right"/>
            </w:pPr>
            <w:r>
              <w:rPr>
                <w:sz w:val="20"/>
              </w:rPr>
              <w:t>0</w:t>
            </w:r>
          </w:p>
        </w:tc>
        <w:tc>
          <w:tcPr>
            <w:tcW w:w="1758" w:type="dxa"/>
          </w:tcPr>
          <w:p w14:paraId="6BE6632B" w14:textId="77777777" w:rsidR="000E1CA5" w:rsidRDefault="0005172E">
            <w:pPr>
              <w:spacing w:after="40"/>
              <w:jc w:val="right"/>
            </w:pPr>
            <w:r>
              <w:rPr>
                <w:sz w:val="20"/>
              </w:rPr>
              <w:t>62 344</w:t>
            </w:r>
          </w:p>
        </w:tc>
      </w:tr>
      <w:tr w:rsidR="000E1CA5" w14:paraId="4A447D37" w14:textId="77777777">
        <w:trPr>
          <w:cantSplit/>
          <w:jc w:val="center"/>
        </w:trPr>
        <w:tc>
          <w:tcPr>
            <w:tcW w:w="1758" w:type="dxa"/>
          </w:tcPr>
          <w:p w14:paraId="7BCA28C3" w14:textId="77777777" w:rsidR="000E1CA5" w:rsidRDefault="0005172E">
            <w:pPr>
              <w:spacing w:after="40"/>
            </w:pPr>
            <w:r>
              <w:rPr>
                <w:sz w:val="20"/>
              </w:rPr>
              <w:t>Oporavak 2</w:t>
            </w:r>
          </w:p>
        </w:tc>
        <w:tc>
          <w:tcPr>
            <w:tcW w:w="1758" w:type="dxa"/>
          </w:tcPr>
          <w:p w14:paraId="158ACE4F" w14:textId="77777777" w:rsidR="000E1CA5" w:rsidRDefault="0005172E">
            <w:pPr>
              <w:spacing w:after="40"/>
              <w:jc w:val="right"/>
            </w:pPr>
            <w:r>
              <w:rPr>
                <w:sz w:val="20"/>
              </w:rPr>
              <w:t>4</w:t>
            </w:r>
          </w:p>
        </w:tc>
        <w:tc>
          <w:tcPr>
            <w:tcW w:w="1758" w:type="dxa"/>
          </w:tcPr>
          <w:p w14:paraId="09196952" w14:textId="77777777" w:rsidR="000E1CA5" w:rsidRDefault="0005172E">
            <w:pPr>
              <w:spacing w:after="40"/>
              <w:jc w:val="right"/>
            </w:pPr>
            <w:r>
              <w:rPr>
                <w:sz w:val="20"/>
              </w:rPr>
              <w:t>0</w:t>
            </w:r>
          </w:p>
        </w:tc>
        <w:tc>
          <w:tcPr>
            <w:tcW w:w="1758" w:type="dxa"/>
          </w:tcPr>
          <w:p w14:paraId="2EEA203E" w14:textId="77777777" w:rsidR="000E1CA5" w:rsidRDefault="0005172E">
            <w:pPr>
              <w:spacing w:after="40"/>
              <w:jc w:val="right"/>
            </w:pPr>
            <w:r>
              <w:rPr>
                <w:sz w:val="20"/>
              </w:rPr>
              <w:t>0</w:t>
            </w:r>
          </w:p>
        </w:tc>
        <w:tc>
          <w:tcPr>
            <w:tcW w:w="1758" w:type="dxa"/>
          </w:tcPr>
          <w:p w14:paraId="66E3BFDD" w14:textId="77777777" w:rsidR="000E1CA5" w:rsidRDefault="0005172E">
            <w:pPr>
              <w:spacing w:after="40"/>
              <w:jc w:val="right"/>
            </w:pPr>
            <w:r>
              <w:rPr>
                <w:sz w:val="20"/>
              </w:rPr>
              <w:t>2 555</w:t>
            </w:r>
          </w:p>
        </w:tc>
      </w:tr>
      <w:tr w:rsidR="000E1CA5" w14:paraId="100B74BA" w14:textId="77777777">
        <w:trPr>
          <w:cantSplit/>
          <w:jc w:val="center"/>
        </w:trPr>
        <w:tc>
          <w:tcPr>
            <w:tcW w:w="1758" w:type="dxa"/>
          </w:tcPr>
          <w:p w14:paraId="40849174" w14:textId="77777777" w:rsidR="000E1CA5" w:rsidRDefault="0005172E">
            <w:pPr>
              <w:spacing w:after="40"/>
            </w:pPr>
            <w:r>
              <w:rPr>
                <w:sz w:val="20"/>
              </w:rPr>
              <w:t>Izazvana promjena 3</w:t>
            </w:r>
          </w:p>
        </w:tc>
        <w:tc>
          <w:tcPr>
            <w:tcW w:w="1758" w:type="dxa"/>
          </w:tcPr>
          <w:p w14:paraId="38CCED40" w14:textId="77777777" w:rsidR="000E1CA5" w:rsidRDefault="0005172E">
            <w:pPr>
              <w:spacing w:after="40"/>
              <w:jc w:val="right"/>
            </w:pPr>
            <w:r>
              <w:rPr>
                <w:sz w:val="20"/>
              </w:rPr>
              <w:t>4</w:t>
            </w:r>
          </w:p>
        </w:tc>
        <w:tc>
          <w:tcPr>
            <w:tcW w:w="1758" w:type="dxa"/>
          </w:tcPr>
          <w:p w14:paraId="28B68F7C" w14:textId="77777777" w:rsidR="000E1CA5" w:rsidRDefault="0005172E">
            <w:pPr>
              <w:spacing w:after="40"/>
              <w:jc w:val="right"/>
            </w:pPr>
            <w:r>
              <w:rPr>
                <w:sz w:val="20"/>
              </w:rPr>
              <w:t>1</w:t>
            </w:r>
          </w:p>
        </w:tc>
        <w:tc>
          <w:tcPr>
            <w:tcW w:w="1758" w:type="dxa"/>
          </w:tcPr>
          <w:p w14:paraId="7EAB5CB6" w14:textId="77777777" w:rsidR="000E1CA5" w:rsidRDefault="0005172E">
            <w:pPr>
              <w:spacing w:after="40"/>
              <w:jc w:val="right"/>
            </w:pPr>
            <w:r>
              <w:rPr>
                <w:sz w:val="20"/>
              </w:rPr>
              <w:t>2</w:t>
            </w:r>
          </w:p>
        </w:tc>
        <w:tc>
          <w:tcPr>
            <w:tcW w:w="1758" w:type="dxa"/>
          </w:tcPr>
          <w:p w14:paraId="0F10BC10" w14:textId="77777777" w:rsidR="000E1CA5" w:rsidRDefault="0005172E">
            <w:pPr>
              <w:spacing w:after="40"/>
              <w:jc w:val="right"/>
            </w:pPr>
            <w:r>
              <w:rPr>
                <w:sz w:val="20"/>
              </w:rPr>
              <w:t>19 844</w:t>
            </w:r>
          </w:p>
        </w:tc>
      </w:tr>
      <w:tr w:rsidR="000E1CA5" w14:paraId="2160AC4B" w14:textId="77777777">
        <w:trPr>
          <w:cantSplit/>
          <w:jc w:val="center"/>
        </w:trPr>
        <w:tc>
          <w:tcPr>
            <w:tcW w:w="1758" w:type="dxa"/>
          </w:tcPr>
          <w:p w14:paraId="2289BEEA" w14:textId="77777777" w:rsidR="000E1CA5" w:rsidRDefault="0005172E">
            <w:pPr>
              <w:spacing w:after="40"/>
            </w:pPr>
            <w:r>
              <w:rPr>
                <w:sz w:val="20"/>
              </w:rPr>
              <w:t>Oporavak 3</w:t>
            </w:r>
          </w:p>
        </w:tc>
        <w:tc>
          <w:tcPr>
            <w:tcW w:w="1758" w:type="dxa"/>
          </w:tcPr>
          <w:p w14:paraId="196DEB74" w14:textId="77777777" w:rsidR="000E1CA5" w:rsidRDefault="0005172E">
            <w:pPr>
              <w:spacing w:after="40"/>
              <w:jc w:val="right"/>
            </w:pPr>
            <w:r>
              <w:rPr>
                <w:sz w:val="20"/>
              </w:rPr>
              <w:t>4</w:t>
            </w:r>
          </w:p>
        </w:tc>
        <w:tc>
          <w:tcPr>
            <w:tcW w:w="1758" w:type="dxa"/>
          </w:tcPr>
          <w:p w14:paraId="28EE8FD1" w14:textId="77777777" w:rsidR="000E1CA5" w:rsidRDefault="0005172E">
            <w:pPr>
              <w:spacing w:after="40"/>
              <w:jc w:val="right"/>
            </w:pPr>
            <w:r>
              <w:rPr>
                <w:sz w:val="20"/>
              </w:rPr>
              <w:t>0</w:t>
            </w:r>
          </w:p>
        </w:tc>
        <w:tc>
          <w:tcPr>
            <w:tcW w:w="1758" w:type="dxa"/>
          </w:tcPr>
          <w:p w14:paraId="63101420" w14:textId="77777777" w:rsidR="000E1CA5" w:rsidRDefault="0005172E">
            <w:pPr>
              <w:spacing w:after="40"/>
              <w:jc w:val="right"/>
            </w:pPr>
            <w:r>
              <w:rPr>
                <w:sz w:val="20"/>
              </w:rPr>
              <w:t>1</w:t>
            </w:r>
          </w:p>
        </w:tc>
        <w:tc>
          <w:tcPr>
            <w:tcW w:w="1758" w:type="dxa"/>
          </w:tcPr>
          <w:p w14:paraId="7AE0E93C" w14:textId="77777777" w:rsidR="000E1CA5" w:rsidRDefault="0005172E">
            <w:pPr>
              <w:spacing w:after="40"/>
              <w:jc w:val="right"/>
            </w:pPr>
            <w:r>
              <w:rPr>
                <w:sz w:val="20"/>
              </w:rPr>
              <w:t>3 086</w:t>
            </w:r>
          </w:p>
        </w:tc>
      </w:tr>
      <w:tr w:rsidR="000E1CA5" w14:paraId="0826494F" w14:textId="77777777">
        <w:trPr>
          <w:cantSplit/>
          <w:jc w:val="center"/>
        </w:trPr>
        <w:tc>
          <w:tcPr>
            <w:tcW w:w="1758" w:type="dxa"/>
          </w:tcPr>
          <w:p w14:paraId="14BE78B7" w14:textId="77777777" w:rsidR="000E1CA5" w:rsidRDefault="0005172E">
            <w:pPr>
              <w:spacing w:after="40"/>
            </w:pPr>
            <w:r>
              <w:rPr>
                <w:sz w:val="20"/>
              </w:rPr>
              <w:t>Razgovor</w:t>
            </w:r>
          </w:p>
        </w:tc>
        <w:tc>
          <w:tcPr>
            <w:tcW w:w="1758" w:type="dxa"/>
          </w:tcPr>
          <w:p w14:paraId="6A29B22F" w14:textId="77777777" w:rsidR="000E1CA5" w:rsidRDefault="0005172E">
            <w:pPr>
              <w:spacing w:after="40"/>
              <w:jc w:val="right"/>
            </w:pPr>
            <w:r>
              <w:rPr>
                <w:sz w:val="20"/>
              </w:rPr>
              <w:t>4</w:t>
            </w:r>
          </w:p>
        </w:tc>
        <w:tc>
          <w:tcPr>
            <w:tcW w:w="1758" w:type="dxa"/>
          </w:tcPr>
          <w:p w14:paraId="5CA5ADA2" w14:textId="77777777" w:rsidR="000E1CA5" w:rsidRDefault="0005172E">
            <w:pPr>
              <w:spacing w:after="40"/>
              <w:jc w:val="right"/>
            </w:pPr>
            <w:r>
              <w:rPr>
                <w:sz w:val="20"/>
              </w:rPr>
              <w:t>4</w:t>
            </w:r>
          </w:p>
        </w:tc>
        <w:tc>
          <w:tcPr>
            <w:tcW w:w="1758" w:type="dxa"/>
          </w:tcPr>
          <w:p w14:paraId="5B0303A8" w14:textId="77777777" w:rsidR="000E1CA5" w:rsidRDefault="0005172E">
            <w:pPr>
              <w:spacing w:after="40"/>
              <w:jc w:val="right"/>
            </w:pPr>
            <w:r>
              <w:rPr>
                <w:sz w:val="20"/>
              </w:rPr>
              <w:t>0</w:t>
            </w:r>
          </w:p>
        </w:tc>
        <w:tc>
          <w:tcPr>
            <w:tcW w:w="1758" w:type="dxa"/>
          </w:tcPr>
          <w:p w14:paraId="1DB01BC6" w14:textId="77777777" w:rsidR="000E1CA5" w:rsidRDefault="0005172E">
            <w:pPr>
              <w:spacing w:after="40"/>
              <w:jc w:val="right"/>
            </w:pPr>
            <w:r>
              <w:rPr>
                <w:sz w:val="20"/>
              </w:rPr>
              <w:t>38 307</w:t>
            </w:r>
          </w:p>
        </w:tc>
      </w:tr>
      <w:tr w:rsidR="000E1CA5" w14:paraId="136387DB" w14:textId="77777777">
        <w:trPr>
          <w:cantSplit/>
          <w:jc w:val="center"/>
        </w:trPr>
        <w:tc>
          <w:tcPr>
            <w:tcW w:w="1758" w:type="dxa"/>
          </w:tcPr>
          <w:p w14:paraId="3FD70F07" w14:textId="77777777" w:rsidR="000E1CA5" w:rsidRDefault="0005172E">
            <w:pPr>
              <w:spacing w:after="40"/>
            </w:pPr>
            <w:r>
              <w:rPr>
                <w:sz w:val="20"/>
              </w:rPr>
              <w:t>Oporavak poslije razgovora</w:t>
            </w:r>
          </w:p>
        </w:tc>
        <w:tc>
          <w:tcPr>
            <w:tcW w:w="1758" w:type="dxa"/>
          </w:tcPr>
          <w:p w14:paraId="38684347" w14:textId="77777777" w:rsidR="000E1CA5" w:rsidRDefault="0005172E">
            <w:pPr>
              <w:spacing w:after="40"/>
              <w:jc w:val="right"/>
            </w:pPr>
            <w:r>
              <w:rPr>
                <w:sz w:val="20"/>
              </w:rPr>
              <w:t>4</w:t>
            </w:r>
          </w:p>
        </w:tc>
        <w:tc>
          <w:tcPr>
            <w:tcW w:w="1758" w:type="dxa"/>
          </w:tcPr>
          <w:p w14:paraId="12E9DC6D" w14:textId="77777777" w:rsidR="000E1CA5" w:rsidRDefault="0005172E">
            <w:pPr>
              <w:spacing w:after="40"/>
              <w:jc w:val="right"/>
            </w:pPr>
            <w:r>
              <w:rPr>
                <w:sz w:val="20"/>
              </w:rPr>
              <w:t>0</w:t>
            </w:r>
          </w:p>
        </w:tc>
        <w:tc>
          <w:tcPr>
            <w:tcW w:w="1758" w:type="dxa"/>
          </w:tcPr>
          <w:p w14:paraId="30BA0F13" w14:textId="77777777" w:rsidR="000E1CA5" w:rsidRDefault="0005172E">
            <w:pPr>
              <w:spacing w:after="40"/>
              <w:jc w:val="right"/>
            </w:pPr>
            <w:r>
              <w:rPr>
                <w:sz w:val="20"/>
              </w:rPr>
              <w:t>0</w:t>
            </w:r>
          </w:p>
        </w:tc>
        <w:tc>
          <w:tcPr>
            <w:tcW w:w="1758" w:type="dxa"/>
          </w:tcPr>
          <w:p w14:paraId="6CE11EB2" w14:textId="77777777" w:rsidR="000E1CA5" w:rsidRDefault="0005172E">
            <w:pPr>
              <w:spacing w:after="40"/>
              <w:jc w:val="right"/>
            </w:pPr>
            <w:r>
              <w:rPr>
                <w:sz w:val="20"/>
              </w:rPr>
              <w:t>2 819</w:t>
            </w:r>
          </w:p>
        </w:tc>
      </w:tr>
      <w:tr w:rsidR="000E1CA5" w14:paraId="06E509A1" w14:textId="77777777">
        <w:trPr>
          <w:cantSplit/>
          <w:jc w:val="center"/>
        </w:trPr>
        <w:tc>
          <w:tcPr>
            <w:tcW w:w="1758" w:type="dxa"/>
          </w:tcPr>
          <w:p w14:paraId="6C5F9354" w14:textId="77777777" w:rsidR="000E1CA5" w:rsidRDefault="0005172E">
            <w:pPr>
              <w:spacing w:after="40"/>
            </w:pPr>
            <w:r>
              <w:rPr>
                <w:sz w:val="20"/>
              </w:rPr>
              <w:t>Vrata</w:t>
            </w:r>
          </w:p>
        </w:tc>
        <w:tc>
          <w:tcPr>
            <w:tcW w:w="1758" w:type="dxa"/>
          </w:tcPr>
          <w:p w14:paraId="29A3F541" w14:textId="77777777" w:rsidR="000E1CA5" w:rsidRDefault="0005172E">
            <w:pPr>
              <w:spacing w:after="40"/>
              <w:jc w:val="right"/>
            </w:pPr>
            <w:r>
              <w:rPr>
                <w:sz w:val="20"/>
              </w:rPr>
              <w:t>2</w:t>
            </w:r>
          </w:p>
        </w:tc>
        <w:tc>
          <w:tcPr>
            <w:tcW w:w="1758" w:type="dxa"/>
          </w:tcPr>
          <w:p w14:paraId="12047C48" w14:textId="77777777" w:rsidR="000E1CA5" w:rsidRDefault="0005172E">
            <w:pPr>
              <w:spacing w:after="40"/>
              <w:jc w:val="right"/>
            </w:pPr>
            <w:r>
              <w:rPr>
                <w:sz w:val="20"/>
              </w:rPr>
              <w:t>1</w:t>
            </w:r>
          </w:p>
        </w:tc>
        <w:tc>
          <w:tcPr>
            <w:tcW w:w="1758" w:type="dxa"/>
          </w:tcPr>
          <w:p w14:paraId="51209C70" w14:textId="77777777" w:rsidR="000E1CA5" w:rsidRDefault="0005172E">
            <w:pPr>
              <w:spacing w:after="40"/>
              <w:jc w:val="right"/>
            </w:pPr>
            <w:r>
              <w:rPr>
                <w:sz w:val="20"/>
              </w:rPr>
              <w:t>0</w:t>
            </w:r>
          </w:p>
        </w:tc>
        <w:tc>
          <w:tcPr>
            <w:tcW w:w="1758" w:type="dxa"/>
          </w:tcPr>
          <w:p w14:paraId="6B1E5D0F" w14:textId="77777777" w:rsidR="000E1CA5" w:rsidRDefault="0005172E">
            <w:pPr>
              <w:spacing w:after="40"/>
              <w:jc w:val="right"/>
            </w:pPr>
            <w:r>
              <w:rPr>
                <w:sz w:val="20"/>
              </w:rPr>
              <w:t>49 549</w:t>
            </w:r>
          </w:p>
        </w:tc>
      </w:tr>
      <w:tr w:rsidR="000E1CA5" w14:paraId="42095290" w14:textId="77777777">
        <w:trPr>
          <w:cantSplit/>
          <w:jc w:val="center"/>
        </w:trPr>
        <w:tc>
          <w:tcPr>
            <w:tcW w:w="1758" w:type="dxa"/>
          </w:tcPr>
          <w:p w14:paraId="1BAF1EA9" w14:textId="77777777" w:rsidR="000E1CA5" w:rsidRDefault="0005172E">
            <w:pPr>
              <w:spacing w:after="40"/>
            </w:pPr>
            <w:r>
              <w:rPr>
                <w:sz w:val="20"/>
              </w:rPr>
              <w:t>Završni oporavak</w:t>
            </w:r>
          </w:p>
        </w:tc>
        <w:tc>
          <w:tcPr>
            <w:tcW w:w="1758" w:type="dxa"/>
          </w:tcPr>
          <w:p w14:paraId="28380393" w14:textId="77777777" w:rsidR="000E1CA5" w:rsidRDefault="0005172E">
            <w:pPr>
              <w:spacing w:after="40"/>
              <w:jc w:val="right"/>
            </w:pPr>
            <w:r>
              <w:rPr>
                <w:sz w:val="20"/>
              </w:rPr>
              <w:t>5</w:t>
            </w:r>
          </w:p>
        </w:tc>
        <w:tc>
          <w:tcPr>
            <w:tcW w:w="1758" w:type="dxa"/>
          </w:tcPr>
          <w:p w14:paraId="07EDF180" w14:textId="77777777" w:rsidR="000E1CA5" w:rsidRDefault="0005172E">
            <w:pPr>
              <w:spacing w:after="40"/>
              <w:jc w:val="right"/>
            </w:pPr>
            <w:r>
              <w:rPr>
                <w:sz w:val="20"/>
              </w:rPr>
              <w:t>0</w:t>
            </w:r>
          </w:p>
        </w:tc>
        <w:tc>
          <w:tcPr>
            <w:tcW w:w="1758" w:type="dxa"/>
          </w:tcPr>
          <w:p w14:paraId="4E567FD6" w14:textId="77777777" w:rsidR="000E1CA5" w:rsidRDefault="0005172E">
            <w:pPr>
              <w:spacing w:after="40"/>
              <w:jc w:val="right"/>
            </w:pPr>
            <w:r>
              <w:rPr>
                <w:sz w:val="20"/>
              </w:rPr>
              <w:t>0</w:t>
            </w:r>
          </w:p>
        </w:tc>
        <w:tc>
          <w:tcPr>
            <w:tcW w:w="1758" w:type="dxa"/>
          </w:tcPr>
          <w:p w14:paraId="67730164" w14:textId="77777777" w:rsidR="000E1CA5" w:rsidRDefault="0005172E">
            <w:pPr>
              <w:spacing w:after="40"/>
              <w:jc w:val="right"/>
            </w:pPr>
            <w:r>
              <w:rPr>
                <w:sz w:val="20"/>
              </w:rPr>
              <w:t>2 825</w:t>
            </w:r>
          </w:p>
        </w:tc>
      </w:tr>
    </w:tbl>
    <w:p w14:paraId="7AB1341A" w14:textId="77777777" w:rsidR="000E1CA5" w:rsidRDefault="000E1CA5">
      <w:pPr>
        <w:spacing w:after="80"/>
      </w:pPr>
    </w:p>
    <w:p w14:paraId="7B28C8D2" w14:textId="77777777" w:rsidR="000E1CA5" w:rsidRDefault="0005172E">
      <w:pPr>
        <w:pStyle w:val="BodyText"/>
        <w:ind w:firstLine="0"/>
      </w:pPr>
      <w:r>
        <w:t>Medijane ocjena u tri bloka iznose 30 255, 62 344 i 19 844, naspram 1146 u normalnoj osnovi, nakon izostavljanja prelaznih prozora. U prva dva bloka tri od četiri prihvatljiva prozora imaju oznaku HOLD. Alarm je registrovan u trećem bloku, dok unaprijed zadati kriterij detekcije u sva tri bloka nije zadovoljen.</w:t>
      </w:r>
    </w:p>
    <w:p w14:paraId="66AD1866" w14:textId="77777777" w:rsidR="000E1CA5" w:rsidRDefault="0005172E">
      <w:pPr>
        <w:pStyle w:val="BodyText"/>
      </w:pPr>
      <w:r>
        <w:t>GUIDED25 izvještaj ima ishod FAIL: detekcija je ostvarena u jednom od tri bloka, a alarm je prenesen u oporavak. Odbacivanje nestabilnih prozora odgovara implementiranoj logici, ali time nije ispunjen cilj eksperimenta. Držanje papirića rukom je moguće objašnjenje nestabilnosti; bez nezavisnog mjerenja pobude nije potvrđen jedini uzrok. U skupu prihvatljivih prozora oporavak sadrži jedan alarmni prozor, uz prijavljenu medijanu oporavka 10,08 s.</w:t>
      </w:r>
    </w:p>
    <w:p w14:paraId="198DE17D" w14:textId="77777777" w:rsidR="000E1CA5" w:rsidRDefault="0005172E">
      <w:pPr>
        <w:pStyle w:val="BodyText"/>
      </w:pPr>
      <w:r>
        <w:t>U označenim blokovima razgovora i vrata nema alarma. Medijane prihvatljivih prozora iznose 38 307 i 49 549. Sva četiri prozora razgovora i jedan od dva prozora vrata imaju HOLD oznaku. Ovi kratki blokovi pokazuju ponašanje u datoj postavci, ali ne procjenjuju opštu otpornost na buku. Slika 7.1 prikazuje sve DET prozore radi kontinuiteta, dok Tabela 7.4 izostavlja prelazne i nepotvrđene prozore.</w:t>
      </w:r>
    </w:p>
    <w:p w14:paraId="7310497B" w14:textId="77777777" w:rsidR="000E1CA5" w:rsidRDefault="0005172E">
      <w:pPr>
        <w:keepNext/>
        <w:spacing w:before="160"/>
        <w:jc w:val="center"/>
      </w:pPr>
      <w:r>
        <w:rPr>
          <w:noProof/>
        </w:rPr>
        <w:lastRenderedPageBreak/>
        <w:drawing>
          <wp:inline distT="0" distB="0" distL="0" distR="0" wp14:anchorId="7822A075" wp14:editId="6372A927">
            <wp:extent cx="5040000" cy="2754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run_papiric.png"/>
                    <pic:cNvPicPr/>
                  </pic:nvPicPr>
                  <pic:blipFill>
                    <a:blip r:embed="rId13"/>
                    <a:stretch>
                      <a:fillRect/>
                    </a:stretch>
                  </pic:blipFill>
                  <pic:spPr>
                    <a:xfrm>
                      <a:off x="0" y="0"/>
                      <a:ext cx="5040000" cy="2754236"/>
                    </a:xfrm>
                    <a:prstGeom prst="rect">
                      <a:avLst/>
                    </a:prstGeom>
                  </pic:spPr>
                </pic:pic>
              </a:graphicData>
            </a:graphic>
          </wp:inline>
        </w:drawing>
      </w:r>
    </w:p>
    <w:p w14:paraId="52DFE20D" w14:textId="77777777" w:rsidR="000E1CA5" w:rsidRDefault="0005172E">
      <w:pPr>
        <w:pStyle w:val="Potpisslike"/>
      </w:pPr>
      <w:bookmarkStart w:id="67" w:name="_Toc239635616"/>
      <w:r>
        <w:t>Slika 7.1. Trasa ocjene tokom mjerenja sa izazvanom promjenom protoka; označeni su prag ulaska, prag izlaska, nepouzdani prozori i alarmna epizoda</w:t>
      </w:r>
      <w:bookmarkEnd w:id="67"/>
    </w:p>
    <w:p w14:paraId="71EFFBFD" w14:textId="77777777" w:rsidR="000E1CA5" w:rsidRDefault="0005172E">
      <w:pPr>
        <w:pStyle w:val="Heading3"/>
      </w:pPr>
      <w:bookmarkStart w:id="68" w:name="_Toc239635596"/>
      <w:r>
        <w:rPr>
          <w:rFonts w:ascii="Arial" w:hAnsi="Arial"/>
        </w:rPr>
        <w:t>7.4.2. Mjerenje sa konstantnom promjenom</w:t>
      </w:r>
      <w:bookmarkEnd w:id="68"/>
    </w:p>
    <w:p w14:paraId="1EA30F00" w14:textId="77777777" w:rsidR="000E1CA5" w:rsidRDefault="0005172E">
      <w:pPr>
        <w:pStyle w:val="BodyText"/>
      </w:pPr>
      <w:r>
        <w:t>Drugo mjerenje koristi reprodukovani ton od 1 kHz. Kalibracija je prihvaćena bez izbacivanja isječaka, sa koeficijentom varijacije 0,43; pragovi iznose 21 810 i 10 905. U zapisima je uslov označen kao konstantan ton, ali postoje bilješke o promjeni jačine tokom probe. Tabela 7.5 zato opisuje označeni blok, a ne pobudu nezavisno izmjerene i stalne amplitude.</w:t>
      </w:r>
    </w:p>
    <w:p w14:paraId="708330AA" w14:textId="77777777" w:rsidR="000E1CA5" w:rsidRDefault="0005172E">
      <w:pPr>
        <w:pStyle w:val="Potpistabele"/>
        <w:keepNext/>
        <w:spacing w:before="200" w:after="60"/>
      </w:pPr>
      <w:bookmarkStart w:id="69" w:name="_Toc239635635"/>
      <w:r>
        <w:t>Tabela 7.5. Ocjene po označenim uslovima, mjerenje sa konstantnim tonom (prag ulaska 21 810)</w:t>
      </w:r>
      <w:bookmarkEnd w:id="69"/>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0E1CA5" w14:paraId="4C533623" w14:textId="77777777">
        <w:trPr>
          <w:tblHeader/>
          <w:jc w:val="center"/>
        </w:trPr>
        <w:tc>
          <w:tcPr>
            <w:tcW w:w="1465" w:type="dxa"/>
          </w:tcPr>
          <w:p w14:paraId="73EED667" w14:textId="77777777" w:rsidR="000E1CA5" w:rsidRDefault="0005172E">
            <w:pPr>
              <w:keepNext/>
              <w:spacing w:after="40"/>
              <w:jc w:val="center"/>
            </w:pPr>
            <w:r>
              <w:rPr>
                <w:b/>
                <w:sz w:val="20"/>
              </w:rPr>
              <w:t>Uslov</w:t>
            </w:r>
          </w:p>
        </w:tc>
        <w:tc>
          <w:tcPr>
            <w:tcW w:w="1465" w:type="dxa"/>
          </w:tcPr>
          <w:p w14:paraId="2CA415F2" w14:textId="77777777" w:rsidR="000E1CA5" w:rsidRDefault="0005172E">
            <w:pPr>
              <w:keepNext/>
              <w:spacing w:after="40"/>
              <w:jc w:val="center"/>
            </w:pPr>
            <w:r>
              <w:rPr>
                <w:b/>
                <w:sz w:val="20"/>
              </w:rPr>
              <w:t>Prozora</w:t>
            </w:r>
          </w:p>
        </w:tc>
        <w:tc>
          <w:tcPr>
            <w:tcW w:w="1465" w:type="dxa"/>
          </w:tcPr>
          <w:p w14:paraId="2DEAA760" w14:textId="77777777" w:rsidR="000E1CA5" w:rsidRDefault="0005172E">
            <w:pPr>
              <w:keepNext/>
              <w:spacing w:after="40"/>
              <w:jc w:val="center"/>
            </w:pPr>
            <w:r>
              <w:rPr>
                <w:b/>
                <w:sz w:val="20"/>
              </w:rPr>
              <w:t>Nepouzdanih</w:t>
            </w:r>
          </w:p>
        </w:tc>
        <w:tc>
          <w:tcPr>
            <w:tcW w:w="1465" w:type="dxa"/>
          </w:tcPr>
          <w:p w14:paraId="1E23EC23" w14:textId="77777777" w:rsidR="000E1CA5" w:rsidRDefault="0005172E">
            <w:pPr>
              <w:keepNext/>
              <w:spacing w:after="40"/>
              <w:jc w:val="center"/>
            </w:pPr>
            <w:r>
              <w:rPr>
                <w:b/>
                <w:sz w:val="20"/>
              </w:rPr>
              <w:t>Alarmnih</w:t>
            </w:r>
          </w:p>
        </w:tc>
        <w:tc>
          <w:tcPr>
            <w:tcW w:w="1465" w:type="dxa"/>
          </w:tcPr>
          <w:p w14:paraId="6326C185" w14:textId="77777777" w:rsidR="000E1CA5" w:rsidRDefault="0005172E">
            <w:pPr>
              <w:keepNext/>
              <w:spacing w:after="40"/>
              <w:jc w:val="center"/>
            </w:pPr>
            <w:r>
              <w:rPr>
                <w:b/>
                <w:sz w:val="20"/>
              </w:rPr>
              <w:t>Medijana</w:t>
            </w:r>
          </w:p>
        </w:tc>
        <w:tc>
          <w:tcPr>
            <w:tcW w:w="1465" w:type="dxa"/>
          </w:tcPr>
          <w:p w14:paraId="60DAFE1B" w14:textId="77777777" w:rsidR="000E1CA5" w:rsidRDefault="0005172E">
            <w:pPr>
              <w:keepNext/>
              <w:spacing w:after="40"/>
              <w:jc w:val="center"/>
            </w:pPr>
            <w:r>
              <w:rPr>
                <w:b/>
                <w:sz w:val="20"/>
              </w:rPr>
              <w:t>Opseg</w:t>
            </w:r>
          </w:p>
        </w:tc>
      </w:tr>
      <w:tr w:rsidR="000E1CA5" w14:paraId="3CCD8D43" w14:textId="77777777">
        <w:trPr>
          <w:cantSplit/>
          <w:jc w:val="center"/>
        </w:trPr>
        <w:tc>
          <w:tcPr>
            <w:tcW w:w="1465" w:type="dxa"/>
          </w:tcPr>
          <w:p w14:paraId="2F50BEDF" w14:textId="77777777" w:rsidR="000E1CA5" w:rsidRDefault="0005172E">
            <w:pPr>
              <w:spacing w:after="40"/>
            </w:pPr>
            <w:r>
              <w:rPr>
                <w:sz w:val="20"/>
              </w:rPr>
              <w:t>Normalna osnova</w:t>
            </w:r>
          </w:p>
        </w:tc>
        <w:tc>
          <w:tcPr>
            <w:tcW w:w="1465" w:type="dxa"/>
          </w:tcPr>
          <w:p w14:paraId="47B748E7" w14:textId="77777777" w:rsidR="000E1CA5" w:rsidRDefault="0005172E">
            <w:pPr>
              <w:spacing w:after="40"/>
              <w:jc w:val="right"/>
            </w:pPr>
            <w:r>
              <w:rPr>
                <w:sz w:val="20"/>
              </w:rPr>
              <w:t>5</w:t>
            </w:r>
          </w:p>
        </w:tc>
        <w:tc>
          <w:tcPr>
            <w:tcW w:w="1465" w:type="dxa"/>
          </w:tcPr>
          <w:p w14:paraId="5D74A23A" w14:textId="77777777" w:rsidR="000E1CA5" w:rsidRDefault="0005172E">
            <w:pPr>
              <w:spacing w:after="40"/>
              <w:jc w:val="right"/>
            </w:pPr>
            <w:r>
              <w:rPr>
                <w:sz w:val="20"/>
              </w:rPr>
              <w:t>0</w:t>
            </w:r>
          </w:p>
        </w:tc>
        <w:tc>
          <w:tcPr>
            <w:tcW w:w="1465" w:type="dxa"/>
          </w:tcPr>
          <w:p w14:paraId="5E8082E1" w14:textId="77777777" w:rsidR="000E1CA5" w:rsidRDefault="0005172E">
            <w:pPr>
              <w:spacing w:after="40"/>
              <w:jc w:val="right"/>
            </w:pPr>
            <w:r>
              <w:rPr>
                <w:sz w:val="20"/>
              </w:rPr>
              <w:t>0</w:t>
            </w:r>
          </w:p>
        </w:tc>
        <w:tc>
          <w:tcPr>
            <w:tcW w:w="1465" w:type="dxa"/>
          </w:tcPr>
          <w:p w14:paraId="0329DC97" w14:textId="77777777" w:rsidR="000E1CA5" w:rsidRDefault="0005172E">
            <w:pPr>
              <w:spacing w:after="40"/>
              <w:jc w:val="right"/>
            </w:pPr>
            <w:r>
              <w:rPr>
                <w:sz w:val="20"/>
              </w:rPr>
              <w:t>7 085</w:t>
            </w:r>
          </w:p>
        </w:tc>
        <w:tc>
          <w:tcPr>
            <w:tcW w:w="1465" w:type="dxa"/>
          </w:tcPr>
          <w:p w14:paraId="78004114" w14:textId="77777777" w:rsidR="000E1CA5" w:rsidRDefault="0005172E">
            <w:pPr>
              <w:spacing w:after="40"/>
            </w:pPr>
            <w:r>
              <w:rPr>
                <w:sz w:val="20"/>
              </w:rPr>
              <w:t>6 712 – 8 171</w:t>
            </w:r>
          </w:p>
        </w:tc>
      </w:tr>
      <w:tr w:rsidR="000E1CA5" w14:paraId="4DA01B6F" w14:textId="77777777">
        <w:trPr>
          <w:cantSplit/>
          <w:jc w:val="center"/>
        </w:trPr>
        <w:tc>
          <w:tcPr>
            <w:tcW w:w="1465" w:type="dxa"/>
          </w:tcPr>
          <w:p w14:paraId="34B10A99" w14:textId="77777777" w:rsidR="000E1CA5" w:rsidRDefault="0005172E">
            <w:pPr>
              <w:spacing w:after="40"/>
            </w:pPr>
            <w:r>
              <w:rPr>
                <w:sz w:val="20"/>
              </w:rPr>
              <w:t>Konstantan ton</w:t>
            </w:r>
          </w:p>
        </w:tc>
        <w:tc>
          <w:tcPr>
            <w:tcW w:w="1465" w:type="dxa"/>
          </w:tcPr>
          <w:p w14:paraId="06F05F76" w14:textId="77777777" w:rsidR="000E1CA5" w:rsidRDefault="0005172E">
            <w:pPr>
              <w:spacing w:after="40"/>
              <w:jc w:val="right"/>
            </w:pPr>
            <w:r>
              <w:rPr>
                <w:sz w:val="20"/>
              </w:rPr>
              <w:t>44</w:t>
            </w:r>
          </w:p>
        </w:tc>
        <w:tc>
          <w:tcPr>
            <w:tcW w:w="1465" w:type="dxa"/>
          </w:tcPr>
          <w:p w14:paraId="4E8AD71B" w14:textId="77777777" w:rsidR="000E1CA5" w:rsidRDefault="0005172E">
            <w:pPr>
              <w:spacing w:after="40"/>
              <w:jc w:val="right"/>
            </w:pPr>
            <w:r>
              <w:rPr>
                <w:sz w:val="20"/>
              </w:rPr>
              <w:t>8</w:t>
            </w:r>
          </w:p>
        </w:tc>
        <w:tc>
          <w:tcPr>
            <w:tcW w:w="1465" w:type="dxa"/>
          </w:tcPr>
          <w:p w14:paraId="3F6B0B36" w14:textId="77777777" w:rsidR="000E1CA5" w:rsidRDefault="0005172E">
            <w:pPr>
              <w:spacing w:after="40"/>
              <w:jc w:val="right"/>
            </w:pPr>
            <w:r>
              <w:rPr>
                <w:sz w:val="20"/>
              </w:rPr>
              <w:t>14</w:t>
            </w:r>
          </w:p>
        </w:tc>
        <w:tc>
          <w:tcPr>
            <w:tcW w:w="1465" w:type="dxa"/>
          </w:tcPr>
          <w:p w14:paraId="0899FFBF" w14:textId="77777777" w:rsidR="000E1CA5" w:rsidRDefault="0005172E">
            <w:pPr>
              <w:spacing w:after="40"/>
              <w:jc w:val="right"/>
            </w:pPr>
            <w:r>
              <w:rPr>
                <w:sz w:val="20"/>
              </w:rPr>
              <w:t>23 574</w:t>
            </w:r>
          </w:p>
        </w:tc>
        <w:tc>
          <w:tcPr>
            <w:tcW w:w="1465" w:type="dxa"/>
          </w:tcPr>
          <w:p w14:paraId="16F4EFCC" w14:textId="77777777" w:rsidR="000E1CA5" w:rsidRDefault="0005172E">
            <w:pPr>
              <w:spacing w:after="40"/>
            </w:pPr>
            <w:r>
              <w:rPr>
                <w:sz w:val="20"/>
              </w:rPr>
              <w:t>7 327 – 87 152</w:t>
            </w:r>
          </w:p>
        </w:tc>
      </w:tr>
      <w:tr w:rsidR="000E1CA5" w14:paraId="14FC26CB" w14:textId="77777777">
        <w:trPr>
          <w:cantSplit/>
          <w:jc w:val="center"/>
        </w:trPr>
        <w:tc>
          <w:tcPr>
            <w:tcW w:w="1465" w:type="dxa"/>
          </w:tcPr>
          <w:p w14:paraId="12493F41" w14:textId="77777777" w:rsidR="000E1CA5" w:rsidRDefault="0005172E">
            <w:pPr>
              <w:spacing w:after="40"/>
            </w:pPr>
            <w:r>
              <w:rPr>
                <w:sz w:val="20"/>
              </w:rPr>
              <w:t>Oznaka oporavka poslije tona</w:t>
            </w:r>
          </w:p>
        </w:tc>
        <w:tc>
          <w:tcPr>
            <w:tcW w:w="1465" w:type="dxa"/>
          </w:tcPr>
          <w:p w14:paraId="1F0C507F" w14:textId="77777777" w:rsidR="000E1CA5" w:rsidRDefault="0005172E">
            <w:pPr>
              <w:spacing w:after="40"/>
              <w:jc w:val="right"/>
            </w:pPr>
            <w:r>
              <w:rPr>
                <w:sz w:val="20"/>
              </w:rPr>
              <w:t>50</w:t>
            </w:r>
          </w:p>
        </w:tc>
        <w:tc>
          <w:tcPr>
            <w:tcW w:w="1465" w:type="dxa"/>
          </w:tcPr>
          <w:p w14:paraId="3678CE3C" w14:textId="77777777" w:rsidR="000E1CA5" w:rsidRDefault="0005172E">
            <w:pPr>
              <w:spacing w:after="40"/>
              <w:jc w:val="right"/>
            </w:pPr>
            <w:r>
              <w:rPr>
                <w:sz w:val="20"/>
              </w:rPr>
              <w:t>8</w:t>
            </w:r>
          </w:p>
        </w:tc>
        <w:tc>
          <w:tcPr>
            <w:tcW w:w="1465" w:type="dxa"/>
          </w:tcPr>
          <w:p w14:paraId="538CB32E" w14:textId="77777777" w:rsidR="000E1CA5" w:rsidRDefault="0005172E">
            <w:pPr>
              <w:spacing w:after="40"/>
              <w:jc w:val="right"/>
            </w:pPr>
            <w:r>
              <w:rPr>
                <w:sz w:val="20"/>
              </w:rPr>
              <w:t>50</w:t>
            </w:r>
          </w:p>
        </w:tc>
        <w:tc>
          <w:tcPr>
            <w:tcW w:w="1465" w:type="dxa"/>
          </w:tcPr>
          <w:p w14:paraId="57C2CE51" w14:textId="77777777" w:rsidR="000E1CA5" w:rsidRDefault="0005172E">
            <w:pPr>
              <w:spacing w:after="40"/>
              <w:jc w:val="right"/>
            </w:pPr>
            <w:r>
              <w:rPr>
                <w:sz w:val="20"/>
              </w:rPr>
              <w:t>33 170</w:t>
            </w:r>
          </w:p>
        </w:tc>
        <w:tc>
          <w:tcPr>
            <w:tcW w:w="1465" w:type="dxa"/>
          </w:tcPr>
          <w:p w14:paraId="6771D4C3" w14:textId="77777777" w:rsidR="000E1CA5" w:rsidRDefault="0005172E">
            <w:pPr>
              <w:spacing w:after="40"/>
            </w:pPr>
            <w:r>
              <w:rPr>
                <w:sz w:val="20"/>
              </w:rPr>
              <w:t>12 266 – 127 539</w:t>
            </w:r>
          </w:p>
        </w:tc>
      </w:tr>
    </w:tbl>
    <w:p w14:paraId="2868E714" w14:textId="77777777" w:rsidR="000E1CA5" w:rsidRDefault="000E1CA5">
      <w:pPr>
        <w:spacing w:after="80"/>
      </w:pPr>
    </w:p>
    <w:p w14:paraId="5B75BFFB" w14:textId="77777777" w:rsidR="000E1CA5" w:rsidRDefault="0005172E">
      <w:pPr>
        <w:pStyle w:val="BodyText"/>
        <w:ind w:firstLine="0"/>
      </w:pPr>
      <w:r>
        <w:t>Alarm se podiže kada se ostvare tri uzastopna pouzdana prekoračenja. To odgovara približno 30 s trajanja tri prozora, ali nije izmjerena latencija od prvog uključivanja tona. Događaj trajnog odstupanja nastaje na dvanaestom mjerenom alarmnom prozoru, uključujući prozor ulaska; HOLD pauzira taj brojač. Nema prijavljenih gubitaka uzoraka. Manifest sadrži 125 istraživačkih prozora, odnosno 10 CAL i 115 DET prozora; ne sadrži obilježja cijelih DERIVE i VERIFY faza.</w:t>
      </w:r>
    </w:p>
    <w:p w14:paraId="4F52F898" w14:textId="77777777" w:rsidR="000E1CA5" w:rsidRDefault="0005172E">
      <w:pPr>
        <w:pStyle w:val="BodyText"/>
      </w:pPr>
      <w:r>
        <w:t>Prvih devet prozora označenih tonom ostaje ispod ulaznog praga. Neki premašuju raniji opseg normalne osnove, pa se ne mogu opisati kao da su svi u tom opsegu. Kasnije ocjene rastu. Bez zapisa tačnog trenutka promjene jačine i kalibrisanog izvora ne može se izdvojiti odnos doze i odziva. Slika 7.2 prikazuje cijelu trasu, uključujući prelazne prozore.</w:t>
      </w:r>
    </w:p>
    <w:p w14:paraId="3D17B516" w14:textId="77777777" w:rsidR="000E1CA5" w:rsidRDefault="0005172E">
      <w:pPr>
        <w:keepNext/>
        <w:spacing w:before="160"/>
        <w:jc w:val="center"/>
      </w:pPr>
      <w:r>
        <w:rPr>
          <w:noProof/>
        </w:rPr>
        <w:lastRenderedPageBreak/>
        <w:drawing>
          <wp:inline distT="0" distB="0" distL="0" distR="0" wp14:anchorId="40D038BA" wp14:editId="0F1CFF34">
            <wp:extent cx="5040000" cy="27542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_run_ton.png"/>
                    <pic:cNvPicPr/>
                  </pic:nvPicPr>
                  <pic:blipFill>
                    <a:blip r:embed="rId14"/>
                    <a:stretch>
                      <a:fillRect/>
                    </a:stretch>
                  </pic:blipFill>
                  <pic:spPr>
                    <a:xfrm>
                      <a:off x="0" y="0"/>
                      <a:ext cx="5040000" cy="2754236"/>
                    </a:xfrm>
                    <a:prstGeom prst="rect">
                      <a:avLst/>
                    </a:prstGeom>
                  </pic:spPr>
                </pic:pic>
              </a:graphicData>
            </a:graphic>
          </wp:inline>
        </w:drawing>
      </w:r>
    </w:p>
    <w:p w14:paraId="518AECF9" w14:textId="77777777" w:rsidR="000E1CA5" w:rsidRDefault="0005172E">
      <w:pPr>
        <w:pStyle w:val="Potpisslike"/>
      </w:pPr>
      <w:bookmarkStart w:id="70" w:name="_Toc239635617"/>
      <w:r>
        <w:t>Slika 7.2. Trasa probe tonom: tri pouzdana prekoračenja za ulaz, dvanaesti mjereni alarmni prozor za trajno odstupanje</w:t>
      </w:r>
      <w:bookmarkEnd w:id="70"/>
    </w:p>
    <w:p w14:paraId="59B20072" w14:textId="77777777" w:rsidR="000E1CA5" w:rsidRDefault="0005172E">
      <w:pPr>
        <w:pStyle w:val="BodyText"/>
      </w:pPr>
      <w:r>
        <w:t>Pred kraj zapisa ocjena pada sa približno 40 000 na 12 266–19 561, ispod ulaznog, ali iznad izlaznog praga. Alarm ostaje aktivan. Iz ovog pada se ne može odrediti tačno vrijeme gašenja izvora, a vrijeme završnog oporavka nije izmjereno.</w:t>
      </w:r>
    </w:p>
    <w:p w14:paraId="1CC7F626" w14:textId="77777777" w:rsidR="000E1CA5" w:rsidRDefault="0005172E">
      <w:pPr>
        <w:pStyle w:val="Heading2"/>
      </w:pPr>
      <w:bookmarkStart w:id="71" w:name="_Toc239635597"/>
      <w:r>
        <w:rPr>
          <w:rFonts w:ascii="Arial" w:hAnsi="Arial"/>
        </w:rPr>
        <w:t>7.5. Sažetak fizičkih mjerenja</w:t>
      </w:r>
      <w:bookmarkEnd w:id="71"/>
    </w:p>
    <w:p w14:paraId="3E3AD663" w14:textId="77777777" w:rsidR="000E1CA5" w:rsidRDefault="0005172E">
      <w:pPr>
        <w:pStyle w:val="BodyText"/>
        <w:ind w:firstLine="0"/>
      </w:pPr>
      <w:r>
        <w:t>Tabela 7.6 sažima oba validna mjerenja na ventilatoru, jedno pored drugog.</w:t>
      </w:r>
    </w:p>
    <w:p w14:paraId="723F71D9" w14:textId="77777777" w:rsidR="000E1CA5" w:rsidRDefault="0005172E">
      <w:pPr>
        <w:pStyle w:val="Potpistabele"/>
        <w:keepNext/>
        <w:spacing w:before="200" w:after="60"/>
      </w:pPr>
      <w:bookmarkStart w:id="72" w:name="_Toc239635636"/>
      <w:r>
        <w:t>Tabela 7.6. Sažetak dva validna mjerenja na ventilatoru</w:t>
      </w:r>
      <w:bookmarkEnd w:id="72"/>
    </w:p>
    <w:tbl>
      <w:tblPr>
        <w:tblStyle w:val="TableGrid"/>
        <w:tblW w:w="0" w:type="auto"/>
        <w:jc w:val="center"/>
        <w:tblLook w:val="04A0" w:firstRow="1" w:lastRow="0" w:firstColumn="1" w:lastColumn="0" w:noHBand="0" w:noVBand="1"/>
      </w:tblPr>
      <w:tblGrid>
        <w:gridCol w:w="2929"/>
        <w:gridCol w:w="2929"/>
        <w:gridCol w:w="2929"/>
      </w:tblGrid>
      <w:tr w:rsidR="000E1CA5" w14:paraId="41F843CE" w14:textId="77777777">
        <w:trPr>
          <w:tblHeader/>
          <w:jc w:val="center"/>
        </w:trPr>
        <w:tc>
          <w:tcPr>
            <w:tcW w:w="2929" w:type="dxa"/>
          </w:tcPr>
          <w:p w14:paraId="06FF8287" w14:textId="77777777" w:rsidR="000E1CA5" w:rsidRDefault="0005172E">
            <w:pPr>
              <w:keepNext/>
              <w:spacing w:after="40"/>
              <w:jc w:val="center"/>
            </w:pPr>
            <w:r>
              <w:rPr>
                <w:b/>
                <w:sz w:val="20"/>
              </w:rPr>
              <w:t>Veličina</w:t>
            </w:r>
          </w:p>
        </w:tc>
        <w:tc>
          <w:tcPr>
            <w:tcW w:w="2929" w:type="dxa"/>
          </w:tcPr>
          <w:p w14:paraId="133F2FB7" w14:textId="77777777" w:rsidR="000E1CA5" w:rsidRDefault="0005172E">
            <w:pPr>
              <w:keepNext/>
              <w:spacing w:after="40"/>
              <w:jc w:val="center"/>
            </w:pPr>
            <w:r>
              <w:rPr>
                <w:b/>
                <w:sz w:val="20"/>
              </w:rPr>
              <w:t>Izazvana promjena protoka</w:t>
            </w:r>
          </w:p>
        </w:tc>
        <w:tc>
          <w:tcPr>
            <w:tcW w:w="2929" w:type="dxa"/>
          </w:tcPr>
          <w:p w14:paraId="7A163B92" w14:textId="77777777" w:rsidR="000E1CA5" w:rsidRDefault="0005172E">
            <w:pPr>
              <w:keepNext/>
              <w:spacing w:after="40"/>
              <w:jc w:val="center"/>
            </w:pPr>
            <w:r>
              <w:rPr>
                <w:b/>
                <w:sz w:val="20"/>
              </w:rPr>
              <w:t>Ton od 1 kHz</w:t>
            </w:r>
          </w:p>
        </w:tc>
      </w:tr>
      <w:tr w:rsidR="000E1CA5" w14:paraId="12176C45" w14:textId="77777777">
        <w:trPr>
          <w:cantSplit/>
          <w:jc w:val="center"/>
        </w:trPr>
        <w:tc>
          <w:tcPr>
            <w:tcW w:w="2929" w:type="dxa"/>
          </w:tcPr>
          <w:p w14:paraId="6C4E01BC" w14:textId="77777777" w:rsidR="000E1CA5" w:rsidRDefault="0005172E">
            <w:pPr>
              <w:spacing w:after="40"/>
            </w:pPr>
            <w:r>
              <w:rPr>
                <w:sz w:val="20"/>
              </w:rPr>
              <w:t>Kalibracija</w:t>
            </w:r>
          </w:p>
        </w:tc>
        <w:tc>
          <w:tcPr>
            <w:tcW w:w="2929" w:type="dxa"/>
          </w:tcPr>
          <w:p w14:paraId="07A58994" w14:textId="77777777" w:rsidR="000E1CA5" w:rsidRDefault="0005172E">
            <w:pPr>
              <w:spacing w:after="40"/>
            </w:pPr>
            <w:r>
              <w:rPr>
                <w:sz w:val="20"/>
              </w:rPr>
              <w:t>prihvaćena poslije izbacivanja 2 isječka</w:t>
            </w:r>
          </w:p>
        </w:tc>
        <w:tc>
          <w:tcPr>
            <w:tcW w:w="2929" w:type="dxa"/>
          </w:tcPr>
          <w:p w14:paraId="749BA50A" w14:textId="77777777" w:rsidR="000E1CA5" w:rsidRDefault="0005172E">
            <w:pPr>
              <w:spacing w:after="40"/>
            </w:pPr>
            <w:r>
              <w:rPr>
                <w:sz w:val="20"/>
              </w:rPr>
              <w:t>prihvaćena bez izbacivanja</w:t>
            </w:r>
          </w:p>
        </w:tc>
      </w:tr>
      <w:tr w:rsidR="000E1CA5" w14:paraId="5BE2D661" w14:textId="77777777">
        <w:trPr>
          <w:cantSplit/>
          <w:jc w:val="center"/>
        </w:trPr>
        <w:tc>
          <w:tcPr>
            <w:tcW w:w="2929" w:type="dxa"/>
          </w:tcPr>
          <w:p w14:paraId="27A13B74" w14:textId="77777777" w:rsidR="000E1CA5" w:rsidRDefault="0005172E">
            <w:pPr>
              <w:spacing w:after="40"/>
            </w:pPr>
            <w:r>
              <w:rPr>
                <w:sz w:val="20"/>
              </w:rPr>
              <w:t>Koeficijent varijacije</w:t>
            </w:r>
          </w:p>
        </w:tc>
        <w:tc>
          <w:tcPr>
            <w:tcW w:w="2929" w:type="dxa"/>
          </w:tcPr>
          <w:p w14:paraId="6F72A74E" w14:textId="77777777" w:rsidR="000E1CA5" w:rsidRDefault="0005172E">
            <w:pPr>
              <w:spacing w:after="40"/>
            </w:pPr>
            <w:r>
              <w:rPr>
                <w:sz w:val="20"/>
              </w:rPr>
              <w:t>0,84 → 0,43</w:t>
            </w:r>
          </w:p>
        </w:tc>
        <w:tc>
          <w:tcPr>
            <w:tcW w:w="2929" w:type="dxa"/>
          </w:tcPr>
          <w:p w14:paraId="1C895732" w14:textId="77777777" w:rsidR="000E1CA5" w:rsidRDefault="0005172E">
            <w:pPr>
              <w:spacing w:after="40"/>
            </w:pPr>
            <w:r>
              <w:rPr>
                <w:sz w:val="20"/>
              </w:rPr>
              <w:t>0,43</w:t>
            </w:r>
          </w:p>
        </w:tc>
      </w:tr>
      <w:tr w:rsidR="000E1CA5" w14:paraId="0900BA90" w14:textId="77777777">
        <w:trPr>
          <w:cantSplit/>
          <w:jc w:val="center"/>
        </w:trPr>
        <w:tc>
          <w:tcPr>
            <w:tcW w:w="2929" w:type="dxa"/>
          </w:tcPr>
          <w:p w14:paraId="28473070" w14:textId="77777777" w:rsidR="000E1CA5" w:rsidRDefault="0005172E">
            <w:pPr>
              <w:spacing w:after="40"/>
            </w:pPr>
            <w:r>
              <w:rPr>
                <w:sz w:val="20"/>
              </w:rPr>
              <w:t>Prag ulaska / izlaska</w:t>
            </w:r>
          </w:p>
        </w:tc>
        <w:tc>
          <w:tcPr>
            <w:tcW w:w="2929" w:type="dxa"/>
          </w:tcPr>
          <w:p w14:paraId="4E1A136D" w14:textId="77777777" w:rsidR="000E1CA5" w:rsidRDefault="0005172E">
            <w:pPr>
              <w:spacing w:after="40"/>
            </w:pPr>
            <w:r>
              <w:rPr>
                <w:sz w:val="20"/>
              </w:rPr>
              <w:t>8 084 / 3 707</w:t>
            </w:r>
          </w:p>
        </w:tc>
        <w:tc>
          <w:tcPr>
            <w:tcW w:w="2929" w:type="dxa"/>
          </w:tcPr>
          <w:p w14:paraId="59681529" w14:textId="77777777" w:rsidR="000E1CA5" w:rsidRDefault="0005172E">
            <w:pPr>
              <w:spacing w:after="40"/>
            </w:pPr>
            <w:r>
              <w:rPr>
                <w:sz w:val="20"/>
              </w:rPr>
              <w:t>21 810 / 10 905</w:t>
            </w:r>
          </w:p>
        </w:tc>
      </w:tr>
      <w:tr w:rsidR="000E1CA5" w14:paraId="748B693A" w14:textId="77777777">
        <w:trPr>
          <w:cantSplit/>
          <w:jc w:val="center"/>
        </w:trPr>
        <w:tc>
          <w:tcPr>
            <w:tcW w:w="2929" w:type="dxa"/>
          </w:tcPr>
          <w:p w14:paraId="7C01D2AB" w14:textId="77777777" w:rsidR="000E1CA5" w:rsidRDefault="0005172E">
            <w:pPr>
              <w:spacing w:after="40"/>
            </w:pPr>
            <w:r>
              <w:rPr>
                <w:sz w:val="20"/>
              </w:rPr>
              <w:t>DET prozora ukupno / u metrici</w:t>
            </w:r>
          </w:p>
        </w:tc>
        <w:tc>
          <w:tcPr>
            <w:tcW w:w="2929" w:type="dxa"/>
          </w:tcPr>
          <w:p w14:paraId="6CFBD857" w14:textId="77777777" w:rsidR="000E1CA5" w:rsidRDefault="0005172E">
            <w:pPr>
              <w:spacing w:after="40"/>
            </w:pPr>
            <w:r>
              <w:rPr>
                <w:sz w:val="20"/>
              </w:rPr>
              <w:t>65 / 43</w:t>
            </w:r>
          </w:p>
        </w:tc>
        <w:tc>
          <w:tcPr>
            <w:tcW w:w="2929" w:type="dxa"/>
          </w:tcPr>
          <w:p w14:paraId="14A762F1" w14:textId="77777777" w:rsidR="000E1CA5" w:rsidRDefault="0005172E">
            <w:pPr>
              <w:spacing w:after="40"/>
            </w:pPr>
            <w:r>
              <w:rPr>
                <w:sz w:val="20"/>
              </w:rPr>
              <w:t>115 / 99</w:t>
            </w:r>
          </w:p>
        </w:tc>
      </w:tr>
      <w:tr w:rsidR="000E1CA5" w14:paraId="280F237D" w14:textId="77777777">
        <w:trPr>
          <w:cantSplit/>
          <w:jc w:val="center"/>
        </w:trPr>
        <w:tc>
          <w:tcPr>
            <w:tcW w:w="2929" w:type="dxa"/>
          </w:tcPr>
          <w:p w14:paraId="2350C052" w14:textId="77777777" w:rsidR="000E1CA5" w:rsidRDefault="0005172E">
            <w:pPr>
              <w:spacing w:after="40"/>
            </w:pPr>
            <w:r>
              <w:rPr>
                <w:sz w:val="20"/>
              </w:rPr>
              <w:t>Alarmnih prozora / epizoda</w:t>
            </w:r>
          </w:p>
        </w:tc>
        <w:tc>
          <w:tcPr>
            <w:tcW w:w="2929" w:type="dxa"/>
          </w:tcPr>
          <w:p w14:paraId="6BEED324" w14:textId="77777777" w:rsidR="000E1CA5" w:rsidRDefault="0005172E">
            <w:pPr>
              <w:spacing w:after="40"/>
            </w:pPr>
            <w:r>
              <w:rPr>
                <w:sz w:val="20"/>
              </w:rPr>
              <w:t>3 / 2</w:t>
            </w:r>
          </w:p>
        </w:tc>
        <w:tc>
          <w:tcPr>
            <w:tcW w:w="2929" w:type="dxa"/>
          </w:tcPr>
          <w:p w14:paraId="4427059D" w14:textId="77777777" w:rsidR="000E1CA5" w:rsidRDefault="0005172E">
            <w:pPr>
              <w:spacing w:after="40"/>
            </w:pPr>
            <w:r>
              <w:rPr>
                <w:sz w:val="20"/>
              </w:rPr>
              <w:t>64 / 2</w:t>
            </w:r>
          </w:p>
        </w:tc>
      </w:tr>
      <w:tr w:rsidR="000E1CA5" w14:paraId="252B9FBA" w14:textId="77777777">
        <w:trPr>
          <w:cantSplit/>
          <w:jc w:val="center"/>
        </w:trPr>
        <w:tc>
          <w:tcPr>
            <w:tcW w:w="2929" w:type="dxa"/>
          </w:tcPr>
          <w:p w14:paraId="67D148E0" w14:textId="77777777" w:rsidR="000E1CA5" w:rsidRDefault="0005172E">
            <w:pPr>
              <w:spacing w:after="40"/>
            </w:pPr>
            <w:r>
              <w:rPr>
                <w:sz w:val="20"/>
              </w:rPr>
              <w:t>Medijana oporavka</w:t>
            </w:r>
          </w:p>
        </w:tc>
        <w:tc>
          <w:tcPr>
            <w:tcW w:w="2929" w:type="dxa"/>
          </w:tcPr>
          <w:p w14:paraId="62E5AABD" w14:textId="77777777" w:rsidR="000E1CA5" w:rsidRDefault="0005172E">
            <w:pPr>
              <w:spacing w:after="40"/>
            </w:pPr>
            <w:r>
              <w:rPr>
                <w:sz w:val="20"/>
              </w:rPr>
              <w:t>10,1 s</w:t>
            </w:r>
          </w:p>
        </w:tc>
        <w:tc>
          <w:tcPr>
            <w:tcW w:w="2929" w:type="dxa"/>
          </w:tcPr>
          <w:p w14:paraId="1FD40E0C" w14:textId="77777777" w:rsidR="000E1CA5" w:rsidRDefault="0005172E">
            <w:pPr>
              <w:spacing w:after="40"/>
            </w:pPr>
            <w:r>
              <w:rPr>
                <w:sz w:val="20"/>
              </w:rPr>
              <w:t>nije izmjerena</w:t>
            </w:r>
          </w:p>
        </w:tc>
      </w:tr>
      <w:tr w:rsidR="000E1CA5" w14:paraId="22E1C91E" w14:textId="77777777">
        <w:trPr>
          <w:cantSplit/>
          <w:jc w:val="center"/>
        </w:trPr>
        <w:tc>
          <w:tcPr>
            <w:tcW w:w="2929" w:type="dxa"/>
          </w:tcPr>
          <w:p w14:paraId="159B7359" w14:textId="77777777" w:rsidR="000E1CA5" w:rsidRDefault="0005172E">
            <w:pPr>
              <w:spacing w:after="40"/>
            </w:pPr>
            <w:r>
              <w:rPr>
                <w:sz w:val="20"/>
              </w:rPr>
              <w:t>Izgubljenih uzoraka</w:t>
            </w:r>
          </w:p>
        </w:tc>
        <w:tc>
          <w:tcPr>
            <w:tcW w:w="2929" w:type="dxa"/>
          </w:tcPr>
          <w:p w14:paraId="07A4C978" w14:textId="77777777" w:rsidR="000E1CA5" w:rsidRDefault="0005172E">
            <w:pPr>
              <w:spacing w:after="40"/>
            </w:pPr>
            <w:r>
              <w:rPr>
                <w:sz w:val="20"/>
              </w:rPr>
              <w:t>0</w:t>
            </w:r>
          </w:p>
        </w:tc>
        <w:tc>
          <w:tcPr>
            <w:tcW w:w="2929" w:type="dxa"/>
          </w:tcPr>
          <w:p w14:paraId="57D1B38B" w14:textId="77777777" w:rsidR="000E1CA5" w:rsidRDefault="0005172E">
            <w:pPr>
              <w:spacing w:after="40"/>
            </w:pPr>
            <w:r>
              <w:rPr>
                <w:sz w:val="20"/>
              </w:rPr>
              <w:t>0</w:t>
            </w:r>
          </w:p>
        </w:tc>
      </w:tr>
      <w:tr w:rsidR="000E1CA5" w14:paraId="262D0D53" w14:textId="77777777">
        <w:trPr>
          <w:cantSplit/>
          <w:jc w:val="center"/>
        </w:trPr>
        <w:tc>
          <w:tcPr>
            <w:tcW w:w="2929" w:type="dxa"/>
          </w:tcPr>
          <w:p w14:paraId="4AED53C6" w14:textId="77777777" w:rsidR="000E1CA5" w:rsidRDefault="0005172E">
            <w:pPr>
              <w:spacing w:after="40"/>
            </w:pPr>
            <w:r>
              <w:rPr>
                <w:sz w:val="20"/>
              </w:rPr>
              <w:t>Trajno odstupanje prijavljeno</w:t>
            </w:r>
          </w:p>
        </w:tc>
        <w:tc>
          <w:tcPr>
            <w:tcW w:w="2929" w:type="dxa"/>
          </w:tcPr>
          <w:p w14:paraId="0DB39E89" w14:textId="77777777" w:rsidR="000E1CA5" w:rsidRDefault="0005172E">
            <w:pPr>
              <w:spacing w:after="40"/>
            </w:pPr>
            <w:r>
              <w:rPr>
                <w:sz w:val="20"/>
              </w:rPr>
              <w:t>ne</w:t>
            </w:r>
          </w:p>
        </w:tc>
        <w:tc>
          <w:tcPr>
            <w:tcW w:w="2929" w:type="dxa"/>
          </w:tcPr>
          <w:p w14:paraId="3ED5ABD0" w14:textId="77777777" w:rsidR="000E1CA5" w:rsidRDefault="0005172E">
            <w:pPr>
              <w:spacing w:after="40"/>
            </w:pPr>
            <w:r>
              <w:rPr>
                <w:sz w:val="20"/>
              </w:rPr>
              <w:t>da</w:t>
            </w:r>
          </w:p>
        </w:tc>
      </w:tr>
    </w:tbl>
    <w:p w14:paraId="2964FCED" w14:textId="77777777" w:rsidR="000E1CA5" w:rsidRDefault="000E1CA5">
      <w:pPr>
        <w:spacing w:after="80"/>
      </w:pPr>
    </w:p>
    <w:p w14:paraId="2247C66C" w14:textId="77777777" w:rsidR="000E1CA5" w:rsidRDefault="0005172E">
      <w:pPr>
        <w:pStyle w:val="BodyText"/>
        <w:ind w:firstLine="0"/>
      </w:pPr>
      <w:r>
        <w:t>Oznaka validnog fizičkog rezultata potvrđuje prihvatljivost zapisa za analizu. Ona nije isto što i prolaz kriterija eksperimenta: GUIDED25 proba sa papirićem ima ishod FAIL. Sažetak koristi 43 od 65 DET prozora prvog mjerenja i 99 od 115 drugog. HOLD prozori ostaju u tabeli kao odbijene odluke, a nisu naknadno uklonjeni radi boljih rezultata.</w:t>
      </w:r>
    </w:p>
    <w:p w14:paraId="3693EB29" w14:textId="77777777" w:rsidR="000E1CA5" w:rsidRDefault="0005172E">
      <w:pPr>
        <w:pStyle w:val="Heading2"/>
      </w:pPr>
      <w:bookmarkStart w:id="73" w:name="_Toc239635598"/>
      <w:r>
        <w:rPr>
          <w:rFonts w:ascii="Arial" w:hAnsi="Arial"/>
        </w:rPr>
        <w:t>7.6. Provjere na računaru</w:t>
      </w:r>
      <w:bookmarkEnd w:id="73"/>
    </w:p>
    <w:p w14:paraId="63B15A23" w14:textId="77777777" w:rsidR="000E1CA5" w:rsidRDefault="0005172E">
      <w:pPr>
        <w:pStyle w:val="BodyText"/>
      </w:pPr>
      <w:r>
        <w:t>Prošlo je 478 testova protokola, politika i poređenja sa C kodom, kao i provjera šeme konfiguracije. Ove provjere ne zamjenjuju fizičku validaciju uređaja.</w:t>
      </w:r>
    </w:p>
    <w:p w14:paraId="25DBCD2E" w14:textId="77777777" w:rsidR="000E1CA5" w:rsidRDefault="0005172E">
      <w:pPr>
        <w:spacing w:after="0" w:line="20" w:lineRule="exact"/>
      </w:pPr>
      <w:r>
        <w:rPr>
          <w:sz w:val="2"/>
        </w:rPr>
        <w:br w:type="page"/>
      </w:r>
    </w:p>
    <w:p w14:paraId="7C5B16BA" w14:textId="77777777" w:rsidR="000E1CA5" w:rsidRDefault="0005172E">
      <w:pPr>
        <w:pStyle w:val="Heading1"/>
      </w:pPr>
      <w:bookmarkStart w:id="74" w:name="_Toc239635599"/>
      <w:r>
        <w:rPr>
          <w:rFonts w:ascii="Arial" w:hAnsi="Arial"/>
        </w:rPr>
        <w:lastRenderedPageBreak/>
        <w:t>8. DISKUSIJA I OGRANIČENJA</w:t>
      </w:r>
      <w:bookmarkEnd w:id="74"/>
    </w:p>
    <w:p w14:paraId="4D83E68A" w14:textId="77777777" w:rsidR="000E1CA5" w:rsidRDefault="0005172E">
      <w:pPr>
        <w:pStyle w:val="BodyText"/>
      </w:pPr>
      <w:r>
        <w:t>U ovom poglavlju rezultati se tumače, a zatim se navode ograničenja koja se ne smiju izostaviti pri njihovom čitanju.</w:t>
      </w:r>
    </w:p>
    <w:p w14:paraId="58301778" w14:textId="77777777" w:rsidR="000E1CA5" w:rsidRDefault="0005172E">
      <w:pPr>
        <w:pStyle w:val="Heading2"/>
      </w:pPr>
      <w:bookmarkStart w:id="75" w:name="_Toc239635600"/>
      <w:r>
        <w:rPr>
          <w:rFonts w:ascii="Arial" w:hAnsi="Arial"/>
        </w:rPr>
        <w:t>8.1. Šta rezultati pokazuju</w:t>
      </w:r>
      <w:bookmarkEnd w:id="75"/>
    </w:p>
    <w:p w14:paraId="4801408B" w14:textId="77777777" w:rsidR="000E1CA5" w:rsidRDefault="0005172E">
      <w:pPr>
        <w:pStyle w:val="BodyText"/>
      </w:pPr>
      <w:r>
        <w:t>Mjerenja pokazuju da se statistički detektor sa učenjem lokalnog centra i praga može izvršavati na ESP32-S3. Postojeći zapisi potvrđuju odluke uređaja u dvije završne probe. Proba papirićem ipak ne zadovoljava sve kriterije, a poslije tona oporavak ostaje neizmjeren. Zato rezultat predstavlja funkcionalni prototip sa dokumentovanim ograničenjima.</w:t>
      </w:r>
    </w:p>
    <w:p w14:paraId="7315E830" w14:textId="77777777" w:rsidR="000E1CA5" w:rsidRDefault="0005172E">
      <w:pPr>
        <w:pStyle w:val="BodyText"/>
      </w:pPr>
      <w:r>
        <w:t>Prvi fizički test dobro razdvaja ocjene izazvane promjene i normalnog rada, ali 54 od 60 normalnih prozora prelazi tadašnji prag. Taj primjer razdvaja rangiranje od odluke pri fiksnom pragu. Kasnije promjene uvode odvojeno izvođenje i provjeru praga, histerezu, kapiju pouzdanosti i ograničeno odbacivanje kalibracionih isječaka. Dvije prihvaćene kalibracije ne potvrđuju da je problem pragova uopšteno riješen.</w:t>
      </w:r>
    </w:p>
    <w:p w14:paraId="2A797585" w14:textId="77777777" w:rsidR="000E1CA5" w:rsidRDefault="0005172E">
      <w:pPr>
        <w:pStyle w:val="BodyText"/>
      </w:pPr>
      <w:r>
        <w:t>Odbijanje robusnog praga tokom VERIFY faze pokazuje praktičnu ulogu odvojene provjere. Pravilo koje daje prihvatljiv fit na ranijem normalnom periodu može podbaciti na kasnijem. Taj rezultat podržava zadržavanje provjere, ali ne dokazuje da prolaz kratkog VERIFY perioda garantuje dugoročnu pouzdanost.</w:t>
      </w:r>
    </w:p>
    <w:p w14:paraId="109E415E" w14:textId="77777777" w:rsidR="000E1CA5" w:rsidRDefault="0005172E">
      <w:pPr>
        <w:pStyle w:val="Heading2"/>
      </w:pPr>
      <w:bookmarkStart w:id="76" w:name="_Toc239635601"/>
      <w:r>
        <w:rPr>
          <w:rFonts w:ascii="Arial" w:hAnsi="Arial"/>
        </w:rPr>
        <w:t>8.2. Poređenje sa postojećim radovima</w:t>
      </w:r>
      <w:bookmarkEnd w:id="76"/>
    </w:p>
    <w:p w14:paraId="223E62A8" w14:textId="77777777" w:rsidR="000E1CA5" w:rsidRDefault="0005172E">
      <w:pPr>
        <w:pStyle w:val="BodyText"/>
      </w:pPr>
      <w:r>
        <w:t>Referentni radovi [1]–[3] daju postavku zadatka, podatke i poređenja algoritama. Ovaj rad dodaje opis lokalnog učenja i provjere praga na mikrokontroleru. Brojke nisu direktno uporedive sa službenim rang-listama zbog drugačijih kalibracionih podjela, izabranog tipa mašine i korišćenja razvojnog skupa.</w:t>
      </w:r>
    </w:p>
    <w:p w14:paraId="4E5B80A7" w14:textId="77777777" w:rsidR="000E1CA5" w:rsidRDefault="0005172E">
      <w:pPr>
        <w:pStyle w:val="BodyText"/>
      </w:pPr>
      <w:r>
        <w:t>Praktični doprinos je u povezivanju izračunavanja obilježja sa kontrolom kvaliteta, kalibracijom i zapisom odluka. Pregled literature u ovom radu nije sistematski pregled svih ugrađenih ASD sistema i ne uspostavlja prvenstvo takve arhitekture.</w:t>
      </w:r>
    </w:p>
    <w:p w14:paraId="2763544C" w14:textId="77777777" w:rsidR="000E1CA5" w:rsidRDefault="0005172E">
      <w:pPr>
        <w:pStyle w:val="Heading2"/>
      </w:pPr>
      <w:bookmarkStart w:id="77" w:name="_Toc239635602"/>
      <w:r>
        <w:rPr>
          <w:rFonts w:ascii="Arial" w:hAnsi="Arial"/>
        </w:rPr>
        <w:t>8.3. Ograničenja</w:t>
      </w:r>
      <w:bookmarkEnd w:id="77"/>
    </w:p>
    <w:p w14:paraId="28A5A1FB" w14:textId="77777777" w:rsidR="000E1CA5" w:rsidRDefault="0005172E">
      <w:pPr>
        <w:pStyle w:val="BodyText"/>
      </w:pPr>
      <w:r>
        <w:t>Obim izvedenih mjerenja ograničava sljedeće zaključke:</w:t>
      </w:r>
    </w:p>
    <w:p w14:paraId="7543E0C3" w14:textId="77777777" w:rsidR="000E1CA5" w:rsidRDefault="0005172E">
      <w:pPr>
        <w:pStyle w:val="ListBullet"/>
        <w:spacing w:after="60"/>
      </w:pPr>
      <w:r>
        <w:rPr>
          <w:b/>
        </w:rPr>
        <w:t>Jedna vrsta mašine.</w:t>
      </w:r>
      <w:r>
        <w:t xml:space="preserve"> Izbor obilježja je pobjeda za ventilator, a izmjereno je da nije opšte poboljšanje. Po harmonijskoj sredini preko sedam mašina, usvojeno obilježje je lošije od mel osnove.</w:t>
      </w:r>
    </w:p>
    <w:p w14:paraId="48129D17" w14:textId="77777777" w:rsidR="000E1CA5" w:rsidRDefault="0005172E">
      <w:pPr>
        <w:pStyle w:val="ListBullet"/>
        <w:spacing w:after="60"/>
      </w:pPr>
      <w:r>
        <w:rPr>
          <w:b/>
        </w:rPr>
        <w:t>Jedan primjerak, jedna prostorija.</w:t>
      </w:r>
      <w:r>
        <w:t xml:space="preserve"> Fizička mjerenja izvedena su na jednom ventilatoru u jednoj sobi. O generalizaciji na drugi primjerak, drugu prostoriju ili drugi nivo pozadinske buke ne može se tvrditi ništa.</w:t>
      </w:r>
    </w:p>
    <w:p w14:paraId="0D2145C3" w14:textId="77777777" w:rsidR="000E1CA5" w:rsidRDefault="0005172E">
      <w:pPr>
        <w:pStyle w:val="ListBullet"/>
        <w:spacing w:after="60"/>
      </w:pPr>
      <w:r>
        <w:rPr>
          <w:b/>
        </w:rPr>
        <w:t>Izazvana promjena nije potvrđen kvar.</w:t>
      </w:r>
      <w:r>
        <w:t xml:space="preserve"> Papirić uz usisnu stranu i pušteni ton su kontrolisane, bezbjedne promjene. Nazivati ih kvarom bez nezavisne stručne potvrde bilo bi netačno.</w:t>
      </w:r>
    </w:p>
    <w:p w14:paraId="507E0B7A" w14:textId="77777777" w:rsidR="000E1CA5" w:rsidRDefault="0005172E">
      <w:pPr>
        <w:pStyle w:val="ListBullet"/>
        <w:spacing w:after="60"/>
      </w:pPr>
      <w:r>
        <w:rPr>
          <w:b/>
        </w:rPr>
        <w:t>Mali uzorci.</w:t>
      </w:r>
      <w:r>
        <w:t xml:space="preserve"> Pojedini blokovi imaju samo dva do pet prihvatljivih prozora. Njihove deskriptivne statistike predstavljaju kratku funkcionalnu provjeru. Intervali povjerenja za dugoročnu detekciju nisu procijenjeni.</w:t>
      </w:r>
    </w:p>
    <w:p w14:paraId="0E8B25A9" w14:textId="77777777" w:rsidR="000E1CA5" w:rsidRDefault="0005172E">
      <w:pPr>
        <w:pStyle w:val="ListBullet"/>
        <w:spacing w:after="60"/>
      </w:pPr>
      <w:r>
        <w:rPr>
          <w:b/>
        </w:rPr>
        <w:lastRenderedPageBreak/>
        <w:t>Stopa lažnih uzbuna nije procijenjena dugoročno.</w:t>
      </w:r>
      <w:r>
        <w:t xml:space="preserve"> Odsustvo alarma tokom nekoliko desetina minuta normalnog rada nije dokaz male dugoročne stope; jednostrana gornja granica pri takvom trajanju mjerenja ostaje visoka.</w:t>
      </w:r>
    </w:p>
    <w:p w14:paraId="0B306BCF" w14:textId="77777777" w:rsidR="000E1CA5" w:rsidRDefault="0005172E">
      <w:pPr>
        <w:pStyle w:val="ListBullet"/>
        <w:spacing w:after="60"/>
      </w:pPr>
      <w:r>
        <w:rPr>
          <w:b/>
        </w:rPr>
        <w:t>Vrijeme oporavka poslije jakog izvora promjene nije izmjereno</w:t>
      </w:r>
      <w:r>
        <w:t>, jer je mjerenje završeno dok je ocjena još bila između praga izlaska i praga ulaska.</w:t>
      </w:r>
    </w:p>
    <w:p w14:paraId="5BA4AC81" w14:textId="77777777" w:rsidR="000E1CA5" w:rsidRDefault="0005172E">
      <w:pPr>
        <w:pStyle w:val="ListBullet"/>
        <w:spacing w:after="60"/>
      </w:pPr>
      <w:r>
        <w:rPr>
          <w:b/>
        </w:rPr>
        <w:t>Osjetljivost provjere kalibracije.</w:t>
      </w:r>
      <w:r>
        <w:t xml:space="preserve"> U analiziranim zapisima odstupanje uske trake za približno 0,7 jedinica logaritamskog obilježja prati veliki porast ocjene. To nije izmjeren opšti prag osjetljivosti. Odbacivanje najviše dva isječka ublažava problem u jednoj sesiji, bez dokaza da uklanja njegov uzrok.</w:t>
      </w:r>
    </w:p>
    <w:p w14:paraId="577AB591" w14:textId="77777777" w:rsidR="000E1CA5" w:rsidRDefault="0005172E">
      <w:pPr>
        <w:pStyle w:val="ListBullet"/>
        <w:spacing w:after="60"/>
      </w:pPr>
      <w:r>
        <w:rPr>
          <w:b/>
        </w:rPr>
        <w:t>Razvojni izbor politike.</w:t>
      </w:r>
      <w:r>
        <w:t xml:space="preserve"> Pragovi i centri fitovani su iz normalnih podataka. Ipak, tokom razvoja su pregledani ishodi ranijih anomalnih i fizičkih proba, pa zabrana anomalija u fitu nije dokaz da je cijeli izbor politike bio nezavisan od tih ishoda. Politika ostaje DEVELOPMENT i nema potvrđenu dugoročnu stopu lažnih alarma.</w:t>
      </w:r>
    </w:p>
    <w:p w14:paraId="19945A50" w14:textId="77777777" w:rsidR="000E1CA5" w:rsidRDefault="0005172E">
      <w:pPr>
        <w:pStyle w:val="Heading2"/>
      </w:pPr>
      <w:bookmarkStart w:id="78" w:name="_Toc239635603"/>
      <w:r>
        <w:rPr>
          <w:rFonts w:ascii="Arial" w:hAnsi="Arial"/>
        </w:rPr>
        <w:t>8.4. Šta nije provjereno na hardveru</w:t>
      </w:r>
      <w:bookmarkEnd w:id="78"/>
    </w:p>
    <w:p w14:paraId="6B597259" w14:textId="77777777" w:rsidR="000E1CA5" w:rsidRDefault="0005172E">
      <w:pPr>
        <w:pStyle w:val="BodyText"/>
      </w:pPr>
      <w:r>
        <w:t>Na hardveru nisu potvrđeni potpuno samostalan interfejs sa tasterom i diodama, kontrolisani prekid I2S veze, ponašanje pri gubitku napajanja i potrošnja cijelog lanca. NVS modul postoji, ali razvojna politika ne dozvoljava čuvanje i vraćanje profila: poslije restarta potrebno je novo učenje. Ove stavke ostaju ograničenja rada, bez pretpostavke da će dodatna mjerenja biti izvedena.</w:t>
      </w:r>
    </w:p>
    <w:p w14:paraId="61849E84" w14:textId="77777777" w:rsidR="000E1CA5" w:rsidRDefault="0005172E">
      <w:pPr>
        <w:spacing w:after="0" w:line="20" w:lineRule="exact"/>
      </w:pPr>
      <w:r>
        <w:rPr>
          <w:sz w:val="2"/>
        </w:rPr>
        <w:br w:type="page"/>
      </w:r>
    </w:p>
    <w:p w14:paraId="37C2143B" w14:textId="77777777" w:rsidR="000E1CA5" w:rsidRDefault="0005172E">
      <w:pPr>
        <w:pStyle w:val="Heading1"/>
      </w:pPr>
      <w:bookmarkStart w:id="79" w:name="_Toc239635604"/>
      <w:r>
        <w:rPr>
          <w:rFonts w:ascii="Arial" w:hAnsi="Arial"/>
        </w:rPr>
        <w:lastRenderedPageBreak/>
        <w:t>9. ZAKLJUČAK</w:t>
      </w:r>
      <w:bookmarkEnd w:id="79"/>
    </w:p>
    <w:p w14:paraId="2B8EF2F4" w14:textId="77777777" w:rsidR="000E1CA5" w:rsidRDefault="0005172E">
      <w:pPr>
        <w:pStyle w:val="BodyText"/>
      </w:pPr>
      <w:r>
        <w:t>Realizovan je prototip detektora akustičkih odstupanja ventilatora na ESP32-S3 sa jednim MEMS mikrofonom. Globalni statistički model izveden je iz 990 normalnih snimaka, dok uređaj uči lokalni centar i pragove. Završni vođeni postupak od komande za početak do nadzora traje oko 13,57 min u obje zabilježene sesije.</w:t>
      </w:r>
    </w:p>
    <w:p w14:paraId="260B341D" w14:textId="77777777" w:rsidR="000E1CA5" w:rsidRDefault="0005172E">
      <w:pPr>
        <w:pStyle w:val="BodyText"/>
      </w:pPr>
      <w:r>
        <w:t>Razvojni cilj AUC 0,80 premašen je konfiguracijom sa deset kalibracionih prozora (0,856), dok odvojena referenca sa dvadeset prozora daje 0,867. Fizička proba tonom potvrđuje alarm i trajno odstupanje. Proba papirićem detektuje jedan od tri bloka i ima ishod FAIL. Obrada obilježja i ocjene traje oko 716 ms po prozoru; u završnim zapisima nema prijavljenih gubitaka uzoraka. Ovi nalazi ne potvrđuju dijagnozu kvara, ponovljivost kalibracije ili dugoročnu stopu lažnih alarma.</w:t>
      </w:r>
    </w:p>
    <w:p w14:paraId="16DAFC3A" w14:textId="77777777" w:rsidR="000E1CA5" w:rsidRDefault="0005172E">
      <w:pPr>
        <w:pStyle w:val="BodyText"/>
      </w:pPr>
      <w:r>
        <w:t>Razvoj je obuhvatio promjene modela i pravila odlučivanja. Bolje rangiranje ocjena nije bilo dovoljno za upotrebljiv prag na uređaju. Zasebno izvođenje i provjera praga omogućili su prihvatanje dvije završne sesije, ali ograničenja kapije pouzdanosti i oporavka i dalje ostaju.</w:t>
      </w:r>
    </w:p>
    <w:p w14:paraId="6A0AFFAE" w14:textId="77777777" w:rsidR="000E1CA5" w:rsidRDefault="0005172E">
      <w:pPr>
        <w:pStyle w:val="BodyText"/>
      </w:pPr>
      <w:r>
        <w:t>Prikazani su i negativni ili nedovoljno uvjerljivi rezultati alternativnih obilježja i vremenskih pravila. Posebno je značajno odbijanje robusnog praga tokom zasebnog normalnog VERIFY perioda. Ti nalazi objašnjavaju izbor konačne konfiguracije, ali ne dokazuju da su odbačeni postupci neupotrebljivi u drugim postavkama.</w:t>
      </w:r>
    </w:p>
    <w:p w14:paraId="42FFA268" w14:textId="77777777" w:rsidR="000E1CA5" w:rsidRDefault="0005172E">
      <w:pPr>
        <w:pStyle w:val="Heading2"/>
      </w:pPr>
      <w:bookmarkStart w:id="80" w:name="_Toc239635605"/>
      <w:r>
        <w:rPr>
          <w:rFonts w:ascii="Arial" w:hAnsi="Arial"/>
        </w:rPr>
        <w:t>9.1. Pravci daljeg rada</w:t>
      </w:r>
      <w:bookmarkEnd w:id="80"/>
    </w:p>
    <w:p w14:paraId="640654B5" w14:textId="77777777" w:rsidR="000E1CA5" w:rsidRDefault="0005172E">
      <w:pPr>
        <w:pStyle w:val="BodyText"/>
        <w:ind w:firstLine="0"/>
      </w:pPr>
      <w:r>
        <w:t>Iz izmjerenih ograničenja proizlaze sljedeći pravci:</w:t>
      </w:r>
    </w:p>
    <w:p w14:paraId="61EC974B" w14:textId="77777777" w:rsidR="000E1CA5" w:rsidRDefault="0005172E">
      <w:pPr>
        <w:pStyle w:val="ListBullet"/>
        <w:spacing w:after="60"/>
      </w:pPr>
      <w:r>
        <w:rPr>
          <w:b/>
        </w:rPr>
        <w:t>Nezavisne postavke.</w:t>
      </w:r>
      <w:r>
        <w:t xml:space="preserve"> Drugi primjerci ventilatora i druga akustička okruženja potrebni su za procjenu generalizacije izvan postojeće postavke.</w:t>
      </w:r>
    </w:p>
    <w:p w14:paraId="4C74F588" w14:textId="77777777" w:rsidR="000E1CA5" w:rsidRDefault="0005172E">
      <w:pPr>
        <w:pStyle w:val="ListBullet"/>
        <w:spacing w:after="60"/>
      </w:pPr>
      <w:r>
        <w:rPr>
          <w:b/>
        </w:rPr>
        <w:t>Duže normalno mjerenje.</w:t>
      </w:r>
      <w:r>
        <w:t xml:space="preserve"> Stopa lažnih uzbuna traži red veličine duže mjerenje od dosadašnjih da bi se mogla procijeniti sa smislenim intervalom.</w:t>
      </w:r>
    </w:p>
    <w:p w14:paraId="3DFC41B7" w14:textId="77777777" w:rsidR="000E1CA5" w:rsidRDefault="0005172E">
      <w:pPr>
        <w:pStyle w:val="ListBullet"/>
        <w:spacing w:after="60"/>
      </w:pPr>
      <w:r>
        <w:rPr>
          <w:b/>
        </w:rPr>
        <w:t>Izbor obilježja po tipu mašine.</w:t>
      </w:r>
      <w:r>
        <w:t xml:space="preserve"> Izmjereno je da se izbor može napraviti samo iz izvornog domena, bez ijedne ciljne oznake, i da takav izbor nadmašuje bilo koji fiksni.</w:t>
      </w:r>
    </w:p>
    <w:p w14:paraId="1171E51F" w14:textId="77777777" w:rsidR="000E1CA5" w:rsidRDefault="0005172E">
      <w:pPr>
        <w:pStyle w:val="ListBullet"/>
        <w:spacing w:after="60"/>
      </w:pPr>
      <w:r>
        <w:rPr>
          <w:b/>
        </w:rPr>
        <w:t>Spektralne trake i kovarijansa.</w:t>
      </w:r>
      <w:r>
        <w:t xml:space="preserve"> Osam najnižih traka ne sadrži FFT tačku, pa fiksna logaritamska donja granica narušava potpunu nezavisnost od pojačanja. Vrijedi odvojeno ispitati spajanje praznih traka i ograničavanje uticaja slabo varijabilnih komponenti. Svaka takva izmjena traži novi model i novu provjeru.</w:t>
      </w:r>
    </w:p>
    <w:p w14:paraId="596F8F5B" w14:textId="77777777" w:rsidR="000E1CA5" w:rsidRDefault="0005172E">
      <w:pPr>
        <w:pStyle w:val="ListBullet"/>
        <w:spacing w:after="60"/>
      </w:pPr>
      <w:r>
        <w:rPr>
          <w:b/>
        </w:rPr>
        <w:t>Trajno čuvanje naučenog profila.</w:t>
      </w:r>
      <w:r>
        <w:t xml:space="preserve"> Modul za upis u trajnu memoriju je realizovan i provjeren na računaru, ali se u razvojnoj konfiguraciji namjerno ne koristi dok politika ne bude zamrznuta.</w:t>
      </w:r>
    </w:p>
    <w:p w14:paraId="27DB7FA2" w14:textId="77777777" w:rsidR="000E1CA5" w:rsidRDefault="0005172E">
      <w:pPr>
        <w:pStyle w:val="ListBullet"/>
        <w:spacing w:after="60"/>
      </w:pPr>
      <w:r>
        <w:rPr>
          <w:b/>
        </w:rPr>
        <w:t>Mjerenje potrošnje i rad na bateriji</w:t>
      </w:r>
      <w:r>
        <w:t>, kao uslov za primjenu na mjestima bez stalnog napajanja.</w:t>
      </w:r>
    </w:p>
    <w:p w14:paraId="2ABC4112" w14:textId="77777777" w:rsidR="000E1CA5" w:rsidRDefault="0005172E">
      <w:pPr>
        <w:spacing w:after="0" w:line="20" w:lineRule="exact"/>
      </w:pPr>
      <w:r>
        <w:rPr>
          <w:sz w:val="2"/>
        </w:rPr>
        <w:br w:type="page"/>
      </w:r>
    </w:p>
    <w:p w14:paraId="13191381" w14:textId="77777777" w:rsidR="000E1CA5" w:rsidRDefault="0005172E">
      <w:pPr>
        <w:pStyle w:val="Heading1"/>
      </w:pPr>
      <w:bookmarkStart w:id="81" w:name="_Toc239635606"/>
      <w:r>
        <w:rPr>
          <w:rFonts w:ascii="Arial" w:hAnsi="Arial"/>
        </w:rPr>
        <w:lastRenderedPageBreak/>
        <w:t>LITERATURA</w:t>
      </w:r>
      <w:bookmarkEnd w:id="81"/>
    </w:p>
    <w:p w14:paraId="440DE5AC" w14:textId="77777777" w:rsidR="000E1CA5" w:rsidRDefault="000E1CA5">
      <w:pPr>
        <w:spacing w:after="0" w:line="240" w:lineRule="exact"/>
      </w:pPr>
    </w:p>
    <w:p w14:paraId="6430DEF5" w14:textId="77777777" w:rsidR="000E1CA5" w:rsidRDefault="0005172E">
      <w:pPr>
        <w:spacing w:after="120"/>
        <w:ind w:left="510" w:hanging="510"/>
        <w:jc w:val="both"/>
      </w:pPr>
      <w:r>
        <w:t>[1] T. Nishida et al., „Description and discussion on DCASE 2026 Challenge Task 2: Noise-aware unsupervised anomalous sound detection for machine condition monitoring“, arXiv:2606.01578, 2026.</w:t>
      </w:r>
    </w:p>
    <w:p w14:paraId="41E65749" w14:textId="77777777" w:rsidR="000E1CA5" w:rsidRDefault="0005172E">
      <w:pPr>
        <w:spacing w:after="120"/>
        <w:ind w:left="510" w:hanging="510"/>
        <w:jc w:val="both"/>
      </w:pPr>
      <w:r>
        <w:t xml:space="preserve">[2] N. Harada et al., „First-shot anomaly sound detection for machine condition monitoring: A domain generalization baseline“, </w:t>
      </w:r>
      <w:r>
        <w:rPr>
          <w:i/>
        </w:rPr>
        <w:t>EUSIPCO 2023</w:t>
      </w:r>
      <w:r>
        <w:t>, str. 191–195, doi: 10.23919/EUSIPCO58844.2023.10289721.</w:t>
      </w:r>
    </w:p>
    <w:p w14:paraId="3CAF7625" w14:textId="77777777" w:rsidR="000E1CA5" w:rsidRDefault="0005172E">
      <w:pPr>
        <w:spacing w:after="120"/>
        <w:ind w:left="510" w:hanging="510"/>
        <w:jc w:val="both"/>
      </w:pPr>
      <w:r>
        <w:t xml:space="preserve">[3] K. Dohi et al., „MIMII DG: Sound dataset for malfunctioning industrial machine investigation and inspection for domain generalization task“, </w:t>
      </w:r>
      <w:r>
        <w:rPr>
          <w:i/>
        </w:rPr>
        <w:t>DCASE Workshop 2022</w:t>
      </w:r>
      <w:r>
        <w:t>, str. 1–5.</w:t>
      </w:r>
    </w:p>
    <w:p w14:paraId="32542F20" w14:textId="77777777" w:rsidR="000E1CA5" w:rsidRDefault="0005172E">
      <w:pPr>
        <w:spacing w:after="120"/>
        <w:ind w:left="510" w:hanging="510"/>
        <w:jc w:val="both"/>
      </w:pPr>
      <w:r>
        <w:t xml:space="preserve">[4] P. D. Welch, „The use of the fast Fourier transform for the estimation of power spectra: A method based on time averaging over short, modified periodograms“, </w:t>
      </w:r>
      <w:r>
        <w:rPr>
          <w:i/>
        </w:rPr>
        <w:t>IEEE Trans. Audio Electroacoust.</w:t>
      </w:r>
      <w:r>
        <w:t>, vol. 15, br. 2, str. 70–73, 1967, doi: 10.1109/TAU.1967.1161901.</w:t>
      </w:r>
    </w:p>
    <w:p w14:paraId="62A0B59D" w14:textId="77777777" w:rsidR="000E1CA5" w:rsidRDefault="0005172E">
      <w:pPr>
        <w:spacing w:after="120"/>
        <w:ind w:left="510" w:hanging="510"/>
        <w:jc w:val="both"/>
      </w:pPr>
      <w:r>
        <w:t xml:space="preserve">[5] O. Ledoit i M. Wolf, „A well-conditioned estimator for large-dimensional covariance matrices“, </w:t>
      </w:r>
      <w:r>
        <w:rPr>
          <w:i/>
        </w:rPr>
        <w:t>J. Multivariate Anal.</w:t>
      </w:r>
      <w:r>
        <w:t>, vol. 88, br. 2, str. 365–411, 2004, doi: 10.1016/S0047-259X(03)00096-4.</w:t>
      </w:r>
    </w:p>
    <w:p w14:paraId="4A6443D1" w14:textId="77777777" w:rsidR="000E1CA5" w:rsidRDefault="0005172E">
      <w:pPr>
        <w:spacing w:after="120"/>
        <w:ind w:left="510" w:hanging="510"/>
        <w:jc w:val="both"/>
      </w:pPr>
      <w:r>
        <w:t xml:space="preserve">[6] N. Harada et al., „ToyADMOS2: Another dataset of miniature-machine operating sounds for anomalous sound detection under domain shift conditions“, </w:t>
      </w:r>
      <w:r>
        <w:rPr>
          <w:i/>
        </w:rPr>
        <w:t>DCASE Workshop 2021</w:t>
      </w:r>
      <w:r>
        <w:t>, str. 1–5, doi: 10.5281/zenodo.5770113.</w:t>
      </w:r>
    </w:p>
    <w:p w14:paraId="038A8577" w14:textId="77777777" w:rsidR="000E1CA5" w:rsidRDefault="0005172E">
      <w:pPr>
        <w:spacing w:after="120"/>
        <w:ind w:left="510" w:hanging="510"/>
        <w:jc w:val="both"/>
      </w:pPr>
      <w:r>
        <w:t xml:space="preserve">[7] P. C. Mahalanobis, „On the generalised distance in statistics“, </w:t>
      </w:r>
      <w:r>
        <w:rPr>
          <w:i/>
        </w:rPr>
        <w:t>Proc. Natl. Inst. Sci. India</w:t>
      </w:r>
      <w:r>
        <w:t>, vol. 2, br. 1, str. 49–55, 1936.</w:t>
      </w:r>
    </w:p>
    <w:p w14:paraId="742EE637" w14:textId="77777777" w:rsidR="000E1CA5" w:rsidRDefault="0005172E">
      <w:pPr>
        <w:spacing w:after="120"/>
        <w:ind w:left="510" w:hanging="510"/>
        <w:jc w:val="both"/>
      </w:pPr>
      <w:r>
        <w:t xml:space="preserve">[8] Espressif Systems, </w:t>
      </w:r>
      <w:r>
        <w:rPr>
          <w:i/>
        </w:rPr>
        <w:t>ESP32-S3-WROOM-1 &amp; ESP32-S3-WROOM-1U Datasheet</w:t>
      </w:r>
      <w:r>
        <w:t>, v1.8. Dostupno: https://www.espressif.com/sites/default/files/documentation/esp32-s3-wroom-1_wroom-1u_datasheet_en.pdf (pristupljeno 6. septembra 2026).</w:t>
      </w:r>
    </w:p>
    <w:p w14:paraId="4642D0D4" w14:textId="77777777" w:rsidR="000E1CA5" w:rsidRDefault="0005172E">
      <w:pPr>
        <w:spacing w:after="120"/>
        <w:ind w:left="510" w:hanging="510"/>
        <w:jc w:val="both"/>
      </w:pPr>
      <w:r>
        <w:t xml:space="preserve">[9] Espressif Systems, </w:t>
      </w:r>
      <w:r>
        <w:rPr>
          <w:i/>
        </w:rPr>
        <w:t>ESP-IDF Programming Guide v5.5, ESP32-S3</w:t>
      </w:r>
      <w:r>
        <w:t>. Dostupno: https://docs.espressif.com/projects/esp-idf/en/v5.5/esp32s3/ (pristupljeno 6. septembra 2026).</w:t>
      </w:r>
    </w:p>
    <w:p w14:paraId="0C5230CE" w14:textId="77777777" w:rsidR="000E1CA5" w:rsidRDefault="0005172E">
      <w:pPr>
        <w:spacing w:after="120"/>
        <w:ind w:left="510" w:hanging="510"/>
        <w:jc w:val="both"/>
      </w:pPr>
      <w:r>
        <w:t xml:space="preserve">[10] InvenSense, </w:t>
      </w:r>
      <w:r>
        <w:rPr>
          <w:i/>
        </w:rPr>
        <w:t>INMP441 Omnidirectional Microphone with Bottom Port and I2S Digital Output — Datasheet</w:t>
      </w:r>
      <w:r>
        <w:t>, dokument DS-INMP441.</w:t>
      </w:r>
    </w:p>
    <w:p w14:paraId="482715DE" w14:textId="77777777" w:rsidR="000E1CA5" w:rsidRDefault="0005172E">
      <w:pPr>
        <w:spacing w:after="120"/>
        <w:ind w:left="510" w:hanging="510"/>
        <w:jc w:val="both"/>
      </w:pPr>
      <w:r>
        <w:t xml:space="preserve">[11] F. Pedregosa et al., „Scikit-learn: Machine learning in Python“, </w:t>
      </w:r>
      <w:r>
        <w:rPr>
          <w:i/>
        </w:rPr>
        <w:t>J. Mach. Learn. Res.</w:t>
      </w:r>
      <w:r>
        <w:t>, vol. 12, str. 2825–2830, 2011.</w:t>
      </w:r>
    </w:p>
    <w:p w14:paraId="1E7EC6FC" w14:textId="77777777" w:rsidR="000E1CA5" w:rsidRDefault="0005172E">
      <w:pPr>
        <w:spacing w:after="120"/>
        <w:ind w:left="510" w:hanging="510"/>
        <w:jc w:val="both"/>
      </w:pPr>
      <w:r>
        <w:t xml:space="preserve">[12] P. Virtanen et al., „SciPy 1.0: Fundamental algorithms for scientific computing in Python“, </w:t>
      </w:r>
      <w:r>
        <w:rPr>
          <w:i/>
        </w:rPr>
        <w:t>Nature Methods</w:t>
      </w:r>
      <w:r>
        <w:t>, vol. 17, str. 261–272, 2020, doi: 10.1038/s41592-019-0686-2.</w:t>
      </w:r>
    </w:p>
    <w:p w14:paraId="00A46327" w14:textId="77777777" w:rsidR="000E1CA5" w:rsidRDefault="0005172E">
      <w:pPr>
        <w:spacing w:after="0" w:line="20" w:lineRule="exact"/>
      </w:pPr>
      <w:r>
        <w:rPr>
          <w:sz w:val="2"/>
        </w:rPr>
        <w:br w:type="page"/>
      </w:r>
    </w:p>
    <w:p w14:paraId="3D7C8C16" w14:textId="77777777" w:rsidR="000E1CA5" w:rsidRDefault="0005172E">
      <w:pPr>
        <w:pStyle w:val="Heading1"/>
      </w:pPr>
      <w:bookmarkStart w:id="82" w:name="_Toc239635607"/>
      <w:r>
        <w:rPr>
          <w:rFonts w:ascii="Arial" w:hAnsi="Arial"/>
        </w:rPr>
        <w:lastRenderedPageBreak/>
        <w:t>BIOGRAFIJA</w:t>
      </w:r>
      <w:bookmarkEnd w:id="82"/>
    </w:p>
    <w:p w14:paraId="6E16F551" w14:textId="77777777" w:rsidR="000E1CA5" w:rsidRDefault="000E1CA5">
      <w:pPr>
        <w:spacing w:after="0" w:line="240" w:lineRule="exact"/>
      </w:pPr>
    </w:p>
    <w:p w14:paraId="01CE1B1E" w14:textId="77777777" w:rsidR="000E1CA5" w:rsidRDefault="0005172E">
      <w:pPr>
        <w:pStyle w:val="BodyText"/>
        <w:ind w:firstLine="0"/>
      </w:pPr>
      <w:r>
        <w:t>Mihajlo Živković rođen je 11. aprila 2001. godine u Zvorniku. Osnovne akademske studije završio je na Fakultetu tehničkih nauka u Novom Sadu, na studijskom programu Mehatronika, robotika i automatizacija, sa prosječnom ocjenom 9,60. Master akademske studije upisao je 2024. godine na studijskom programu Energetika, elektronika i telekomunikacije, modul Embedded sistemi i algoritmi.</w:t>
      </w:r>
    </w:p>
    <w:p w14:paraId="5AF2F695" w14:textId="77777777" w:rsidR="000E1CA5" w:rsidRDefault="0005172E">
      <w:pPr>
        <w:pStyle w:val="BodyText"/>
      </w:pPr>
      <w:r>
        <w:t>Tokom studija radio je kao inženjer primjene u kompaniji Festo Srbija, gdje se bavio programibilnim logičkim kontrolerima, industrijskim sabirnicama i sistemima za rukovanje materijalom. Od 2025. godine radi kao inženjer za ugrađeni Linux i Android u kompaniji Ikotek, na platformama zasnovanim na procesorima Qualcomm.</w:t>
      </w:r>
    </w:p>
    <w:p w14:paraId="35EAA42C" w14:textId="77777777" w:rsidR="000E1CA5" w:rsidRDefault="0005172E">
      <w:pPr>
        <w:pStyle w:val="BodyText"/>
      </w:pPr>
      <w:r>
        <w:t>Oblasti interesovanja su mu ugrađeni sistemi, obrada signala, mašinsko učenje na resursno ograničenim uređajima i sistemsko programiranje.</w:t>
      </w:r>
    </w:p>
    <w:p w14:paraId="05A90800" w14:textId="77777777" w:rsidR="000E1CA5" w:rsidRDefault="0005172E">
      <w:pPr>
        <w:spacing w:after="0" w:line="20" w:lineRule="exact"/>
      </w:pPr>
      <w:r>
        <w:rPr>
          <w:sz w:val="2"/>
        </w:rPr>
        <w:br w:type="page"/>
      </w:r>
    </w:p>
    <w:p w14:paraId="40A49D93" w14:textId="77777777" w:rsidR="000E1CA5" w:rsidRDefault="0005172E">
      <w:pPr>
        <w:pStyle w:val="Heading1"/>
      </w:pPr>
      <w:bookmarkStart w:id="83" w:name="_Toc239635608"/>
      <w:r>
        <w:rPr>
          <w:rFonts w:ascii="Arial" w:hAnsi="Arial"/>
        </w:rPr>
        <w:lastRenderedPageBreak/>
        <w:t>PRILOZI</w:t>
      </w:r>
      <w:bookmarkEnd w:id="83"/>
    </w:p>
    <w:p w14:paraId="063DE560" w14:textId="77777777" w:rsidR="000E1CA5" w:rsidRDefault="000E1CA5">
      <w:pPr>
        <w:spacing w:after="0" w:line="240" w:lineRule="exact"/>
      </w:pPr>
    </w:p>
    <w:p w14:paraId="0F95469B" w14:textId="77777777" w:rsidR="000E1CA5" w:rsidRDefault="0005172E">
      <w:pPr>
        <w:pStyle w:val="Heading2"/>
      </w:pPr>
      <w:bookmarkStart w:id="84" w:name="_Toc239635609"/>
      <w:r>
        <w:rPr>
          <w:rFonts w:ascii="Arial" w:hAnsi="Arial"/>
        </w:rPr>
        <w:t>Prilog A — sadržaj digitalnog priloga</w:t>
      </w:r>
      <w:bookmarkEnd w:id="84"/>
    </w:p>
    <w:p w14:paraId="6CC25AA8" w14:textId="77777777" w:rsidR="000E1CA5" w:rsidRDefault="0005172E">
      <w:pPr>
        <w:pStyle w:val="BodyText"/>
        <w:ind w:firstLine="0"/>
      </w:pPr>
      <w:r>
        <w:t>Zbog obima, izvorni kod, zapisi mjerenja i sirovi podaci dostavljaju se u digitalnom obliku. Struktura priloga je sljedeća:</w:t>
      </w:r>
    </w:p>
    <w:p w14:paraId="771CE1A1" w14:textId="77777777" w:rsidR="000E1CA5" w:rsidRDefault="0005172E">
      <w:pPr>
        <w:spacing w:after="0"/>
        <w:ind w:left="283"/>
      </w:pPr>
      <w:r>
        <w:rPr>
          <w:rFonts w:ascii="Courier New" w:hAnsi="Courier New"/>
          <w:sz w:val="20"/>
        </w:rPr>
        <w:t>pc/asd/         Python paket: obilježja, podaci, model, obuka, ocjena,</w:t>
      </w:r>
    </w:p>
    <w:p w14:paraId="2A08CE68" w14:textId="77777777" w:rsidR="000E1CA5" w:rsidRDefault="0005172E">
      <w:pPr>
        <w:spacing w:after="0"/>
        <w:ind w:left="283"/>
      </w:pPr>
      <w:r>
        <w:rPr>
          <w:rFonts w:ascii="Courier New" w:hAnsi="Courier New"/>
          <w:sz w:val="20"/>
        </w:rPr>
        <w:t xml:space="preserve">                protokol izvršavanja, vođeni test, politika kalibracije</w:t>
      </w:r>
    </w:p>
    <w:p w14:paraId="2EE33B6E" w14:textId="77777777" w:rsidR="000E1CA5" w:rsidRDefault="0005172E">
      <w:pPr>
        <w:spacing w:after="0"/>
        <w:ind w:left="283"/>
      </w:pPr>
      <w:r>
        <w:rPr>
          <w:rFonts w:ascii="Courier New" w:hAnsi="Courier New"/>
          <w:sz w:val="20"/>
        </w:rPr>
        <w:t>pc/tools/       generatori C zaglavlja, alati za mjerenje, host eksperiment</w:t>
      </w:r>
    </w:p>
    <w:p w14:paraId="5E6BC805" w14:textId="77777777" w:rsidR="000E1CA5" w:rsidRDefault="0005172E">
      <w:pPr>
        <w:spacing w:after="0"/>
        <w:ind w:left="283"/>
      </w:pPr>
      <w:r>
        <w:rPr>
          <w:rFonts w:ascii="Courier New" w:hAnsi="Courier New"/>
          <w:sz w:val="20"/>
        </w:rPr>
        <w:t>pc/config/      zaključane politike u JSON obliku</w:t>
      </w:r>
    </w:p>
    <w:p w14:paraId="67E55895" w14:textId="77777777" w:rsidR="000E1CA5" w:rsidRDefault="0005172E">
      <w:pPr>
        <w:spacing w:after="0"/>
        <w:ind w:left="283"/>
      </w:pPr>
      <w:r>
        <w:rPr>
          <w:rFonts w:ascii="Courier New" w:hAnsi="Courier New"/>
          <w:sz w:val="20"/>
        </w:rPr>
        <w:t>pc/tests/       testovi na računaru i poređenje Python-C</w:t>
      </w:r>
    </w:p>
    <w:p w14:paraId="64843421" w14:textId="77777777" w:rsidR="000E1CA5" w:rsidRDefault="0005172E">
      <w:pPr>
        <w:spacing w:after="0"/>
        <w:ind w:left="283"/>
      </w:pPr>
      <w:r>
        <w:rPr>
          <w:rFonts w:ascii="Courier New" w:hAnsi="Courier New"/>
          <w:sz w:val="20"/>
        </w:rPr>
        <w:t>firmware/esp32s3_asd/   izvorni kod firmvera za ESP-IDF v5.x</w:t>
      </w:r>
    </w:p>
    <w:p w14:paraId="3ED0B453" w14:textId="77777777" w:rsidR="000E1CA5" w:rsidRDefault="0005172E">
      <w:pPr>
        <w:spacing w:after="0"/>
        <w:ind w:left="283"/>
      </w:pPr>
      <w:r>
        <w:rPr>
          <w:rFonts w:ascii="Courier New" w:hAnsi="Courier New"/>
          <w:sz w:val="20"/>
        </w:rPr>
        <w:t>docs/           dokumentacija razvoja, problemi i rješenja</w:t>
      </w:r>
    </w:p>
    <w:p w14:paraId="67A2A1ED" w14:textId="77777777" w:rsidR="000E1CA5" w:rsidRDefault="0005172E">
      <w:pPr>
        <w:spacing w:after="0"/>
        <w:ind w:left="283"/>
      </w:pPr>
      <w:r>
        <w:rPr>
          <w:rFonts w:ascii="Courier New" w:hAnsi="Courier New"/>
          <w:sz w:val="20"/>
        </w:rPr>
        <w:t>results/        zapisi mjerenja, uključujući fizičke runove</w:t>
      </w:r>
    </w:p>
    <w:p w14:paraId="652AEFC4" w14:textId="77777777" w:rsidR="000E1CA5" w:rsidRDefault="0005172E">
      <w:pPr>
        <w:spacing w:after="0"/>
        <w:ind w:left="283"/>
      </w:pPr>
      <w:r>
        <w:rPr>
          <w:rFonts w:ascii="Courier New" w:hAnsi="Courier New"/>
          <w:sz w:val="20"/>
        </w:rPr>
        <w:t>radovi/         ovaj rad i rad za konferenciju</w:t>
      </w:r>
    </w:p>
    <w:p w14:paraId="3B3D16E8" w14:textId="77777777" w:rsidR="000E1CA5" w:rsidRDefault="0005172E">
      <w:pPr>
        <w:pStyle w:val="BodyText"/>
        <w:ind w:firstLine="0"/>
      </w:pPr>
      <w:r>
        <w:t xml:space="preserve">Adresa spremišta: </w:t>
      </w:r>
      <w:r>
        <w:rPr>
          <w:rFonts w:ascii="Courier New" w:hAnsi="Courier New"/>
          <w:sz w:val="20"/>
        </w:rPr>
        <w:t>https://github.com/mihajloz11/asd-esp32s3</w:t>
      </w:r>
      <w:r>
        <w:t>. [TODO] spremište je u trenutku pisanja privatno; otvoriti ga prije predaje ili priložiti sadržaj na digitalnom nosaču.</w:t>
      </w:r>
    </w:p>
    <w:p w14:paraId="31A4A0EB" w14:textId="77777777" w:rsidR="000E1CA5" w:rsidRDefault="0005172E">
      <w:pPr>
        <w:pStyle w:val="Heading2"/>
      </w:pPr>
      <w:bookmarkStart w:id="85" w:name="_Toc239635610"/>
      <w:r>
        <w:rPr>
          <w:rFonts w:ascii="Arial" w:hAnsi="Arial"/>
        </w:rPr>
        <w:t>Prilog B — sažetak politika i njihovih verzija</w:t>
      </w:r>
      <w:bookmarkEnd w:id="85"/>
    </w:p>
    <w:p w14:paraId="13BE1AA9" w14:textId="77777777" w:rsidR="000E1CA5" w:rsidRDefault="0005172E">
      <w:pPr>
        <w:pStyle w:val="BodyText"/>
        <w:ind w:firstLine="0"/>
      </w:pPr>
      <w:r>
        <w:t>Tabela B.1 daje sve zaključane politike i njihove verzije.</w:t>
      </w:r>
    </w:p>
    <w:p w14:paraId="7F117D36" w14:textId="77777777" w:rsidR="000E1CA5" w:rsidRDefault="0005172E">
      <w:pPr>
        <w:pStyle w:val="Potpistabele"/>
        <w:keepNext/>
        <w:spacing w:before="200" w:after="60"/>
      </w:pPr>
      <w:bookmarkStart w:id="86" w:name="_Toc239635637"/>
      <w:r>
        <w:t>Tabela B.1. Zaključane politike i njihove verzije</w:t>
      </w:r>
      <w:bookmarkEnd w:id="86"/>
    </w:p>
    <w:tbl>
      <w:tblPr>
        <w:tblStyle w:val="TableGrid"/>
        <w:tblW w:w="0" w:type="auto"/>
        <w:jc w:val="center"/>
        <w:tblLook w:val="04A0" w:firstRow="1" w:lastRow="0" w:firstColumn="1" w:lastColumn="0" w:noHBand="0" w:noVBand="1"/>
      </w:tblPr>
      <w:tblGrid>
        <w:gridCol w:w="2929"/>
        <w:gridCol w:w="2929"/>
        <w:gridCol w:w="2929"/>
      </w:tblGrid>
      <w:tr w:rsidR="000E1CA5" w14:paraId="590A8128" w14:textId="77777777">
        <w:trPr>
          <w:tblHeader/>
          <w:jc w:val="center"/>
        </w:trPr>
        <w:tc>
          <w:tcPr>
            <w:tcW w:w="2929" w:type="dxa"/>
          </w:tcPr>
          <w:p w14:paraId="5CFD8D2E" w14:textId="77777777" w:rsidR="000E1CA5" w:rsidRDefault="0005172E">
            <w:pPr>
              <w:keepNext/>
              <w:spacing w:after="40"/>
              <w:jc w:val="center"/>
            </w:pPr>
            <w:r>
              <w:rPr>
                <w:b/>
                <w:sz w:val="20"/>
              </w:rPr>
              <w:t>Politika</w:t>
            </w:r>
          </w:p>
        </w:tc>
        <w:tc>
          <w:tcPr>
            <w:tcW w:w="2929" w:type="dxa"/>
          </w:tcPr>
          <w:p w14:paraId="061E14A0" w14:textId="77777777" w:rsidR="000E1CA5" w:rsidRDefault="0005172E">
            <w:pPr>
              <w:keepNext/>
              <w:spacing w:after="40"/>
              <w:jc w:val="center"/>
            </w:pPr>
            <w:r>
              <w:rPr>
                <w:b/>
                <w:sz w:val="20"/>
              </w:rPr>
              <w:t>Verzija</w:t>
            </w:r>
          </w:p>
        </w:tc>
        <w:tc>
          <w:tcPr>
            <w:tcW w:w="2929" w:type="dxa"/>
          </w:tcPr>
          <w:p w14:paraId="4B09FBB7" w14:textId="77777777" w:rsidR="000E1CA5" w:rsidRDefault="0005172E">
            <w:pPr>
              <w:keepNext/>
              <w:spacing w:after="40"/>
              <w:jc w:val="center"/>
            </w:pPr>
            <w:r>
              <w:rPr>
                <w:b/>
                <w:sz w:val="20"/>
              </w:rPr>
              <w:t>Šta određuje</w:t>
            </w:r>
          </w:p>
        </w:tc>
      </w:tr>
      <w:tr w:rsidR="000E1CA5" w14:paraId="219717F3" w14:textId="77777777">
        <w:trPr>
          <w:cantSplit/>
          <w:jc w:val="center"/>
        </w:trPr>
        <w:tc>
          <w:tcPr>
            <w:tcW w:w="2929" w:type="dxa"/>
          </w:tcPr>
          <w:p w14:paraId="0309C808" w14:textId="77777777" w:rsidR="000E1CA5" w:rsidRDefault="0005172E">
            <w:pPr>
              <w:spacing w:after="40"/>
            </w:pPr>
            <w:r>
              <w:rPr>
                <w:sz w:val="20"/>
              </w:rPr>
              <w:t>Kvalitet signala</w:t>
            </w:r>
          </w:p>
        </w:tc>
        <w:tc>
          <w:tcPr>
            <w:tcW w:w="2929" w:type="dxa"/>
          </w:tcPr>
          <w:p w14:paraId="294B8EFC" w14:textId="77777777" w:rsidR="000E1CA5" w:rsidRDefault="0005172E">
            <w:pPr>
              <w:spacing w:after="40"/>
            </w:pPr>
            <w:r>
              <w:rPr>
                <w:rFonts w:ascii="Courier New" w:hAnsi="Courier New"/>
                <w:sz w:val="18"/>
              </w:rPr>
              <w:t>asd-quality-policy-v1.1.0</w:t>
            </w:r>
          </w:p>
        </w:tc>
        <w:tc>
          <w:tcPr>
            <w:tcW w:w="2929" w:type="dxa"/>
          </w:tcPr>
          <w:p w14:paraId="52B9163E" w14:textId="77777777" w:rsidR="000E1CA5" w:rsidRDefault="0005172E">
            <w:pPr>
              <w:spacing w:after="40"/>
            </w:pPr>
            <w:r>
              <w:rPr>
                <w:sz w:val="20"/>
              </w:rPr>
              <w:t>pragovi ispravnosti signala i praga nivoa</w:t>
            </w:r>
          </w:p>
        </w:tc>
      </w:tr>
      <w:tr w:rsidR="000E1CA5" w14:paraId="7455D755" w14:textId="77777777">
        <w:trPr>
          <w:cantSplit/>
          <w:jc w:val="center"/>
        </w:trPr>
        <w:tc>
          <w:tcPr>
            <w:tcW w:w="2929" w:type="dxa"/>
          </w:tcPr>
          <w:p w14:paraId="3C7E8D6F" w14:textId="77777777" w:rsidR="000E1CA5" w:rsidRDefault="0005172E">
            <w:pPr>
              <w:spacing w:after="40"/>
            </w:pPr>
            <w:r>
              <w:rPr>
                <w:sz w:val="20"/>
              </w:rPr>
              <w:t>Kvalitet kalibracije</w:t>
            </w:r>
          </w:p>
        </w:tc>
        <w:tc>
          <w:tcPr>
            <w:tcW w:w="2929" w:type="dxa"/>
          </w:tcPr>
          <w:p w14:paraId="5E04B217" w14:textId="77777777" w:rsidR="000E1CA5" w:rsidRDefault="0005172E">
            <w:pPr>
              <w:spacing w:after="40"/>
            </w:pPr>
            <w:r>
              <w:rPr>
                <w:rFonts w:ascii="Courier New" w:hAnsi="Courier New"/>
                <w:sz w:val="18"/>
              </w:rPr>
              <w:t>asd-commissioning-policy-v1.0.0</w:t>
            </w:r>
          </w:p>
        </w:tc>
        <w:tc>
          <w:tcPr>
            <w:tcW w:w="2929" w:type="dxa"/>
          </w:tcPr>
          <w:p w14:paraId="7531033B" w14:textId="77777777" w:rsidR="000E1CA5" w:rsidRDefault="0005172E">
            <w:pPr>
              <w:spacing w:after="40"/>
            </w:pPr>
            <w:r>
              <w:rPr>
                <w:sz w:val="20"/>
              </w:rPr>
              <w:t>granica koeficijenta varijacije</w:t>
            </w:r>
          </w:p>
        </w:tc>
      </w:tr>
      <w:tr w:rsidR="000E1CA5" w14:paraId="7C407CE7" w14:textId="77777777">
        <w:trPr>
          <w:cantSplit/>
          <w:jc w:val="center"/>
        </w:trPr>
        <w:tc>
          <w:tcPr>
            <w:tcW w:w="2929" w:type="dxa"/>
          </w:tcPr>
          <w:p w14:paraId="1C32BD1C" w14:textId="77777777" w:rsidR="000E1CA5" w:rsidRDefault="0005172E">
            <w:pPr>
              <w:spacing w:after="40"/>
            </w:pPr>
            <w:r>
              <w:rPr>
                <w:sz w:val="20"/>
              </w:rPr>
              <w:t>Prisustvo mašine</w:t>
            </w:r>
          </w:p>
        </w:tc>
        <w:tc>
          <w:tcPr>
            <w:tcW w:w="2929" w:type="dxa"/>
          </w:tcPr>
          <w:p w14:paraId="618D9DEE" w14:textId="77777777" w:rsidR="000E1CA5" w:rsidRDefault="0005172E">
            <w:pPr>
              <w:spacing w:after="40"/>
            </w:pPr>
            <w:r>
              <w:rPr>
                <w:rFonts w:ascii="Courier New" w:hAnsi="Courier New"/>
                <w:sz w:val="18"/>
              </w:rPr>
              <w:t>asd-presence-policy-v1</w:t>
            </w:r>
          </w:p>
        </w:tc>
        <w:tc>
          <w:tcPr>
            <w:tcW w:w="2929" w:type="dxa"/>
          </w:tcPr>
          <w:p w14:paraId="10F0AD99" w14:textId="77777777" w:rsidR="000E1CA5" w:rsidRDefault="0005172E">
            <w:pPr>
              <w:spacing w:after="40"/>
            </w:pPr>
            <w:r>
              <w:rPr>
                <w:sz w:val="20"/>
              </w:rPr>
              <w:t>margina od 11 dB i tri uzastopna prozora</w:t>
            </w:r>
          </w:p>
        </w:tc>
      </w:tr>
      <w:tr w:rsidR="000E1CA5" w14:paraId="2F53F5F8" w14:textId="77777777">
        <w:trPr>
          <w:cantSplit/>
          <w:jc w:val="center"/>
        </w:trPr>
        <w:tc>
          <w:tcPr>
            <w:tcW w:w="2929" w:type="dxa"/>
          </w:tcPr>
          <w:p w14:paraId="51049E35" w14:textId="77777777" w:rsidR="000E1CA5" w:rsidRDefault="0005172E">
            <w:pPr>
              <w:spacing w:after="40"/>
            </w:pPr>
            <w:r>
              <w:rPr>
                <w:sz w:val="20"/>
              </w:rPr>
              <w:t>Vremenska odluka</w:t>
            </w:r>
          </w:p>
        </w:tc>
        <w:tc>
          <w:tcPr>
            <w:tcW w:w="2929" w:type="dxa"/>
          </w:tcPr>
          <w:p w14:paraId="39362D7F" w14:textId="77777777" w:rsidR="000E1CA5" w:rsidRDefault="0005172E">
            <w:pPr>
              <w:spacing w:after="40"/>
            </w:pPr>
            <w:r>
              <w:rPr>
                <w:rFonts w:ascii="Courier New" w:hAnsi="Courier New"/>
                <w:sz w:val="18"/>
              </w:rPr>
              <w:t>asd-temporal-policy-v2</w:t>
            </w:r>
          </w:p>
        </w:tc>
        <w:tc>
          <w:tcPr>
            <w:tcW w:w="2929" w:type="dxa"/>
          </w:tcPr>
          <w:p w14:paraId="6E7C3D99" w14:textId="77777777" w:rsidR="000E1CA5" w:rsidRDefault="0005172E">
            <w:pPr>
              <w:spacing w:after="40"/>
            </w:pPr>
            <w:r>
              <w:rPr>
                <w:sz w:val="20"/>
              </w:rPr>
              <w:t>tri uzastopna prozora i histereza</w:t>
            </w:r>
          </w:p>
        </w:tc>
      </w:tr>
      <w:tr w:rsidR="000E1CA5" w14:paraId="5AE19C60" w14:textId="77777777">
        <w:trPr>
          <w:cantSplit/>
          <w:jc w:val="center"/>
        </w:trPr>
        <w:tc>
          <w:tcPr>
            <w:tcW w:w="2929" w:type="dxa"/>
          </w:tcPr>
          <w:p w14:paraId="430FE769" w14:textId="77777777" w:rsidR="000E1CA5" w:rsidRDefault="0005172E">
            <w:pPr>
              <w:spacing w:after="40"/>
            </w:pPr>
            <w:r>
              <w:rPr>
                <w:sz w:val="20"/>
              </w:rPr>
              <w:t>Kapija pouzdanosti</w:t>
            </w:r>
          </w:p>
        </w:tc>
        <w:tc>
          <w:tcPr>
            <w:tcW w:w="2929" w:type="dxa"/>
          </w:tcPr>
          <w:p w14:paraId="542D8973" w14:textId="77777777" w:rsidR="000E1CA5" w:rsidRDefault="0005172E">
            <w:pPr>
              <w:spacing w:after="40"/>
            </w:pPr>
            <w:r>
              <w:rPr>
                <w:rFonts w:ascii="Courier New" w:hAnsi="Courier New"/>
                <w:sz w:val="18"/>
              </w:rPr>
              <w:t>asd-interference-policy-v3.0.0</w:t>
            </w:r>
          </w:p>
        </w:tc>
        <w:tc>
          <w:tcPr>
            <w:tcW w:w="2929" w:type="dxa"/>
          </w:tcPr>
          <w:p w14:paraId="71FEE69A" w14:textId="77777777" w:rsidR="000E1CA5" w:rsidRDefault="0005172E">
            <w:pPr>
              <w:spacing w:after="40"/>
            </w:pPr>
            <w:r>
              <w:rPr>
                <w:sz w:val="20"/>
              </w:rPr>
              <w:t>množilac 1,25 nad kalibracionim maksimumom</w:t>
            </w:r>
          </w:p>
        </w:tc>
      </w:tr>
      <w:tr w:rsidR="000E1CA5" w14:paraId="0ABED2B8" w14:textId="77777777">
        <w:trPr>
          <w:cantSplit/>
          <w:jc w:val="center"/>
        </w:trPr>
        <w:tc>
          <w:tcPr>
            <w:tcW w:w="2929" w:type="dxa"/>
          </w:tcPr>
          <w:p w14:paraId="1C390796" w14:textId="77777777" w:rsidR="000E1CA5" w:rsidRDefault="0005172E">
            <w:pPr>
              <w:spacing w:after="40"/>
            </w:pPr>
            <w:r>
              <w:rPr>
                <w:sz w:val="20"/>
              </w:rPr>
              <w:t>Protokol uređaja</w:t>
            </w:r>
          </w:p>
        </w:tc>
        <w:tc>
          <w:tcPr>
            <w:tcW w:w="2929" w:type="dxa"/>
          </w:tcPr>
          <w:p w14:paraId="52E4D0DF" w14:textId="77777777" w:rsidR="000E1CA5" w:rsidRDefault="0005172E">
            <w:pPr>
              <w:spacing w:after="40"/>
            </w:pPr>
            <w:r>
              <w:rPr>
                <w:rFonts w:ascii="Courier New" w:hAnsi="Courier New"/>
                <w:sz w:val="18"/>
              </w:rPr>
              <w:t>asd-quality-v1.6.0</w:t>
            </w:r>
          </w:p>
        </w:tc>
        <w:tc>
          <w:tcPr>
            <w:tcW w:w="2929" w:type="dxa"/>
          </w:tcPr>
          <w:p w14:paraId="2F2DCA83" w14:textId="77777777" w:rsidR="000E1CA5" w:rsidRDefault="0005172E">
            <w:pPr>
              <w:spacing w:after="40"/>
            </w:pPr>
            <w:r>
              <w:rPr>
                <w:sz w:val="20"/>
              </w:rPr>
              <w:t>format telemetrije i stanja</w:t>
            </w:r>
          </w:p>
        </w:tc>
      </w:tr>
      <w:tr w:rsidR="000E1CA5" w14:paraId="322609D0" w14:textId="77777777">
        <w:trPr>
          <w:cantSplit/>
          <w:jc w:val="center"/>
        </w:trPr>
        <w:tc>
          <w:tcPr>
            <w:tcW w:w="2929" w:type="dxa"/>
          </w:tcPr>
          <w:p w14:paraId="55A68920" w14:textId="77777777" w:rsidR="000E1CA5" w:rsidRDefault="0005172E">
            <w:pPr>
              <w:spacing w:after="40"/>
            </w:pPr>
            <w:r>
              <w:rPr>
                <w:sz w:val="20"/>
              </w:rPr>
              <w:t>Protokol mjerenja</w:t>
            </w:r>
          </w:p>
        </w:tc>
        <w:tc>
          <w:tcPr>
            <w:tcW w:w="2929" w:type="dxa"/>
          </w:tcPr>
          <w:p w14:paraId="70E777E0" w14:textId="77777777" w:rsidR="000E1CA5" w:rsidRDefault="0005172E">
            <w:pPr>
              <w:spacing w:after="40"/>
            </w:pPr>
            <w:r>
              <w:rPr>
                <w:rFonts w:ascii="Courier New" w:hAnsi="Courier New"/>
                <w:sz w:val="18"/>
              </w:rPr>
              <w:t>physical-fan-v1.9.0</w:t>
            </w:r>
          </w:p>
        </w:tc>
        <w:tc>
          <w:tcPr>
            <w:tcW w:w="2929" w:type="dxa"/>
          </w:tcPr>
          <w:p w14:paraId="7AEEB1C0" w14:textId="77777777" w:rsidR="000E1CA5" w:rsidRDefault="0005172E">
            <w:pPr>
              <w:spacing w:after="40"/>
            </w:pPr>
            <w:r>
              <w:rPr>
                <w:sz w:val="20"/>
              </w:rPr>
              <w:t>pravila validnosti fizičkog mjerenja</w:t>
            </w:r>
          </w:p>
        </w:tc>
      </w:tr>
    </w:tbl>
    <w:p w14:paraId="78533C29" w14:textId="77777777" w:rsidR="000E1CA5" w:rsidRDefault="000E1CA5">
      <w:pPr>
        <w:spacing w:after="80"/>
      </w:pPr>
    </w:p>
    <w:p w14:paraId="2C37FBAA" w14:textId="77777777" w:rsidR="000E1CA5" w:rsidRDefault="0005172E">
      <w:pPr>
        <w:pStyle w:val="BodyText"/>
        <w:ind w:firstLine="0"/>
      </w:pPr>
      <w:r>
        <w:t>Sve navedene politike nose izričitu oznaku da ciljne anomalije nisu korišćene za njihovo izvođenje, i ta oznaka se provjerava automatski pri svakoj izmjeni.</w:t>
      </w:r>
    </w:p>
    <w:p w14:paraId="7ABE6B84" w14:textId="77777777" w:rsidR="000E1CA5" w:rsidRDefault="0005172E">
      <w:pPr>
        <w:pStyle w:val="Heading2"/>
      </w:pPr>
      <w:bookmarkStart w:id="87" w:name="_Toc239635611"/>
      <w:r>
        <w:rPr>
          <w:rFonts w:ascii="Arial" w:hAnsi="Arial"/>
        </w:rPr>
        <w:lastRenderedPageBreak/>
        <w:t>Prilog C — primjer zapisa telemetrije</w:t>
      </w:r>
      <w:bookmarkEnd w:id="87"/>
    </w:p>
    <w:p w14:paraId="762FA115" w14:textId="77777777" w:rsidR="000E1CA5" w:rsidRDefault="0005172E">
      <w:pPr>
        <w:pStyle w:val="BodyText"/>
        <w:keepNext/>
        <w:ind w:firstLine="0"/>
      </w:pPr>
      <w:r>
        <w:t>Uređaj emituje strukturisane zapise sa izričitom oznakom verzije protokola. Listing C.1 je izvod iz stvarnog mjerenja, sa sažetkom kalibracije, izvedenim pragom i podizanjem alarma.</w:t>
      </w:r>
    </w:p>
    <w:p w14:paraId="1C43A5D5" w14:textId="77777777" w:rsidR="000E1CA5" w:rsidRDefault="0005172E">
      <w:pPr>
        <w:keepNext/>
        <w:spacing w:after="0"/>
        <w:ind w:left="283"/>
      </w:pPr>
      <w:r>
        <w:rPr>
          <w:rFonts w:ascii="Courier New" w:hAnsi="Courier New"/>
          <w:sz w:val="20"/>
        </w:rPr>
        <w:t>CALTRIM  protocol=asd-quality-v1.6.0 policy=k1-two-clip-trim-v1</w:t>
      </w:r>
    </w:p>
    <w:p w14:paraId="6A3D91F3" w14:textId="77777777" w:rsidR="000E1CA5" w:rsidRDefault="0005172E">
      <w:pPr>
        <w:keepNext/>
        <w:spacing w:after="0"/>
        <w:ind w:left="283"/>
      </w:pPr>
      <w:r>
        <w:rPr>
          <w:rFonts w:ascii="Courier New" w:hAnsi="Courier New"/>
          <w:sz w:val="20"/>
        </w:rPr>
        <w:t xml:space="preserve">         discarded_count=2 retained=8 raw_loo_cv=0.841676</w:t>
      </w:r>
    </w:p>
    <w:p w14:paraId="5715129C" w14:textId="77777777" w:rsidR="000E1CA5" w:rsidRDefault="0005172E">
      <w:pPr>
        <w:keepNext/>
        <w:spacing w:after="0"/>
        <w:ind w:left="283"/>
      </w:pPr>
      <w:r>
        <w:rPr>
          <w:rFonts w:ascii="Courier New" w:hAnsi="Courier New"/>
          <w:sz w:val="20"/>
        </w:rPr>
        <w:t>QUALITY  protocol=asd-quality-v1.6.0 phase=CAL_SUMMARY result=OBSERVED</w:t>
      </w:r>
    </w:p>
    <w:p w14:paraId="5E77C3C3" w14:textId="77777777" w:rsidR="000E1CA5" w:rsidRDefault="0005172E">
      <w:pPr>
        <w:keepNext/>
        <w:spacing w:after="0"/>
        <w:ind w:left="283"/>
      </w:pPr>
      <w:r>
        <w:rPr>
          <w:rFonts w:ascii="Courier New" w:hAnsi="Courier New"/>
          <w:sz w:val="20"/>
        </w:rPr>
        <w:t xml:space="preserve">         loo_mean=290.661407 loo_sd=123.838638 loo_cv=0.426058</w:t>
      </w:r>
    </w:p>
    <w:p w14:paraId="339DE88E" w14:textId="77777777" w:rsidR="000E1CA5" w:rsidRDefault="0005172E">
      <w:pPr>
        <w:keepNext/>
        <w:spacing w:after="0"/>
        <w:ind w:left="283"/>
      </w:pPr>
      <w:r>
        <w:rPr>
          <w:rFonts w:ascii="Courier New" w:hAnsi="Courier New"/>
          <w:sz w:val="20"/>
        </w:rPr>
        <w:t>ADAPTTHR n=44 mean=1041.676880 sd=1637.902954 p=0.9900 thr=8084.49365</w:t>
      </w:r>
    </w:p>
    <w:p w14:paraId="4BEF6BD2" w14:textId="77777777" w:rsidR="000E1CA5" w:rsidRDefault="0005172E">
      <w:pPr>
        <w:keepNext/>
        <w:spacing w:after="0"/>
        <w:ind w:left="283"/>
      </w:pPr>
      <w:r>
        <w:rPr>
          <w:rFonts w:ascii="Courier New" w:hAnsi="Courier New"/>
          <w:sz w:val="20"/>
        </w:rPr>
        <w:t>PROFILE  center_windows=10 derive_windows=44 verify_windows=22</w:t>
      </w:r>
    </w:p>
    <w:p w14:paraId="3B084822" w14:textId="77777777" w:rsidR="000E1CA5" w:rsidRDefault="0005172E">
      <w:pPr>
        <w:keepNext/>
        <w:spacing w:after="0"/>
        <w:ind w:left="283"/>
      </w:pPr>
      <w:r>
        <w:rPr>
          <w:rFonts w:ascii="Courier New" w:hAnsi="Courier New"/>
          <w:sz w:val="20"/>
        </w:rPr>
        <w:t xml:space="preserve">         threshold_enter=8084.49365 threshold_exit=3707.34448</w:t>
      </w:r>
    </w:p>
    <w:p w14:paraId="47C408F5" w14:textId="77777777" w:rsidR="000E1CA5" w:rsidRDefault="0005172E">
      <w:pPr>
        <w:keepNext/>
        <w:spacing w:after="0"/>
        <w:ind w:left="283"/>
      </w:pPr>
      <w:r>
        <w:rPr>
          <w:rFonts w:ascii="Courier New" w:hAnsi="Courier New"/>
          <w:sz w:val="20"/>
        </w:rPr>
        <w:t>EVENT    type=ANOMALY_ENTERED state=ANOMALY phase=DET</w:t>
      </w:r>
    </w:p>
    <w:p w14:paraId="46987938" w14:textId="77777777" w:rsidR="000E1CA5" w:rsidRDefault="0005172E">
      <w:pPr>
        <w:keepNext/>
        <w:spacing w:after="0"/>
        <w:ind w:left="283"/>
      </w:pPr>
      <w:r>
        <w:rPr>
          <w:rFonts w:ascii="Courier New" w:hAnsi="Courier New"/>
          <w:sz w:val="20"/>
        </w:rPr>
        <w:t xml:space="preserve">         reason=THRESHOLD_PERSISTENCE event=UNKNOWN_CHANGE</w:t>
      </w:r>
    </w:p>
    <w:p w14:paraId="626F277E" w14:textId="77777777" w:rsidR="000E1CA5" w:rsidRDefault="0005172E">
      <w:pPr>
        <w:spacing w:before="120"/>
        <w:jc w:val="center"/>
      </w:pPr>
      <w:r>
        <w:t>Listing C.1. Izvod iz telemetrije stvarnog mjerenja</w:t>
      </w:r>
    </w:p>
    <w:sectPr w:rsidR="000E1CA5" w:rsidSect="00034616">
      <w:footerReference w:type="default" r:id="rId15"/>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4363" w14:textId="77777777" w:rsidR="0005172E" w:rsidRDefault="0005172E">
      <w:pPr>
        <w:spacing w:after="0" w:line="240" w:lineRule="auto"/>
      </w:pPr>
      <w:r>
        <w:separator/>
      </w:r>
    </w:p>
  </w:endnote>
  <w:endnote w:type="continuationSeparator" w:id="0">
    <w:p w14:paraId="51227E3B" w14:textId="77777777" w:rsidR="0005172E" w:rsidRDefault="00051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3DD1" w14:textId="77777777" w:rsidR="000E1CA5" w:rsidRDefault="0005172E">
    <w:pPr>
      <w:pStyle w:val="Footer"/>
      <w:jc w:val="center"/>
    </w:pPr>
    <w:r>
      <w:fldChar w:fldCharType="begin"/>
    </w:r>
    <w:r>
      <w:instrText>PAGE</w:instrText>
    </w:r>
    <w:r>
      <w:fldChar w:fldCharType="separate"/>
    </w:r>
    <w:r w:rsidR="00AD1C9B">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BB15" w14:textId="053DE345" w:rsidR="000E1CA5" w:rsidRDefault="0005172E">
    <w:pPr>
      <w:pStyle w:val="Footer"/>
      <w:jc w:val="center"/>
    </w:pPr>
    <w:r>
      <w:fldChar w:fldCharType="begin"/>
    </w:r>
    <w:r>
      <w:instrText>PAGE</w:instrText>
    </w:r>
    <w:r>
      <w:fldChar w:fldCharType="separate"/>
    </w:r>
    <w:r w:rsidR="00AD1C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F0D7" w14:textId="77777777" w:rsidR="0005172E" w:rsidRDefault="0005172E">
      <w:pPr>
        <w:spacing w:after="0" w:line="240" w:lineRule="auto"/>
      </w:pPr>
      <w:r>
        <w:separator/>
      </w:r>
    </w:p>
  </w:footnote>
  <w:footnote w:type="continuationSeparator" w:id="0">
    <w:p w14:paraId="3212510D" w14:textId="77777777" w:rsidR="0005172E" w:rsidRDefault="00051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299982">
    <w:abstractNumId w:val="8"/>
  </w:num>
  <w:num w:numId="2" w16cid:durableId="1196118779">
    <w:abstractNumId w:val="6"/>
  </w:num>
  <w:num w:numId="3" w16cid:durableId="838080165">
    <w:abstractNumId w:val="5"/>
  </w:num>
  <w:num w:numId="4" w16cid:durableId="412631849">
    <w:abstractNumId w:val="4"/>
  </w:num>
  <w:num w:numId="5" w16cid:durableId="1774281447">
    <w:abstractNumId w:val="7"/>
  </w:num>
  <w:num w:numId="6" w16cid:durableId="153768754">
    <w:abstractNumId w:val="3"/>
  </w:num>
  <w:num w:numId="7" w16cid:durableId="1048382454">
    <w:abstractNumId w:val="2"/>
  </w:num>
  <w:num w:numId="8" w16cid:durableId="1177236004">
    <w:abstractNumId w:val="1"/>
  </w:num>
  <w:num w:numId="9" w16cid:durableId="71928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2E"/>
    <w:rsid w:val="0006063C"/>
    <w:rsid w:val="000E1CA5"/>
    <w:rsid w:val="0015074B"/>
    <w:rsid w:val="0029639D"/>
    <w:rsid w:val="00326F90"/>
    <w:rsid w:val="00A146A7"/>
    <w:rsid w:val="00AA1D8D"/>
    <w:rsid w:val="00AD1C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8312E"/>
  <w14:defaultImageDpi w14:val="300"/>
  <w15:docId w15:val="{B8616AA0-9CB5-4D40-A1FC-AE445377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360"/>
      <w:jc w:val="righ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567"/>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tpisslike">
    <w:name w:val="Potpis slike"/>
    <w:basedOn w:val="Normal"/>
    <w:qFormat/>
    <w:pPr>
      <w:jc w:val="center"/>
    </w:pPr>
  </w:style>
  <w:style w:type="paragraph" w:customStyle="1" w:styleId="Potpistabele">
    <w:name w:val="Potpis tabele"/>
    <w:basedOn w:val="Normal"/>
    <w:qFormat/>
    <w:pPr>
      <w:jc w:val="center"/>
    </w:pPr>
  </w:style>
  <w:style w:type="paragraph" w:styleId="TOC1">
    <w:name w:val="toc 1"/>
    <w:basedOn w:val="Normal"/>
    <w:next w:val="Normal"/>
    <w:autoRedefine/>
    <w:uiPriority w:val="39"/>
    <w:unhideWhenUsed/>
    <w:rsid w:val="00AD1C9B"/>
    <w:pPr>
      <w:spacing w:after="100"/>
    </w:pPr>
  </w:style>
  <w:style w:type="paragraph" w:styleId="TOC2">
    <w:name w:val="toc 2"/>
    <w:basedOn w:val="Normal"/>
    <w:next w:val="Normal"/>
    <w:autoRedefine/>
    <w:uiPriority w:val="39"/>
    <w:unhideWhenUsed/>
    <w:rsid w:val="00AD1C9B"/>
    <w:pPr>
      <w:spacing w:after="100"/>
      <w:ind w:left="220"/>
    </w:pPr>
  </w:style>
  <w:style w:type="paragraph" w:styleId="TOC3">
    <w:name w:val="toc 3"/>
    <w:basedOn w:val="Normal"/>
    <w:next w:val="Normal"/>
    <w:autoRedefine/>
    <w:uiPriority w:val="39"/>
    <w:unhideWhenUsed/>
    <w:rsid w:val="00AD1C9B"/>
    <w:pPr>
      <w:spacing w:after="100"/>
      <w:ind w:left="440"/>
    </w:pPr>
  </w:style>
  <w:style w:type="character" w:styleId="Hyperlink">
    <w:name w:val="Hyperlink"/>
    <w:basedOn w:val="DefaultParagraphFont"/>
    <w:uiPriority w:val="99"/>
    <w:unhideWhenUsed/>
    <w:rsid w:val="00AD1C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12064</Words>
  <Characters>69731</Characters>
  <Application>Microsoft Office Word</Application>
  <DocSecurity>0</DocSecurity>
  <Lines>2050</Lines>
  <Paragraphs>1363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Nenadgledana detekcija anomalija zvuka mašina na mikrokontroleru ESP32-S3 sa samokalibracijom na licu mjesta</dc:title>
  <dc:subject/>
  <dc:creator>Mihajlo Živković</dc:creator>
  <cp:keywords/>
  <dc:description/>
  <cp:lastModifiedBy>Mihajlo Zivkovic</cp:lastModifiedBy>
  <cp:revision>2</cp:revision>
  <dcterms:created xsi:type="dcterms:W3CDTF">2026-09-07T01:00:00Z</dcterms:created>
  <dcterms:modified xsi:type="dcterms:W3CDTF">2026-09-06T23:01:00Z</dcterms:modified>
  <cp:category/>
</cp:coreProperties>
</file>