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2BCAF4" w14:textId="77777777" w:rsidR="005A1006" w:rsidRDefault="00D750E5">
      <w:pPr>
        <w:spacing w:after="60" w:line="240" w:lineRule="auto"/>
      </w:pPr>
      <w:r>
        <w:rPr>
          <w:rFonts w:eastAsia="Georgia"/>
          <w:color w:val="2D3748"/>
          <w:sz w:val="37"/>
        </w:rPr>
        <w:t>Implementacija RV32IM single-cycle procesora sa Zbb podskupom</w:t>
      </w:r>
    </w:p>
    <w:p w14:paraId="0A15EC54" w14:textId="77777777" w:rsidR="005A1006" w:rsidRDefault="005A1006">
      <w:pPr>
        <w:pBdr>
          <w:bottom w:val="single" w:sz="8" w:space="1" w:color="5B8CC0"/>
        </w:pBdr>
        <w:spacing w:after="360"/>
      </w:pPr>
    </w:p>
    <w:p w14:paraId="06180565" w14:textId="77777777" w:rsidR="005A1006" w:rsidRDefault="00D750E5">
      <w:pPr>
        <w:keepNext/>
        <w:spacing w:after="60" w:line="240" w:lineRule="auto"/>
      </w:pPr>
      <w:r>
        <w:rPr>
          <w:rFonts w:eastAsia="Georgia"/>
          <w:b/>
          <w:color w:val="5B447A"/>
          <w:sz w:val="29"/>
        </w:rPr>
        <w:t>1. zadatak</w:t>
      </w:r>
    </w:p>
    <w:p w14:paraId="6293B3FA" w14:textId="40943222" w:rsidR="005A1006" w:rsidRDefault="00D750E5">
      <w:pPr>
        <w:spacing w:after="60" w:line="240" w:lineRule="auto"/>
        <w:ind w:left="280" w:hanging="160"/>
      </w:pPr>
      <w:r>
        <w:rPr>
          <w:rFonts w:eastAsia="Georgia"/>
          <w:sz w:val="20"/>
        </w:rPr>
        <w:t xml:space="preserve">- prosiriti polazni single-cycle RV32I procesor </w:t>
      </w:r>
      <w:r w:rsidR="00A0388D">
        <w:rPr>
          <w:rFonts w:eastAsia="Georgia"/>
          <w:sz w:val="20"/>
        </w:rPr>
        <w:t>(</w:t>
      </w:r>
      <w:r>
        <w:rPr>
          <w:rFonts w:eastAsia="Georgia"/>
          <w:sz w:val="20"/>
        </w:rPr>
        <w:t>lab</w:t>
      </w:r>
      <w:r w:rsidR="00A0388D">
        <w:rPr>
          <w:rFonts w:eastAsia="Georgia"/>
          <w:sz w:val="20"/>
        </w:rPr>
        <w:t>.</w:t>
      </w:r>
      <w:r>
        <w:rPr>
          <w:rFonts w:eastAsia="Georgia"/>
          <w:sz w:val="20"/>
        </w:rPr>
        <w:t xml:space="preserve"> vjezb</w:t>
      </w:r>
      <w:r w:rsidR="00A0388D">
        <w:rPr>
          <w:rFonts w:eastAsia="Georgia"/>
          <w:sz w:val="20"/>
        </w:rPr>
        <w:t>a</w:t>
      </w:r>
      <w:r>
        <w:rPr>
          <w:rFonts w:eastAsia="Georgia"/>
          <w:sz w:val="20"/>
        </w:rPr>
        <w:t xml:space="preserve"> 2</w:t>
      </w:r>
      <w:r w:rsidR="00A0388D">
        <w:rPr>
          <w:rFonts w:eastAsia="Georgia"/>
          <w:sz w:val="20"/>
        </w:rPr>
        <w:t>)</w:t>
      </w:r>
    </w:p>
    <w:p w14:paraId="576C782D" w14:textId="151603F0" w:rsidR="005A1006" w:rsidRDefault="00D750E5">
      <w:pPr>
        <w:spacing w:after="60" w:line="240" w:lineRule="auto"/>
        <w:ind w:left="280" w:hanging="160"/>
      </w:pPr>
      <w:r>
        <w:rPr>
          <w:rFonts w:eastAsia="Georgia"/>
          <w:sz w:val="20"/>
        </w:rPr>
        <w:t>- dodati nedostajuce RV32I instrukcije koje pripadaju istoj arhitekturi</w:t>
      </w:r>
    </w:p>
    <w:p w14:paraId="774B47F0" w14:textId="77777777" w:rsidR="005A1006" w:rsidRDefault="00D750E5">
      <w:pPr>
        <w:spacing w:after="60" w:line="240" w:lineRule="auto"/>
        <w:ind w:left="280" w:hanging="160"/>
      </w:pPr>
      <w:r>
        <w:rPr>
          <w:rFonts w:eastAsia="Georgia"/>
          <w:sz w:val="20"/>
        </w:rPr>
        <w:t>- dodati RV32M instrukcije za mnozenje, dijeljenje i ostatak</w:t>
      </w:r>
    </w:p>
    <w:p w14:paraId="1E13AA1E" w14:textId="77777777" w:rsidR="005A1006" w:rsidRDefault="00D750E5">
      <w:pPr>
        <w:spacing w:after="60" w:line="240" w:lineRule="auto"/>
        <w:ind w:left="280" w:hanging="160"/>
      </w:pPr>
      <w:r>
        <w:rPr>
          <w:rFonts w:eastAsia="Georgia"/>
          <w:sz w:val="20"/>
        </w:rPr>
        <w:t>- dodati manji Zbb podskup za bit-manipulation operacije</w:t>
      </w:r>
    </w:p>
    <w:p w14:paraId="7371F1F9" w14:textId="5FE45649" w:rsidR="005A1006" w:rsidRDefault="00D750E5">
      <w:pPr>
        <w:spacing w:after="60" w:line="240" w:lineRule="auto"/>
        <w:ind w:left="280" w:hanging="160"/>
      </w:pPr>
      <w:r>
        <w:rPr>
          <w:rFonts w:eastAsia="Georgia"/>
          <w:sz w:val="20"/>
        </w:rPr>
        <w:t xml:space="preserve">- napraviti testove koji pokazuju da nove instrukcije rade </w:t>
      </w:r>
    </w:p>
    <w:p w14:paraId="755CDCAF" w14:textId="77777777" w:rsidR="005A1006" w:rsidRDefault="00D750E5">
      <w:pPr>
        <w:spacing w:after="60" w:line="240" w:lineRule="auto"/>
      </w:pPr>
      <w:r>
        <w:rPr>
          <w:rFonts w:eastAsia="Georgia"/>
        </w:rPr>
        <w:t xml:space="preserve">Projekat je uradjen kao nadogradnja postojeceg RISC-V procesora. </w:t>
      </w:r>
    </w:p>
    <w:tbl>
      <w:tblPr>
        <w:tblW w:w="0" w:type="auto"/>
        <w:jc w:val="center"/>
        <w:tblCellMar>
          <w:top w:w="60" w:type="dxa"/>
          <w:left w:w="80" w:type="dxa"/>
          <w:bottom w:w="60" w:type="dxa"/>
          <w:right w:w="80" w:type="dxa"/>
        </w:tblCellMar>
        <w:tblLook w:val="04A0" w:firstRow="1" w:lastRow="0" w:firstColumn="1" w:lastColumn="0" w:noHBand="0" w:noVBand="1"/>
      </w:tblPr>
      <w:tblGrid>
        <w:gridCol w:w="1536"/>
        <w:gridCol w:w="1744"/>
        <w:gridCol w:w="1744"/>
        <w:gridCol w:w="1396"/>
        <w:gridCol w:w="1605"/>
      </w:tblGrid>
      <w:tr w:rsidR="005A1006" w14:paraId="422D78CB" w14:textId="77777777" w:rsidTr="00985528">
        <w:trPr>
          <w:jc w:val="center"/>
        </w:trPr>
        <w:tc>
          <w:tcPr>
            <w:tcW w:w="1536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EEF3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8B0FE7" w14:textId="77777777" w:rsidR="005A1006" w:rsidRDefault="00D750E5">
            <w:pPr>
              <w:spacing w:after="0" w:line="240" w:lineRule="auto"/>
              <w:jc w:val="center"/>
            </w:pPr>
            <w:r>
              <w:rPr>
                <w:rFonts w:eastAsia="Georgia"/>
                <w:b/>
                <w:sz w:val="18"/>
              </w:rPr>
              <w:t>instr mem</w:t>
            </w:r>
          </w:p>
        </w:tc>
        <w:tc>
          <w:tcPr>
            <w:tcW w:w="1744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EEF3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EDBACE" w14:textId="77777777" w:rsidR="005A1006" w:rsidRDefault="00D750E5">
            <w:pPr>
              <w:spacing w:after="0" w:line="240" w:lineRule="auto"/>
              <w:jc w:val="center"/>
            </w:pPr>
            <w:r>
              <w:rPr>
                <w:rFonts w:eastAsia="Georgia"/>
                <w:b/>
                <w:sz w:val="18"/>
              </w:rPr>
              <w:t>kontrola</w:t>
            </w:r>
          </w:p>
        </w:tc>
        <w:tc>
          <w:tcPr>
            <w:tcW w:w="1744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D9E2F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2438EA" w14:textId="77777777" w:rsidR="005A1006" w:rsidRDefault="00D750E5">
            <w:pPr>
              <w:spacing w:after="0" w:line="240" w:lineRule="auto"/>
              <w:jc w:val="center"/>
            </w:pPr>
            <w:r>
              <w:rPr>
                <w:rFonts w:eastAsia="Georgia"/>
                <w:b/>
                <w:sz w:val="18"/>
              </w:rPr>
              <w:t>podaci</w:t>
            </w:r>
          </w:p>
        </w:tc>
        <w:tc>
          <w:tcPr>
            <w:tcW w:w="1396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EEF3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A85F2B" w14:textId="77777777" w:rsidR="005A1006" w:rsidRDefault="00D750E5">
            <w:pPr>
              <w:spacing w:after="0" w:line="240" w:lineRule="auto"/>
              <w:jc w:val="center"/>
            </w:pPr>
            <w:r>
              <w:rPr>
                <w:rFonts w:eastAsia="Georgia"/>
                <w:b/>
                <w:sz w:val="18"/>
              </w:rPr>
              <w:t>alu</w:t>
            </w:r>
          </w:p>
        </w:tc>
        <w:tc>
          <w:tcPr>
            <w:tcW w:w="1605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EEF3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57DFB2" w14:textId="77777777" w:rsidR="005A1006" w:rsidRDefault="00D750E5">
            <w:pPr>
              <w:spacing w:after="0" w:line="240" w:lineRule="auto"/>
              <w:jc w:val="center"/>
            </w:pPr>
            <w:r>
              <w:rPr>
                <w:rFonts w:eastAsia="Georgia"/>
                <w:b/>
                <w:sz w:val="18"/>
              </w:rPr>
              <w:t>data mem</w:t>
            </w:r>
          </w:p>
        </w:tc>
      </w:tr>
      <w:tr w:rsidR="005A1006" w14:paraId="15364D4B" w14:textId="77777777" w:rsidTr="00985528">
        <w:trPr>
          <w:jc w:val="center"/>
        </w:trPr>
        <w:tc>
          <w:tcPr>
            <w:tcW w:w="1536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7FE85F" w14:textId="77777777" w:rsidR="005A1006" w:rsidRDefault="00D750E5">
            <w:pPr>
              <w:spacing w:after="0" w:line="240" w:lineRule="auto"/>
              <w:jc w:val="center"/>
            </w:pPr>
            <w:r>
              <w:rPr>
                <w:rFonts w:eastAsia="Georgia"/>
                <w:sz w:val="18"/>
              </w:rPr>
              <w:t>-&gt;</w:t>
            </w:r>
          </w:p>
        </w:tc>
        <w:tc>
          <w:tcPr>
            <w:tcW w:w="1744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02828A" w14:textId="77777777" w:rsidR="005A1006" w:rsidRDefault="00D750E5">
            <w:pPr>
              <w:spacing w:after="0" w:line="240" w:lineRule="auto"/>
              <w:jc w:val="center"/>
            </w:pPr>
            <w:r>
              <w:rPr>
                <w:rFonts w:eastAsia="Georgia"/>
                <w:sz w:val="18"/>
              </w:rPr>
              <w:t>-&gt;</w:t>
            </w:r>
          </w:p>
        </w:tc>
        <w:tc>
          <w:tcPr>
            <w:tcW w:w="1744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56D5E7" w14:textId="77777777" w:rsidR="005A1006" w:rsidRDefault="00D750E5">
            <w:pPr>
              <w:spacing w:after="0" w:line="240" w:lineRule="auto"/>
              <w:jc w:val="center"/>
            </w:pPr>
            <w:r>
              <w:rPr>
                <w:rFonts w:eastAsia="Georgia"/>
                <w:sz w:val="18"/>
              </w:rPr>
              <w:t>-&gt;</w:t>
            </w:r>
          </w:p>
        </w:tc>
        <w:tc>
          <w:tcPr>
            <w:tcW w:w="1396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58DCCE" w14:textId="77777777" w:rsidR="005A1006" w:rsidRDefault="00D750E5">
            <w:pPr>
              <w:spacing w:after="0" w:line="240" w:lineRule="auto"/>
              <w:jc w:val="center"/>
            </w:pPr>
            <w:r>
              <w:rPr>
                <w:rFonts w:eastAsia="Georgia"/>
                <w:sz w:val="18"/>
              </w:rPr>
              <w:t>-&gt;</w:t>
            </w:r>
          </w:p>
        </w:tc>
        <w:tc>
          <w:tcPr>
            <w:tcW w:w="1605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1B952A" w14:textId="77777777" w:rsidR="005A1006" w:rsidRDefault="005A1006">
            <w:pPr>
              <w:spacing w:after="0" w:line="240" w:lineRule="auto"/>
              <w:jc w:val="center"/>
            </w:pPr>
          </w:p>
        </w:tc>
      </w:tr>
    </w:tbl>
    <w:p w14:paraId="5F3FF256" w14:textId="77777777" w:rsidR="005A1006" w:rsidRDefault="00D750E5">
      <w:pPr>
        <w:spacing w:after="60" w:line="240" w:lineRule="auto"/>
        <w:jc w:val="center"/>
      </w:pPr>
      <w:r>
        <w:rPr>
          <w:rFonts w:eastAsia="Georgia"/>
          <w:i/>
          <w:sz w:val="20"/>
        </w:rPr>
        <w:t>Slika 1. organizacija procesora</w:t>
      </w:r>
    </w:p>
    <w:p w14:paraId="3340C102" w14:textId="77777777" w:rsidR="005A1006" w:rsidRDefault="00D750E5">
      <w:pPr>
        <w:keepNext/>
        <w:spacing w:after="60" w:line="240" w:lineRule="auto"/>
      </w:pPr>
      <w:r>
        <w:rPr>
          <w:rFonts w:eastAsia="Georgia"/>
          <w:b/>
          <w:color w:val="5B447A"/>
          <w:sz w:val="29"/>
        </w:rPr>
        <w:t>2. polazna baza</w:t>
      </w:r>
    </w:p>
    <w:p w14:paraId="5639358E" w14:textId="7DDBFD03" w:rsidR="005A1006" w:rsidRDefault="00D750E5">
      <w:pPr>
        <w:spacing w:after="60" w:line="240" w:lineRule="auto"/>
      </w:pPr>
      <w:r>
        <w:rPr>
          <w:rFonts w:eastAsia="Georgia"/>
        </w:rPr>
        <w:t xml:space="preserve">Kao osnova je uzet materijal sa </w:t>
      </w:r>
      <w:r w:rsidR="0027362A">
        <w:rPr>
          <w:rFonts w:eastAsia="Georgia"/>
        </w:rPr>
        <w:t>sajta</w:t>
      </w:r>
      <w:r>
        <w:rPr>
          <w:rFonts w:eastAsia="Georgia"/>
        </w:rPr>
        <w:t xml:space="preserve"> </w:t>
      </w:r>
      <w:r w:rsidR="008A464A">
        <w:rPr>
          <w:rFonts w:eastAsia="Georgia"/>
        </w:rPr>
        <w:t xml:space="preserve">predmeta. </w:t>
      </w:r>
      <w:r w:rsidR="008A464A">
        <w:rPr>
          <w:rFonts w:eastAsia="Georgia"/>
        </w:rPr>
        <w:br/>
        <w:t>O</w:t>
      </w:r>
      <w:r>
        <w:rPr>
          <w:rFonts w:eastAsia="Georgia"/>
        </w:rPr>
        <w:t xml:space="preserve">snovna ideja procesora: jedan takt za izvrsavanje instrukcije, razdvajanje na controlpath i datapath, registarska banka, ALU, immediate blok i odvojeni memorijski interfejs za instrukcije i podatke. </w:t>
      </w:r>
    </w:p>
    <w:p w14:paraId="6BC85B87" w14:textId="4504F04B" w:rsidR="008B4DE7" w:rsidRDefault="008A464A">
      <w:pPr>
        <w:spacing w:after="60" w:line="240" w:lineRule="auto"/>
      </w:pPr>
      <w:r>
        <w:t>Prikazan je</w:t>
      </w:r>
      <w:r w:rsidR="00000000">
        <w:t xml:space="preserve"> osnovni RISC-V datapath koji je posluzio kao referenca za organizaciju putanje podataka i memorijskih interfejsa.</w:t>
      </w:r>
    </w:p>
    <w:p w14:paraId="006C4D2C" w14:textId="77777777" w:rsidR="008B4DE7" w:rsidRDefault="00000000">
      <w:pPr>
        <w:jc w:val="center"/>
      </w:pPr>
      <w:r>
        <w:rPr>
          <w:noProof/>
        </w:rPr>
        <w:drawing>
          <wp:inline distT="0" distB="0" distL="0" distR="0" wp14:anchorId="36370292" wp14:editId="776A73E7">
            <wp:extent cx="5303520" cy="286911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rop_datapath_nocaption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869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93FAA" w14:textId="698337DF" w:rsidR="008B4DE7" w:rsidRDefault="00000000">
      <w:pPr>
        <w:spacing w:after="60" w:line="240" w:lineRule="auto"/>
        <w:jc w:val="center"/>
      </w:pPr>
      <w:r>
        <w:rPr>
          <w:i/>
          <w:sz w:val="20"/>
        </w:rPr>
        <w:t xml:space="preserve">Slika 2. osnovni RISC-V datapath </w:t>
      </w:r>
    </w:p>
    <w:p w14:paraId="0A6C3CD2" w14:textId="77777777" w:rsidR="005A1006" w:rsidRDefault="00D750E5">
      <w:pPr>
        <w:spacing w:after="60" w:line="240" w:lineRule="auto"/>
      </w:pPr>
      <w:r>
        <w:rPr>
          <w:rFonts w:eastAsia="Georgia"/>
        </w:rPr>
        <w:t>Originalni skup instrukcija je mali i sluzi da se pokaze princip rada procesora. U njemu su obuhvacene instrukcije za memoriju, osnovne ALU operacije, jedna branch instrukcija i addi</w:t>
      </w:r>
    </w:p>
    <w:p w14:paraId="7565FDFB" w14:textId="77777777" w:rsidR="005A1006" w:rsidRDefault="00D750E5" w:rsidP="008A464A">
      <w:pPr>
        <w:spacing w:after="0" w:line="240" w:lineRule="auto"/>
      </w:pPr>
      <w:r>
        <w:rPr>
          <w:rFonts w:ascii="Calibri" w:hAnsi="Calibri"/>
          <w:sz w:val="22"/>
        </w:rPr>
        <w:t>lw   sw   add   sub   and   or   beq   addi</w:t>
      </w:r>
    </w:p>
    <w:p w14:paraId="64CD8124" w14:textId="525D91E3" w:rsidR="005A1006" w:rsidRDefault="00D750E5">
      <w:pPr>
        <w:spacing w:after="60" w:line="240" w:lineRule="auto"/>
      </w:pPr>
      <w:r>
        <w:rPr>
          <w:rFonts w:eastAsia="Georgia"/>
        </w:rPr>
        <w:t xml:space="preserve">U ovom projektu je </w:t>
      </w:r>
      <w:r w:rsidR="00250469">
        <w:rPr>
          <w:rFonts w:eastAsia="Georgia"/>
        </w:rPr>
        <w:t>to</w:t>
      </w:r>
      <w:r>
        <w:rPr>
          <w:rFonts w:eastAsia="Georgia"/>
        </w:rPr>
        <w:t xml:space="preserve"> zadrzan</w:t>
      </w:r>
      <w:r w:rsidR="00D878E1">
        <w:rPr>
          <w:rFonts w:eastAsia="Georgia"/>
        </w:rPr>
        <w:t>o</w:t>
      </w:r>
      <w:r>
        <w:rPr>
          <w:rFonts w:eastAsia="Georgia"/>
        </w:rPr>
        <w:t>, ali je prosiren</w:t>
      </w:r>
      <w:r w:rsidR="008A464A">
        <w:rPr>
          <w:rFonts w:eastAsia="Georgia"/>
        </w:rPr>
        <w:t>o</w:t>
      </w:r>
      <w:r>
        <w:rPr>
          <w:rFonts w:eastAsia="Georgia"/>
        </w:rPr>
        <w:t xml:space="preserve"> tako da pokrije siri RV32I skup, RV32M ekstenziju i dio Zbb instrukcija. </w:t>
      </w:r>
      <w:r w:rsidR="00D878E1">
        <w:rPr>
          <w:rFonts w:eastAsia="Georgia"/>
        </w:rPr>
        <w:t>D</w:t>
      </w:r>
      <w:r>
        <w:rPr>
          <w:rFonts w:eastAsia="Georgia"/>
        </w:rPr>
        <w:t xml:space="preserve">odati </w:t>
      </w:r>
      <w:r w:rsidR="00D878E1">
        <w:rPr>
          <w:rFonts w:eastAsia="Georgia"/>
        </w:rPr>
        <w:t xml:space="preserve">su </w:t>
      </w:r>
      <w:r>
        <w:rPr>
          <w:rFonts w:eastAsia="Georgia"/>
        </w:rPr>
        <w:t>novi dekoderi, novi ALU kodovi, novi immediate formati, dodatni izbori za PC i dodatni test scenariji</w:t>
      </w:r>
    </w:p>
    <w:p w14:paraId="3AE01EC4" w14:textId="77777777" w:rsidR="005A1006" w:rsidRDefault="00D750E5">
      <w:pPr>
        <w:keepNext/>
        <w:pageBreakBefore/>
        <w:spacing w:after="60" w:line="240" w:lineRule="auto"/>
      </w:pPr>
      <w:r>
        <w:rPr>
          <w:rFonts w:eastAsia="Georgia"/>
          <w:b/>
          <w:color w:val="5B447A"/>
          <w:sz w:val="29"/>
        </w:rPr>
        <w:lastRenderedPageBreak/>
        <w:t>3. struktura projekta</w:t>
      </w:r>
    </w:p>
    <w:tbl>
      <w:tblPr>
        <w:tblW w:w="0" w:type="auto"/>
        <w:jc w:val="center"/>
        <w:tblCellMar>
          <w:top w:w="60" w:type="dxa"/>
          <w:left w:w="80" w:type="dxa"/>
          <w:bottom w:w="60" w:type="dxa"/>
          <w:right w:w="80" w:type="dxa"/>
        </w:tblCellMar>
        <w:tblLook w:val="04A0" w:firstRow="1" w:lastRow="0" w:firstColumn="1" w:lastColumn="0" w:noHBand="0" w:noVBand="1"/>
      </w:tblPr>
      <w:tblGrid>
        <w:gridCol w:w="3240"/>
        <w:gridCol w:w="6912"/>
      </w:tblGrid>
      <w:tr w:rsidR="005A1006" w14:paraId="166246E6" w14:textId="77777777">
        <w:trPr>
          <w:jc w:val="center"/>
        </w:trPr>
        <w:tc>
          <w:tcPr>
            <w:tcW w:w="324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D9E2F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091321" w14:textId="77777777" w:rsidR="005A1006" w:rsidRDefault="00D750E5">
            <w:pPr>
              <w:spacing w:after="0" w:line="240" w:lineRule="auto"/>
              <w:jc w:val="center"/>
            </w:pPr>
            <w:r>
              <w:rPr>
                <w:rFonts w:eastAsia="Georgia"/>
                <w:b/>
                <w:sz w:val="18"/>
              </w:rPr>
              <w:t>fajl</w:t>
            </w:r>
          </w:p>
        </w:tc>
        <w:tc>
          <w:tcPr>
            <w:tcW w:w="6912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D9E2F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2FAF3B" w14:textId="77777777" w:rsidR="005A1006" w:rsidRDefault="00D750E5">
            <w:pPr>
              <w:spacing w:after="0" w:line="240" w:lineRule="auto"/>
              <w:jc w:val="center"/>
            </w:pPr>
            <w:r>
              <w:rPr>
                <w:rFonts w:eastAsia="Georgia"/>
                <w:b/>
                <w:sz w:val="18"/>
              </w:rPr>
              <w:t>uloga</w:t>
            </w:r>
          </w:p>
        </w:tc>
      </w:tr>
      <w:tr w:rsidR="005A1006" w14:paraId="0C903811" w14:textId="77777777">
        <w:trPr>
          <w:jc w:val="center"/>
        </w:trPr>
        <w:tc>
          <w:tcPr>
            <w:tcW w:w="324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469E93" w14:textId="77777777" w:rsidR="005A1006" w:rsidRDefault="00D750E5">
            <w:pPr>
              <w:spacing w:after="0" w:line="240" w:lineRule="auto"/>
            </w:pPr>
            <w:r>
              <w:rPr>
                <w:rFonts w:eastAsia="Georgia"/>
                <w:b/>
                <w:sz w:val="18"/>
              </w:rPr>
              <w:t>rv32i/TOP_RISCV.vhd</w:t>
            </w:r>
          </w:p>
        </w:tc>
        <w:tc>
          <w:tcPr>
            <w:tcW w:w="6912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3E5002" w14:textId="77777777" w:rsidR="005A1006" w:rsidRDefault="00D750E5">
            <w:pPr>
              <w:spacing w:after="0" w:line="240" w:lineRule="auto"/>
            </w:pPr>
            <w:r>
              <w:rPr>
                <w:rFonts w:eastAsia="Georgia"/>
                <w:sz w:val="18"/>
              </w:rPr>
              <w:t>top modul koji povezuje kontrolu, putanju podataka i memorijske interfejse</w:t>
            </w:r>
          </w:p>
        </w:tc>
      </w:tr>
      <w:tr w:rsidR="005A1006" w14:paraId="4718D87D" w14:textId="77777777">
        <w:trPr>
          <w:jc w:val="center"/>
        </w:trPr>
        <w:tc>
          <w:tcPr>
            <w:tcW w:w="324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C3A7C4" w14:textId="77777777" w:rsidR="005A1006" w:rsidRDefault="00D750E5">
            <w:pPr>
              <w:spacing w:after="0" w:line="240" w:lineRule="auto"/>
            </w:pPr>
            <w:r>
              <w:rPr>
                <w:rFonts w:eastAsia="Georgia"/>
                <w:b/>
                <w:sz w:val="18"/>
              </w:rPr>
              <w:t>rv32i/kontrola/ctrl_decoder.vhd</w:t>
            </w:r>
          </w:p>
        </w:tc>
        <w:tc>
          <w:tcPr>
            <w:tcW w:w="6912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07B789" w14:textId="77777777" w:rsidR="005A1006" w:rsidRDefault="00D750E5">
            <w:pPr>
              <w:spacing w:after="0" w:line="240" w:lineRule="auto"/>
            </w:pPr>
            <w:r>
              <w:rPr>
                <w:rFonts w:eastAsia="Georgia"/>
                <w:sz w:val="18"/>
              </w:rPr>
              <w:t>dekoduje opcode i pravi osnovne kontrolne signale</w:t>
            </w:r>
          </w:p>
        </w:tc>
      </w:tr>
      <w:tr w:rsidR="005A1006" w14:paraId="15322F7F" w14:textId="77777777">
        <w:trPr>
          <w:jc w:val="center"/>
        </w:trPr>
        <w:tc>
          <w:tcPr>
            <w:tcW w:w="324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360575" w14:textId="77777777" w:rsidR="005A1006" w:rsidRDefault="00D750E5">
            <w:pPr>
              <w:spacing w:after="0" w:line="240" w:lineRule="auto"/>
            </w:pPr>
            <w:r>
              <w:rPr>
                <w:rFonts w:eastAsia="Georgia"/>
                <w:b/>
                <w:sz w:val="18"/>
              </w:rPr>
              <w:t>rv32i/kontrola/alu_decoder.vhd</w:t>
            </w:r>
          </w:p>
        </w:tc>
        <w:tc>
          <w:tcPr>
            <w:tcW w:w="6912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7C2F5E" w14:textId="77777777" w:rsidR="005A1006" w:rsidRDefault="00D750E5">
            <w:pPr>
              <w:spacing w:after="0" w:line="240" w:lineRule="auto"/>
            </w:pPr>
            <w:r>
              <w:rPr>
                <w:rFonts w:eastAsia="Georgia"/>
                <w:sz w:val="18"/>
              </w:rPr>
              <w:t>na osnovu funct polja bira konkretnu ALU operaciju</w:t>
            </w:r>
          </w:p>
        </w:tc>
      </w:tr>
      <w:tr w:rsidR="005A1006" w14:paraId="3A5C74E0" w14:textId="77777777">
        <w:trPr>
          <w:jc w:val="center"/>
        </w:trPr>
        <w:tc>
          <w:tcPr>
            <w:tcW w:w="324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54E8D6" w14:textId="77777777" w:rsidR="005A1006" w:rsidRDefault="00D750E5">
            <w:pPr>
              <w:spacing w:after="0" w:line="240" w:lineRule="auto"/>
            </w:pPr>
            <w:r>
              <w:rPr>
                <w:rFonts w:eastAsia="Georgia"/>
                <w:b/>
                <w:sz w:val="18"/>
              </w:rPr>
              <w:t>rv32i/kontrola/kontrola.vhd</w:t>
            </w:r>
          </w:p>
        </w:tc>
        <w:tc>
          <w:tcPr>
            <w:tcW w:w="6912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754171" w14:textId="77777777" w:rsidR="005A1006" w:rsidRDefault="00D750E5">
            <w:pPr>
              <w:spacing w:after="0" w:line="240" w:lineRule="auto"/>
            </w:pPr>
            <w:r>
              <w:rPr>
                <w:rFonts w:eastAsia="Georgia"/>
                <w:sz w:val="18"/>
              </w:rPr>
              <w:t>spaja kontrolne dekodere i bira sledeci PC</w:t>
            </w:r>
          </w:p>
        </w:tc>
      </w:tr>
      <w:tr w:rsidR="005A1006" w14:paraId="56666B7F" w14:textId="77777777">
        <w:trPr>
          <w:jc w:val="center"/>
        </w:trPr>
        <w:tc>
          <w:tcPr>
            <w:tcW w:w="324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7FC93B7" w14:textId="77777777" w:rsidR="005A1006" w:rsidRDefault="00D750E5">
            <w:pPr>
              <w:spacing w:after="0" w:line="240" w:lineRule="auto"/>
            </w:pPr>
            <w:r>
              <w:rPr>
                <w:rFonts w:eastAsia="Georgia"/>
                <w:b/>
                <w:sz w:val="18"/>
              </w:rPr>
              <w:t>rv32i/podaci/podaci.vhd</w:t>
            </w:r>
          </w:p>
        </w:tc>
        <w:tc>
          <w:tcPr>
            <w:tcW w:w="6912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BB7AE4" w14:textId="77777777" w:rsidR="005A1006" w:rsidRDefault="00D750E5">
            <w:pPr>
              <w:spacing w:after="0" w:line="240" w:lineRule="auto"/>
            </w:pPr>
            <w:r>
              <w:rPr>
                <w:rFonts w:eastAsia="Georgia"/>
                <w:sz w:val="18"/>
              </w:rPr>
              <w:t>sadrzi PC, mux logiku, branch provjeru, load prosirenje i povezivanje ALU-a</w:t>
            </w:r>
          </w:p>
        </w:tc>
      </w:tr>
      <w:tr w:rsidR="005A1006" w14:paraId="6FF90732" w14:textId="77777777">
        <w:trPr>
          <w:jc w:val="center"/>
        </w:trPr>
        <w:tc>
          <w:tcPr>
            <w:tcW w:w="324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36CBEB" w14:textId="77777777" w:rsidR="005A1006" w:rsidRDefault="00D750E5">
            <w:pPr>
              <w:spacing w:after="0" w:line="240" w:lineRule="auto"/>
            </w:pPr>
            <w:r>
              <w:rPr>
                <w:rFonts w:eastAsia="Georgia"/>
                <w:b/>
                <w:sz w:val="18"/>
              </w:rPr>
              <w:t>rv32i/podaci/ALU_simple.vhd</w:t>
            </w:r>
          </w:p>
        </w:tc>
        <w:tc>
          <w:tcPr>
            <w:tcW w:w="6912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39B59B" w14:textId="77777777" w:rsidR="005A1006" w:rsidRDefault="00D750E5">
            <w:pPr>
              <w:spacing w:after="0" w:line="240" w:lineRule="auto"/>
            </w:pPr>
            <w:r>
              <w:rPr>
                <w:rFonts w:eastAsia="Georgia"/>
                <w:sz w:val="18"/>
              </w:rPr>
              <w:t>realizuje osnovne RV32I, RV32M i Zbb operacije</w:t>
            </w:r>
          </w:p>
        </w:tc>
      </w:tr>
      <w:tr w:rsidR="005A1006" w14:paraId="6C4BA68D" w14:textId="77777777">
        <w:trPr>
          <w:jc w:val="center"/>
        </w:trPr>
        <w:tc>
          <w:tcPr>
            <w:tcW w:w="324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960E2A" w14:textId="77777777" w:rsidR="005A1006" w:rsidRDefault="00D750E5">
            <w:pPr>
              <w:spacing w:after="0" w:line="240" w:lineRule="auto"/>
            </w:pPr>
            <w:r>
              <w:rPr>
                <w:rFonts w:eastAsia="Georgia"/>
                <w:b/>
                <w:sz w:val="18"/>
              </w:rPr>
              <w:t>rv32i/podaci/immediate.vhd</w:t>
            </w:r>
          </w:p>
        </w:tc>
        <w:tc>
          <w:tcPr>
            <w:tcW w:w="6912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AA249D" w14:textId="77777777" w:rsidR="005A1006" w:rsidRDefault="00D750E5">
            <w:pPr>
              <w:spacing w:after="0" w:line="240" w:lineRule="auto"/>
            </w:pPr>
            <w:r>
              <w:rPr>
                <w:rFonts w:eastAsia="Georgia"/>
                <w:sz w:val="18"/>
              </w:rPr>
              <w:t>izdvaja i prosiruje I, S, B, U i J immediate formate</w:t>
            </w:r>
          </w:p>
        </w:tc>
      </w:tr>
      <w:tr w:rsidR="005A1006" w14:paraId="22C8EE10" w14:textId="77777777">
        <w:trPr>
          <w:jc w:val="center"/>
        </w:trPr>
        <w:tc>
          <w:tcPr>
            <w:tcW w:w="324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415175" w14:textId="77777777" w:rsidR="005A1006" w:rsidRDefault="00D750E5">
            <w:pPr>
              <w:spacing w:after="0" w:line="240" w:lineRule="auto"/>
            </w:pPr>
            <w:r>
              <w:rPr>
                <w:rFonts w:eastAsia="Georgia"/>
                <w:b/>
                <w:sz w:val="18"/>
              </w:rPr>
              <w:t>rv32i/podaci/register_bank.vhd</w:t>
            </w:r>
          </w:p>
        </w:tc>
        <w:tc>
          <w:tcPr>
            <w:tcW w:w="6912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DEAE13" w14:textId="77777777" w:rsidR="005A1006" w:rsidRDefault="00D750E5">
            <w:pPr>
              <w:spacing w:after="0" w:line="240" w:lineRule="auto"/>
            </w:pPr>
            <w:r>
              <w:rPr>
                <w:rFonts w:eastAsia="Georgia"/>
                <w:sz w:val="18"/>
              </w:rPr>
              <w:t>registarska banka sa dva citanja, jednim upisom i x0 registrom</w:t>
            </w:r>
          </w:p>
        </w:tc>
      </w:tr>
      <w:tr w:rsidR="005A1006" w14:paraId="20B275B6" w14:textId="77777777">
        <w:trPr>
          <w:jc w:val="center"/>
        </w:trPr>
        <w:tc>
          <w:tcPr>
            <w:tcW w:w="324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61A984" w14:textId="77777777" w:rsidR="005A1006" w:rsidRDefault="00D750E5">
            <w:pPr>
              <w:spacing w:after="0" w:line="240" w:lineRule="auto"/>
            </w:pPr>
            <w:r>
              <w:rPr>
                <w:rFonts w:eastAsia="Georgia"/>
                <w:b/>
                <w:sz w:val="18"/>
              </w:rPr>
              <w:t>rv32i/paketi/alu_ops_pkg.vhd</w:t>
            </w:r>
          </w:p>
        </w:tc>
        <w:tc>
          <w:tcPr>
            <w:tcW w:w="6912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B0EE4A" w14:textId="77777777" w:rsidR="005A1006" w:rsidRDefault="00D750E5">
            <w:pPr>
              <w:spacing w:after="0" w:line="240" w:lineRule="auto"/>
            </w:pPr>
            <w:r>
              <w:rPr>
                <w:rFonts w:eastAsia="Georgia"/>
                <w:sz w:val="18"/>
              </w:rPr>
              <w:t>interni kodovi za sve ALU operacije</w:t>
            </w:r>
          </w:p>
        </w:tc>
      </w:tr>
      <w:tr w:rsidR="005A1006" w14:paraId="44036DD7" w14:textId="77777777">
        <w:trPr>
          <w:jc w:val="center"/>
        </w:trPr>
        <w:tc>
          <w:tcPr>
            <w:tcW w:w="324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5A7F03" w14:textId="77777777" w:rsidR="005A1006" w:rsidRDefault="00D750E5">
            <w:pPr>
              <w:spacing w:after="0" w:line="240" w:lineRule="auto"/>
            </w:pPr>
            <w:r>
              <w:rPr>
                <w:rFonts w:eastAsia="Georgia"/>
                <w:b/>
                <w:sz w:val="18"/>
              </w:rPr>
              <w:t>rv32i/testovi/TOP_testovi.vhd</w:t>
            </w:r>
          </w:p>
        </w:tc>
        <w:tc>
          <w:tcPr>
            <w:tcW w:w="6912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C78343" w14:textId="77777777" w:rsidR="005A1006" w:rsidRDefault="00D750E5">
            <w:pPr>
              <w:spacing w:after="0" w:line="240" w:lineRule="auto"/>
            </w:pPr>
            <w:r>
              <w:rPr>
                <w:rFonts w:eastAsia="Georgia"/>
                <w:sz w:val="18"/>
              </w:rPr>
              <w:t>testbench koji ucitava program, pokrece CPU i provjerava store rezultate</w:t>
            </w:r>
          </w:p>
        </w:tc>
      </w:tr>
    </w:tbl>
    <w:p w14:paraId="5299BC67" w14:textId="77777777" w:rsidR="005A1006" w:rsidRDefault="005A1006">
      <w:pPr>
        <w:spacing w:after="20"/>
      </w:pPr>
    </w:p>
    <w:p w14:paraId="6EDD9973" w14:textId="0D00CF43" w:rsidR="005A1006" w:rsidRDefault="00D750E5">
      <w:pPr>
        <w:keepNext/>
        <w:spacing w:after="60" w:line="240" w:lineRule="auto"/>
      </w:pPr>
      <w:r>
        <w:rPr>
          <w:rFonts w:eastAsia="Georgia"/>
          <w:b/>
          <w:color w:val="5B447A"/>
          <w:sz w:val="29"/>
        </w:rPr>
        <w:t>4. sta je dodato</w:t>
      </w:r>
      <w:r w:rsidR="008A464A">
        <w:rPr>
          <w:rFonts w:eastAsia="Georgia"/>
          <w:b/>
          <w:color w:val="5B447A"/>
          <w:sz w:val="29"/>
        </w:rPr>
        <w:t xml:space="preserve"> kao prosirenje</w:t>
      </w:r>
    </w:p>
    <w:p w14:paraId="4654CF68" w14:textId="6F9C1912" w:rsidR="005A1006" w:rsidRDefault="00D750E5">
      <w:pPr>
        <w:spacing w:after="60" w:line="240" w:lineRule="auto"/>
      </w:pPr>
      <w:r>
        <w:rPr>
          <w:rFonts w:eastAsia="Georgia"/>
        </w:rPr>
        <w:t xml:space="preserve">Najvece izmjene su u dekoderima, ALU jedinici i </w:t>
      </w:r>
      <w:r w:rsidR="008A464A">
        <w:rPr>
          <w:rFonts w:eastAsia="Georgia"/>
        </w:rPr>
        <w:t>data pathu</w:t>
      </w:r>
      <w:r>
        <w:rPr>
          <w:rFonts w:eastAsia="Georgia"/>
        </w:rPr>
        <w:t>. Kontrolni dio je prosiren zato sto vise nije dovoljno razlikovati samo load, store, R-tip, I-tip i beq. Sada postoje i skokovi, dodatne branch instrukcije, sistemske instrukcije, U-tip instrukcije i vise izvora za upis u registar</w:t>
      </w:r>
    </w:p>
    <w:tbl>
      <w:tblPr>
        <w:tblW w:w="0" w:type="auto"/>
        <w:jc w:val="center"/>
        <w:tblCellMar>
          <w:top w:w="60" w:type="dxa"/>
          <w:left w:w="80" w:type="dxa"/>
          <w:bottom w:w="60" w:type="dxa"/>
          <w:right w:w="80" w:type="dxa"/>
        </w:tblCellMar>
        <w:tblLook w:val="04A0" w:firstRow="1" w:lastRow="0" w:firstColumn="1" w:lastColumn="0" w:noHBand="0" w:noVBand="1"/>
      </w:tblPr>
      <w:tblGrid>
        <w:gridCol w:w="2880"/>
        <w:gridCol w:w="7272"/>
      </w:tblGrid>
      <w:tr w:rsidR="005A1006" w14:paraId="1344A807" w14:textId="77777777">
        <w:trPr>
          <w:jc w:val="center"/>
        </w:trPr>
        <w:tc>
          <w:tcPr>
            <w:tcW w:w="288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D9E2F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A5A1B9" w14:textId="77777777" w:rsidR="005A1006" w:rsidRDefault="00D750E5">
            <w:pPr>
              <w:spacing w:after="0" w:line="240" w:lineRule="auto"/>
              <w:jc w:val="center"/>
            </w:pPr>
            <w:r>
              <w:rPr>
                <w:rFonts w:eastAsia="Georgia"/>
                <w:b/>
                <w:sz w:val="18"/>
              </w:rPr>
              <w:t>dio</w:t>
            </w:r>
          </w:p>
        </w:tc>
        <w:tc>
          <w:tcPr>
            <w:tcW w:w="7272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D9E2F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3A00FC" w14:textId="77777777" w:rsidR="005A1006" w:rsidRDefault="00D750E5">
            <w:pPr>
              <w:spacing w:after="0" w:line="240" w:lineRule="auto"/>
              <w:jc w:val="center"/>
            </w:pPr>
            <w:r>
              <w:rPr>
                <w:rFonts w:eastAsia="Georgia"/>
                <w:b/>
                <w:sz w:val="18"/>
              </w:rPr>
              <w:t>sta je prosireno</w:t>
            </w:r>
          </w:p>
        </w:tc>
      </w:tr>
      <w:tr w:rsidR="005A1006" w14:paraId="70AD8D37" w14:textId="77777777">
        <w:trPr>
          <w:jc w:val="center"/>
        </w:trPr>
        <w:tc>
          <w:tcPr>
            <w:tcW w:w="288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EEDE59" w14:textId="77777777" w:rsidR="005A1006" w:rsidRDefault="00D750E5">
            <w:pPr>
              <w:spacing w:after="0" w:line="240" w:lineRule="auto"/>
            </w:pPr>
            <w:r>
              <w:rPr>
                <w:rFonts w:eastAsia="Georgia"/>
                <w:b/>
                <w:sz w:val="18"/>
              </w:rPr>
              <w:t>ctrl_decoder.vhd</w:t>
            </w:r>
          </w:p>
        </w:tc>
        <w:tc>
          <w:tcPr>
            <w:tcW w:w="7272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D4D2F3" w14:textId="77777777" w:rsidR="005A1006" w:rsidRDefault="00D750E5">
            <w:pPr>
              <w:spacing w:after="0" w:line="240" w:lineRule="auto"/>
            </w:pPr>
            <w:r>
              <w:rPr>
                <w:rFonts w:eastAsia="Georgia"/>
                <w:sz w:val="18"/>
              </w:rPr>
              <w:t>dodati su lui, auipc, jal, jalr, fence, ecall, ebreak i novi kontrolni signali alu_src_a, rd_src, jump i jalr</w:t>
            </w:r>
          </w:p>
        </w:tc>
      </w:tr>
      <w:tr w:rsidR="005A1006" w14:paraId="03C46F80" w14:textId="77777777">
        <w:trPr>
          <w:jc w:val="center"/>
        </w:trPr>
        <w:tc>
          <w:tcPr>
            <w:tcW w:w="288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0F681F" w14:textId="77777777" w:rsidR="005A1006" w:rsidRDefault="00D750E5">
            <w:pPr>
              <w:spacing w:after="0" w:line="240" w:lineRule="auto"/>
            </w:pPr>
            <w:r>
              <w:rPr>
                <w:rFonts w:eastAsia="Georgia"/>
                <w:b/>
                <w:sz w:val="18"/>
              </w:rPr>
              <w:t>alu_decoder.vhd</w:t>
            </w:r>
          </w:p>
        </w:tc>
        <w:tc>
          <w:tcPr>
            <w:tcW w:w="7272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1A51E3" w14:textId="77777777" w:rsidR="005A1006" w:rsidRDefault="00D750E5">
            <w:pPr>
              <w:spacing w:after="0" w:line="240" w:lineRule="auto"/>
            </w:pPr>
            <w:r>
              <w:rPr>
                <w:rFonts w:eastAsia="Georgia"/>
                <w:sz w:val="18"/>
              </w:rPr>
              <w:t>dodato je prepoznavanje RV32I ALU operacija, RV32M instrukcija preko funct7=0000001 i Zbb operacija preko funct7/funct12</w:t>
            </w:r>
          </w:p>
        </w:tc>
      </w:tr>
      <w:tr w:rsidR="005A1006" w14:paraId="361CF610" w14:textId="77777777">
        <w:trPr>
          <w:jc w:val="center"/>
        </w:trPr>
        <w:tc>
          <w:tcPr>
            <w:tcW w:w="288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F6228C" w14:textId="77777777" w:rsidR="005A1006" w:rsidRDefault="00D750E5">
            <w:pPr>
              <w:spacing w:after="0" w:line="240" w:lineRule="auto"/>
            </w:pPr>
            <w:r>
              <w:rPr>
                <w:rFonts w:eastAsia="Georgia"/>
                <w:b/>
                <w:sz w:val="18"/>
              </w:rPr>
              <w:t>podaci.vhd</w:t>
            </w:r>
          </w:p>
        </w:tc>
        <w:tc>
          <w:tcPr>
            <w:tcW w:w="7272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980C4E" w14:textId="77777777" w:rsidR="005A1006" w:rsidRDefault="00D750E5">
            <w:pPr>
              <w:spacing w:after="0" w:line="240" w:lineRule="auto"/>
            </w:pPr>
            <w:r>
              <w:rPr>
                <w:rFonts w:eastAsia="Georgia"/>
                <w:sz w:val="18"/>
              </w:rPr>
              <w:t>dodata je 2-bitna selekcija PC-a, jalr adresa, branch provjera za vise uslova i izbor izvora za rd</w:t>
            </w:r>
          </w:p>
        </w:tc>
      </w:tr>
      <w:tr w:rsidR="005A1006" w14:paraId="7520B75A" w14:textId="77777777">
        <w:trPr>
          <w:jc w:val="center"/>
        </w:trPr>
        <w:tc>
          <w:tcPr>
            <w:tcW w:w="288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1882AE" w14:textId="77777777" w:rsidR="005A1006" w:rsidRDefault="00D750E5">
            <w:pPr>
              <w:spacing w:after="0" w:line="240" w:lineRule="auto"/>
            </w:pPr>
            <w:r>
              <w:rPr>
                <w:rFonts w:eastAsia="Georgia"/>
                <w:b/>
                <w:sz w:val="18"/>
              </w:rPr>
              <w:t>immediate.vhd</w:t>
            </w:r>
          </w:p>
        </w:tc>
        <w:tc>
          <w:tcPr>
            <w:tcW w:w="7272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5A0FE6" w14:textId="77777777" w:rsidR="005A1006" w:rsidRDefault="00D750E5">
            <w:pPr>
              <w:spacing w:after="0" w:line="240" w:lineRule="auto"/>
            </w:pPr>
            <w:r>
              <w:rPr>
                <w:rFonts w:eastAsia="Georgia"/>
                <w:sz w:val="18"/>
              </w:rPr>
              <w:t>pored I, S i B formata dodati su U i J format</w:t>
            </w:r>
          </w:p>
        </w:tc>
      </w:tr>
      <w:tr w:rsidR="005A1006" w14:paraId="16A0764C" w14:textId="77777777">
        <w:trPr>
          <w:jc w:val="center"/>
        </w:trPr>
        <w:tc>
          <w:tcPr>
            <w:tcW w:w="288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326FEDF" w14:textId="77777777" w:rsidR="005A1006" w:rsidRDefault="00D750E5">
            <w:pPr>
              <w:spacing w:after="0" w:line="240" w:lineRule="auto"/>
            </w:pPr>
            <w:r>
              <w:rPr>
                <w:rFonts w:eastAsia="Georgia"/>
                <w:b/>
                <w:sz w:val="18"/>
              </w:rPr>
              <w:t>ALU_simple.vhd</w:t>
            </w:r>
          </w:p>
        </w:tc>
        <w:tc>
          <w:tcPr>
            <w:tcW w:w="7272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0C5834" w14:textId="77777777" w:rsidR="005A1006" w:rsidRDefault="00D750E5">
            <w:pPr>
              <w:spacing w:after="0" w:line="240" w:lineRule="auto"/>
            </w:pPr>
            <w:r>
              <w:rPr>
                <w:rFonts w:eastAsia="Georgia"/>
                <w:sz w:val="18"/>
              </w:rPr>
              <w:t>dodate su operacije za poredjenje, pomjeranje, mnozenje, dijeljenje, ostatak i bit-manipulation</w:t>
            </w:r>
          </w:p>
        </w:tc>
      </w:tr>
      <w:tr w:rsidR="005A1006" w14:paraId="489F366A" w14:textId="77777777">
        <w:trPr>
          <w:jc w:val="center"/>
        </w:trPr>
        <w:tc>
          <w:tcPr>
            <w:tcW w:w="288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E6FCF2" w14:textId="77777777" w:rsidR="005A1006" w:rsidRDefault="00D750E5">
            <w:pPr>
              <w:spacing w:after="0" w:line="240" w:lineRule="auto"/>
            </w:pPr>
            <w:r>
              <w:rPr>
                <w:rFonts w:eastAsia="Georgia"/>
                <w:b/>
                <w:sz w:val="18"/>
              </w:rPr>
              <w:t>testovi</w:t>
            </w:r>
          </w:p>
        </w:tc>
        <w:tc>
          <w:tcPr>
            <w:tcW w:w="7272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82951C" w14:textId="77777777" w:rsidR="005A1006" w:rsidRDefault="00D750E5">
            <w:pPr>
              <w:spacing w:after="0" w:line="240" w:lineRule="auto"/>
            </w:pPr>
            <w:r>
              <w:rPr>
                <w:rFonts w:eastAsia="Georgia"/>
                <w:sz w:val="18"/>
              </w:rPr>
              <w:t>dodati su scenariji za RV32I regresiju, Zbb demonstraciju i prosireni CPU demo</w:t>
            </w:r>
          </w:p>
        </w:tc>
      </w:tr>
    </w:tbl>
    <w:p w14:paraId="1EF75D92" w14:textId="77777777" w:rsidR="005A1006" w:rsidRDefault="005A1006">
      <w:pPr>
        <w:spacing w:after="20"/>
      </w:pPr>
    </w:p>
    <w:p w14:paraId="12CD7472" w14:textId="77777777" w:rsidR="005A1006" w:rsidRDefault="00D750E5">
      <w:pPr>
        <w:keepNext/>
        <w:spacing w:after="60" w:line="240" w:lineRule="auto"/>
      </w:pPr>
      <w:r>
        <w:rPr>
          <w:rFonts w:eastAsia="Georgia"/>
          <w:b/>
          <w:color w:val="5B447A"/>
          <w:sz w:val="29"/>
        </w:rPr>
        <w:t>5. dodate instrukcije</w:t>
      </w:r>
    </w:p>
    <w:p w14:paraId="6EF8FB0C" w14:textId="77777777" w:rsidR="005A1006" w:rsidRDefault="00D750E5">
      <w:pPr>
        <w:spacing w:after="60" w:line="240" w:lineRule="auto"/>
      </w:pPr>
      <w:r>
        <w:rPr>
          <w:rFonts w:eastAsia="Georgia"/>
        </w:rPr>
        <w:t>Instrukcije su dodate tako da se sto vise iskoristi postojeci single-cycle tok. Sve sto je racunska operacija ide kroz ALU, sve sto mijenja tok programa ide kroz PC mux, a sve sto koristi konstantu ide kroz immediate blok</w:t>
      </w:r>
    </w:p>
    <w:p w14:paraId="60C4000E" w14:textId="77777777" w:rsidR="008B4DE7" w:rsidRDefault="00000000">
      <w:pPr>
        <w:spacing w:after="60" w:line="240" w:lineRule="auto"/>
      </w:pPr>
      <w:r>
        <w:t>Za dekodovanje prosirenih instrukcija korisno je imati pregled osnovnih RISC-V formata i rasporeda njihovih polja, jer se upravo na tim poljima zasniva razlikovanje opcode, funct i immediate dijelova.</w:t>
      </w:r>
    </w:p>
    <w:p w14:paraId="6E8CD6DA" w14:textId="77777777" w:rsidR="008A464A" w:rsidRDefault="008A464A">
      <w:pPr>
        <w:jc w:val="center"/>
        <w:rPr>
          <w:noProof/>
        </w:rPr>
      </w:pPr>
    </w:p>
    <w:p w14:paraId="5A430D4C" w14:textId="28661052" w:rsidR="008B4DE7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49ED5A8E" wp14:editId="47768200">
            <wp:extent cx="5303378" cy="354398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rop_instr_wide.png"/>
                    <pic:cNvPicPr/>
                  </pic:nvPicPr>
                  <pic:blipFill rotWithShape="1">
                    <a:blip r:embed="rId9"/>
                    <a:srcRect t="34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520" cy="35440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62123F" w14:textId="2C1B6AD3" w:rsidR="008B4DE7" w:rsidRDefault="00000000">
      <w:pPr>
        <w:spacing w:after="60" w:line="240" w:lineRule="auto"/>
        <w:jc w:val="center"/>
      </w:pPr>
      <w:r>
        <w:rPr>
          <w:i/>
          <w:sz w:val="20"/>
        </w:rPr>
        <w:t>Slika 3. pregled formata i polja RISC-V instrukcija za dekodovanje</w:t>
      </w:r>
    </w:p>
    <w:tbl>
      <w:tblPr>
        <w:tblW w:w="0" w:type="auto"/>
        <w:jc w:val="center"/>
        <w:tblCellMar>
          <w:top w:w="60" w:type="dxa"/>
          <w:left w:w="80" w:type="dxa"/>
          <w:bottom w:w="60" w:type="dxa"/>
          <w:right w:w="80" w:type="dxa"/>
        </w:tblCellMar>
        <w:tblLook w:val="04A0" w:firstRow="1" w:lastRow="0" w:firstColumn="1" w:lastColumn="0" w:noHBand="0" w:noVBand="1"/>
      </w:tblPr>
      <w:tblGrid>
        <w:gridCol w:w="2232"/>
        <w:gridCol w:w="7920"/>
      </w:tblGrid>
      <w:tr w:rsidR="005A1006" w14:paraId="6A021F12" w14:textId="77777777">
        <w:trPr>
          <w:jc w:val="center"/>
        </w:trPr>
        <w:tc>
          <w:tcPr>
            <w:tcW w:w="2232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D9E2F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62DB79" w14:textId="77777777" w:rsidR="005A1006" w:rsidRDefault="00D750E5">
            <w:pPr>
              <w:spacing w:before="20" w:after="20" w:line="240" w:lineRule="auto"/>
              <w:jc w:val="center"/>
            </w:pPr>
            <w:r>
              <w:rPr>
                <w:rFonts w:eastAsia="Georgia"/>
                <w:b/>
                <w:sz w:val="18"/>
              </w:rPr>
              <w:t>grupa</w:t>
            </w:r>
          </w:p>
        </w:tc>
        <w:tc>
          <w:tcPr>
            <w:tcW w:w="792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D9E2F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8A699A" w14:textId="77777777" w:rsidR="005A1006" w:rsidRDefault="00D750E5">
            <w:pPr>
              <w:spacing w:before="20" w:after="20" w:line="240" w:lineRule="auto"/>
              <w:jc w:val="center"/>
            </w:pPr>
            <w:r>
              <w:rPr>
                <w:rFonts w:eastAsia="Georgia"/>
                <w:b/>
                <w:sz w:val="18"/>
              </w:rPr>
              <w:t>instrukcije</w:t>
            </w:r>
          </w:p>
        </w:tc>
      </w:tr>
      <w:tr w:rsidR="005A1006" w14:paraId="0B7302DC" w14:textId="77777777" w:rsidTr="00D66668">
        <w:trPr>
          <w:jc w:val="center"/>
        </w:trPr>
        <w:tc>
          <w:tcPr>
            <w:tcW w:w="2232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6EE57B" w14:textId="77777777" w:rsidR="005A1006" w:rsidRDefault="00D750E5">
            <w:pPr>
              <w:spacing w:before="20" w:after="20" w:line="240" w:lineRule="auto"/>
            </w:pPr>
            <w:r>
              <w:rPr>
                <w:rFonts w:eastAsia="Georgia"/>
                <w:b/>
                <w:sz w:val="18"/>
              </w:rPr>
              <w:t>dodatni RV32I</w:t>
            </w:r>
          </w:p>
        </w:tc>
        <w:tc>
          <w:tcPr>
            <w:tcW w:w="792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6687C3" w14:textId="77777777" w:rsidR="005A1006" w:rsidRDefault="00D750E5">
            <w:pPr>
              <w:spacing w:before="20" w:after="20" w:line="240" w:lineRule="auto"/>
            </w:pPr>
            <w:r>
              <w:rPr>
                <w:rFonts w:eastAsia="Georgia"/>
                <w:sz w:val="18"/>
              </w:rPr>
              <w:t>lui, auipc, jal, jalr, bne, blt, bge, bltu, bgeu, lb, lh, lbu, lhu, sb, sh, slti, sltiu, xori, ori, andi, slli, srli, srai, sll, slt, sltu, xor, srl, sra, fence, ecall, ebreak</w:t>
            </w:r>
          </w:p>
        </w:tc>
      </w:tr>
      <w:tr w:rsidR="005A1006" w14:paraId="004E976A" w14:textId="77777777" w:rsidTr="00D66668">
        <w:trPr>
          <w:jc w:val="center"/>
        </w:trPr>
        <w:tc>
          <w:tcPr>
            <w:tcW w:w="2232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415C2E" w14:textId="77777777" w:rsidR="005A1006" w:rsidRDefault="00D750E5">
            <w:pPr>
              <w:spacing w:before="20" w:after="20" w:line="240" w:lineRule="auto"/>
            </w:pPr>
            <w:r>
              <w:rPr>
                <w:rFonts w:eastAsia="Georgia"/>
                <w:b/>
                <w:sz w:val="18"/>
              </w:rPr>
              <w:t>RV32M</w:t>
            </w:r>
          </w:p>
        </w:tc>
        <w:tc>
          <w:tcPr>
            <w:tcW w:w="792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7A3BA3" w14:textId="77777777" w:rsidR="005A1006" w:rsidRDefault="00D750E5">
            <w:pPr>
              <w:spacing w:before="20" w:after="20" w:line="240" w:lineRule="auto"/>
            </w:pPr>
            <w:r>
              <w:rPr>
                <w:rFonts w:eastAsia="Georgia"/>
                <w:sz w:val="18"/>
              </w:rPr>
              <w:t>mul, mulh, mulhsu, mulhu, div, divu, rem, remu</w:t>
            </w:r>
          </w:p>
        </w:tc>
      </w:tr>
      <w:tr w:rsidR="005A1006" w14:paraId="468FA554" w14:textId="77777777">
        <w:trPr>
          <w:jc w:val="center"/>
        </w:trPr>
        <w:tc>
          <w:tcPr>
            <w:tcW w:w="2232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135DA6" w14:textId="77777777" w:rsidR="005A1006" w:rsidRDefault="00D750E5">
            <w:pPr>
              <w:spacing w:before="20" w:after="20" w:line="240" w:lineRule="auto"/>
            </w:pPr>
            <w:r>
              <w:rPr>
                <w:rFonts w:eastAsia="Georgia"/>
                <w:b/>
                <w:sz w:val="18"/>
              </w:rPr>
              <w:t>Zbb podskup</w:t>
            </w:r>
          </w:p>
        </w:tc>
        <w:tc>
          <w:tcPr>
            <w:tcW w:w="792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FCA697" w14:textId="77777777" w:rsidR="005A1006" w:rsidRDefault="00D750E5">
            <w:pPr>
              <w:spacing w:before="20" w:after="20" w:line="240" w:lineRule="auto"/>
            </w:pPr>
            <w:r>
              <w:rPr>
                <w:rFonts w:eastAsia="Georgia"/>
                <w:sz w:val="18"/>
              </w:rPr>
              <w:t>andn, orn, xnor, clz, ctz, cpop, rol, ror, sext.b, sext.h</w:t>
            </w:r>
          </w:p>
        </w:tc>
      </w:tr>
    </w:tbl>
    <w:p w14:paraId="0FC66362" w14:textId="77777777" w:rsidR="005A1006" w:rsidRDefault="005A1006">
      <w:pPr>
        <w:spacing w:after="20"/>
      </w:pPr>
    </w:p>
    <w:p w14:paraId="48DF4E3D" w14:textId="77777777" w:rsidR="005A1006" w:rsidRDefault="00D750E5">
      <w:pPr>
        <w:spacing w:after="60" w:line="240" w:lineRule="auto"/>
      </w:pPr>
      <w:r>
        <w:rPr>
          <w:rFonts w:eastAsia="Georgia"/>
        </w:rPr>
        <w:t>RV32M instrukcije se u dekoderu prepoznaju kada je funct7 jednak 0000001. Nakon toga funct3 bira tacnu operaciju. Na primjer, funct3=000 znaci mul, funct3=100 znaci div, a funct3=110 znaci rem</w:t>
      </w:r>
    </w:p>
    <w:p w14:paraId="39C9575F" w14:textId="77777777" w:rsidR="005A1006" w:rsidRDefault="00D750E5">
      <w:pPr>
        <w:spacing w:after="60" w:line="240" w:lineRule="auto"/>
      </w:pPr>
      <w:r>
        <w:rPr>
          <w:rFonts w:eastAsia="Georgia"/>
        </w:rPr>
        <w:t>Zbb instrukcije su dodate jer su dobar primjer prosirenja ALU jedinice bez promjene citave arhitekture. Instrukcije andn, orn i xnor su jednostavne bitovske operacije. Instrukcije clz, ctz i cpop broje bitove. Instrukcije rol i ror rade rotaciju, dok sext.b i sext.h rade prosirenje znaka iz manjeg dijela registra</w:t>
      </w:r>
    </w:p>
    <w:p w14:paraId="7C29AFD9" w14:textId="77777777" w:rsidR="005A1006" w:rsidRDefault="00D750E5">
      <w:pPr>
        <w:keepNext/>
        <w:spacing w:after="60" w:line="240" w:lineRule="auto"/>
      </w:pPr>
      <w:r>
        <w:rPr>
          <w:rFonts w:eastAsia="Georgia"/>
          <w:b/>
          <w:color w:val="5B447A"/>
          <w:sz w:val="29"/>
        </w:rPr>
        <w:t>6. tok instrukcije kroz procesor</w:t>
      </w:r>
    </w:p>
    <w:p w14:paraId="664C1DF4" w14:textId="77777777" w:rsidR="005A1006" w:rsidRDefault="00D750E5">
      <w:pPr>
        <w:spacing w:after="60" w:line="240" w:lineRule="auto"/>
        <w:ind w:left="280" w:hanging="160"/>
      </w:pPr>
      <w:r>
        <w:rPr>
          <w:rFonts w:eastAsia="Georgia"/>
          <w:sz w:val="20"/>
        </w:rPr>
        <w:t>- PC daje adresu memoriji za instrukcije</w:t>
      </w:r>
    </w:p>
    <w:p w14:paraId="1125F8E1" w14:textId="77777777" w:rsidR="005A1006" w:rsidRDefault="00D750E5">
      <w:pPr>
        <w:spacing w:after="60" w:line="240" w:lineRule="auto"/>
        <w:ind w:left="280" w:hanging="160"/>
      </w:pPr>
      <w:r>
        <w:rPr>
          <w:rFonts w:eastAsia="Georgia"/>
          <w:sz w:val="20"/>
        </w:rPr>
        <w:t>- instrukcija dolazi u putanju podataka i salje se kontroli</w:t>
      </w:r>
    </w:p>
    <w:p w14:paraId="78C97E0A" w14:textId="77777777" w:rsidR="005A1006" w:rsidRDefault="00D750E5">
      <w:pPr>
        <w:spacing w:after="60" w:line="240" w:lineRule="auto"/>
        <w:ind w:left="280" w:hanging="160"/>
      </w:pPr>
      <w:r>
        <w:rPr>
          <w:rFonts w:eastAsia="Georgia"/>
          <w:sz w:val="20"/>
        </w:rPr>
        <w:t>- ctrl_decoder pravi osnovne kontrolne signale preko opcode polja</w:t>
      </w:r>
    </w:p>
    <w:p w14:paraId="64F54F93" w14:textId="77777777" w:rsidR="005A1006" w:rsidRDefault="00D750E5">
      <w:pPr>
        <w:spacing w:after="60" w:line="240" w:lineRule="auto"/>
        <w:ind w:left="280" w:hanging="160"/>
      </w:pPr>
      <w:r>
        <w:rPr>
          <w:rFonts w:eastAsia="Georgia"/>
          <w:sz w:val="20"/>
        </w:rPr>
        <w:t>- alu_decoder preko funct3, funct7 i funct12 bira ALU operaciju</w:t>
      </w:r>
    </w:p>
    <w:p w14:paraId="31FAA3AE" w14:textId="77777777" w:rsidR="005A1006" w:rsidRDefault="00D750E5">
      <w:pPr>
        <w:spacing w:after="60" w:line="240" w:lineRule="auto"/>
        <w:ind w:left="280" w:hanging="160"/>
      </w:pPr>
      <w:r>
        <w:rPr>
          <w:rFonts w:eastAsia="Georgia"/>
          <w:sz w:val="20"/>
        </w:rPr>
        <w:t>- immediate blok izdvaja konstantu ako je instrukcija koristi</w:t>
      </w:r>
    </w:p>
    <w:p w14:paraId="7766058D" w14:textId="77777777" w:rsidR="005A1006" w:rsidRDefault="00D750E5">
      <w:pPr>
        <w:spacing w:after="60" w:line="240" w:lineRule="auto"/>
        <w:ind w:left="280" w:hanging="160"/>
      </w:pPr>
      <w:r>
        <w:rPr>
          <w:rFonts w:eastAsia="Georgia"/>
          <w:sz w:val="20"/>
        </w:rPr>
        <w:t>- putanja podataka bira operande i salje ih u ALU</w:t>
      </w:r>
    </w:p>
    <w:p w14:paraId="1FEFED08" w14:textId="32DDDD6C" w:rsidR="005A1006" w:rsidRDefault="00D750E5">
      <w:pPr>
        <w:spacing w:after="60" w:line="240" w:lineRule="auto"/>
        <w:ind w:left="280" w:hanging="160"/>
      </w:pPr>
      <w:r>
        <w:rPr>
          <w:rFonts w:eastAsia="Georgia"/>
          <w:sz w:val="20"/>
        </w:rPr>
        <w:t>- rezultat se upisuje u registar, memoriju ili koristi za promjenu PCa</w:t>
      </w:r>
    </w:p>
    <w:p w14:paraId="52651AA8" w14:textId="77777777" w:rsidR="005A1006" w:rsidRDefault="00D750E5">
      <w:pPr>
        <w:spacing w:after="60" w:line="240" w:lineRule="auto"/>
      </w:pPr>
      <w:r>
        <w:rPr>
          <w:rFonts w:eastAsia="Georgia"/>
        </w:rPr>
        <w:t>Ovakav tok ostaje isti za vecinu instrukcija. Razlika je samo u tome koji se mux izbori aktiviraju i koju operaciju ALU dobija. Zato je prosirenje ostalo pregledno: nova instrukcija najcesce zahtijeva promjenu u dekoderu i dodavanje odgovarajuce ALU operacije</w:t>
      </w:r>
    </w:p>
    <w:p w14:paraId="0BBC7534" w14:textId="77777777" w:rsidR="005A1006" w:rsidRDefault="00D750E5">
      <w:pPr>
        <w:keepNext/>
        <w:spacing w:after="60" w:line="240" w:lineRule="auto"/>
      </w:pPr>
      <w:r>
        <w:rPr>
          <w:rFonts w:eastAsia="Georgia"/>
          <w:b/>
          <w:color w:val="5B447A"/>
          <w:sz w:val="29"/>
        </w:rPr>
        <w:lastRenderedPageBreak/>
        <w:t>7. testiranje</w:t>
      </w:r>
    </w:p>
    <w:p w14:paraId="57E8FB05" w14:textId="77777777" w:rsidR="005A1006" w:rsidRDefault="00D750E5">
      <w:pPr>
        <w:spacing w:after="60" w:line="240" w:lineRule="auto"/>
      </w:pPr>
      <w:r>
        <w:rPr>
          <w:rFonts w:eastAsia="Georgia"/>
        </w:rPr>
        <w:t>Testbench koristi dvije BRAM memorije. Jedna se koristi kao memorija za instrukcije, a druga kao memorija za podatke. Program se ucitava iz tekstualnog fajla u kojem je svaka instrukcija zapisana kao 32-bitni binarni kod</w:t>
      </w:r>
    </w:p>
    <w:tbl>
      <w:tblPr>
        <w:tblW w:w="0" w:type="auto"/>
        <w:jc w:val="center"/>
        <w:tblCellMar>
          <w:top w:w="60" w:type="dxa"/>
          <w:left w:w="80" w:type="dxa"/>
          <w:bottom w:w="60" w:type="dxa"/>
          <w:right w:w="80" w:type="dxa"/>
        </w:tblCellMar>
        <w:tblLook w:val="04A0" w:firstRow="1" w:lastRow="0" w:firstColumn="1" w:lastColumn="0" w:noHBand="0" w:noVBand="1"/>
      </w:tblPr>
      <w:tblGrid>
        <w:gridCol w:w="3024"/>
        <w:gridCol w:w="7128"/>
      </w:tblGrid>
      <w:tr w:rsidR="005A1006" w14:paraId="386B7CAD" w14:textId="77777777">
        <w:trPr>
          <w:jc w:val="center"/>
        </w:trPr>
        <w:tc>
          <w:tcPr>
            <w:tcW w:w="3024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D9E2F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F2D253" w14:textId="77777777" w:rsidR="005A1006" w:rsidRDefault="00D750E5">
            <w:pPr>
              <w:spacing w:after="0" w:line="240" w:lineRule="auto"/>
              <w:jc w:val="center"/>
            </w:pPr>
            <w:r>
              <w:rPr>
                <w:rFonts w:eastAsia="Georgia"/>
                <w:b/>
                <w:sz w:val="18"/>
              </w:rPr>
              <w:t>test program</w:t>
            </w:r>
          </w:p>
        </w:tc>
        <w:tc>
          <w:tcPr>
            <w:tcW w:w="7128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D9E2F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7B7605" w14:textId="77777777" w:rsidR="005A1006" w:rsidRDefault="00D750E5">
            <w:pPr>
              <w:spacing w:after="0" w:line="240" w:lineRule="auto"/>
              <w:jc w:val="center"/>
            </w:pPr>
            <w:r>
              <w:rPr>
                <w:rFonts w:eastAsia="Georgia"/>
                <w:b/>
                <w:sz w:val="18"/>
              </w:rPr>
              <w:t>sta provjerava</w:t>
            </w:r>
          </w:p>
        </w:tc>
      </w:tr>
      <w:tr w:rsidR="005A1006" w14:paraId="4232CF78" w14:textId="77777777">
        <w:trPr>
          <w:jc w:val="center"/>
        </w:trPr>
        <w:tc>
          <w:tcPr>
            <w:tcW w:w="3024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9AD10B" w14:textId="77777777" w:rsidR="005A1006" w:rsidRDefault="00D750E5">
            <w:pPr>
              <w:spacing w:after="0" w:line="240" w:lineRule="auto"/>
            </w:pPr>
            <w:r>
              <w:rPr>
                <w:rFonts w:eastAsia="Georgia"/>
                <w:b/>
                <w:sz w:val="18"/>
              </w:rPr>
              <w:t>rv32i_regression.txt</w:t>
            </w:r>
          </w:p>
        </w:tc>
        <w:tc>
          <w:tcPr>
            <w:tcW w:w="7128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523E74" w14:textId="1848A261" w:rsidR="005A1006" w:rsidRDefault="00D750E5">
            <w:pPr>
              <w:spacing w:after="0" w:line="240" w:lineRule="auto"/>
            </w:pPr>
            <w:r>
              <w:rPr>
                <w:rFonts w:eastAsia="Georgia"/>
                <w:sz w:val="18"/>
              </w:rPr>
              <w:t>provjerava osnovne RV32I instrukcije i sluzi da se vidi da prosirenja nisu pokvarila</w:t>
            </w:r>
            <w:r w:rsidR="008A464A">
              <w:rPr>
                <w:rFonts w:eastAsia="Georgia"/>
                <w:sz w:val="18"/>
              </w:rPr>
              <w:t xml:space="preserve"> osnovu</w:t>
            </w:r>
          </w:p>
        </w:tc>
      </w:tr>
      <w:tr w:rsidR="005A1006" w14:paraId="40408200" w14:textId="77777777">
        <w:trPr>
          <w:jc w:val="center"/>
        </w:trPr>
        <w:tc>
          <w:tcPr>
            <w:tcW w:w="3024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4DF494" w14:textId="77777777" w:rsidR="005A1006" w:rsidRDefault="00D750E5">
            <w:pPr>
              <w:spacing w:after="0" w:line="240" w:lineRule="auto"/>
            </w:pPr>
            <w:r>
              <w:rPr>
                <w:rFonts w:eastAsia="Georgia"/>
                <w:b/>
                <w:sz w:val="18"/>
              </w:rPr>
              <w:t>zbb_demo.txt</w:t>
            </w:r>
          </w:p>
        </w:tc>
        <w:tc>
          <w:tcPr>
            <w:tcW w:w="7128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AC9E44" w14:textId="77777777" w:rsidR="005A1006" w:rsidRDefault="00D750E5">
            <w:pPr>
              <w:spacing w:after="0" w:line="240" w:lineRule="auto"/>
            </w:pPr>
            <w:r>
              <w:rPr>
                <w:rFonts w:eastAsia="Georgia"/>
                <w:sz w:val="18"/>
              </w:rPr>
              <w:t>provjerava bit-manipulation instrukcije iz Zbb podskupa</w:t>
            </w:r>
          </w:p>
        </w:tc>
      </w:tr>
      <w:tr w:rsidR="005A1006" w14:paraId="3662058F" w14:textId="77777777">
        <w:trPr>
          <w:jc w:val="center"/>
        </w:trPr>
        <w:tc>
          <w:tcPr>
            <w:tcW w:w="3024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C8180A" w14:textId="77777777" w:rsidR="005A1006" w:rsidRDefault="00D750E5">
            <w:pPr>
              <w:spacing w:after="0" w:line="240" w:lineRule="auto"/>
            </w:pPr>
            <w:r>
              <w:rPr>
                <w:rFonts w:eastAsia="Georgia"/>
                <w:b/>
                <w:sz w:val="18"/>
              </w:rPr>
              <w:t>extended_demo.txt</w:t>
            </w:r>
          </w:p>
        </w:tc>
        <w:tc>
          <w:tcPr>
            <w:tcW w:w="7128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4EE988" w14:textId="77777777" w:rsidR="005A1006" w:rsidRDefault="00D750E5">
            <w:pPr>
              <w:spacing w:after="0" w:line="240" w:lineRule="auto"/>
            </w:pPr>
            <w:r>
              <w:rPr>
                <w:rFonts w:eastAsia="Georgia"/>
                <w:sz w:val="18"/>
              </w:rPr>
              <w:t>provjerava siri scenario sa memorijom, grananjem, skokovima, RV32M i sistemskim instrukcijama</w:t>
            </w:r>
          </w:p>
        </w:tc>
      </w:tr>
    </w:tbl>
    <w:p w14:paraId="697C2227" w14:textId="77777777" w:rsidR="005A1006" w:rsidRDefault="005A1006">
      <w:pPr>
        <w:spacing w:after="20"/>
      </w:pPr>
    </w:p>
    <w:p w14:paraId="5A371EE3" w14:textId="77777777" w:rsidR="005A1006" w:rsidRDefault="00D750E5">
      <w:pPr>
        <w:spacing w:after="60" w:line="240" w:lineRule="auto"/>
      </w:pPr>
      <w:r>
        <w:rPr>
          <w:rFonts w:eastAsia="Georgia"/>
        </w:rPr>
        <w:t>U testbenchu se ne provjerava samo kraj simulacije, nego redosled i vrijednost store operacija koje procesor napravi. Ako adresa ili podatak ne odgovaraju ocekivanom rezultatu, testbench prijavljuje gresku</w:t>
      </w:r>
    </w:p>
    <w:p>
      <w:pPr>
        <w:spacing w:after="160" w:before="160" w:line="252" w:lineRule="auto"/>
      </w:pPr>
      <w:r>
        <w:rPr>
          <w:rFonts w:ascii="Calibri" w:hAnsi="Calibri"/>
          <w:b/>
          <w:i w:val="0"/>
          <w:color w:val="0B2E6D"/>
          <w:sz w:val="30"/>
        </w:rPr>
        <w:t>8. provjera i rezultati testova</w:t>
      </w:r>
    </w:p>
    <w:p>
      <w:pPr>
        <w:spacing w:after="80" w:before="0" w:line="252" w:lineRule="auto"/>
      </w:pPr>
      <w:r>
        <w:rPr>
          <w:rFonts w:ascii="Calibri" w:hAnsi="Calibri"/>
          <w:b w:val="0"/>
          <w:i w:val="0"/>
          <w:color w:val="111111"/>
          <w:sz w:val="21"/>
        </w:rPr>
        <w:t>Na kraju projekta provjera je svedena na dvije prenosive skripte: jedna pravi Vivado projekat iz GUI-ja, a druga pokrece GHDL testove iz komandne linije. U skriptama nema mojih lokalnih Windows putanja, tako da se folder moze poslati i otvoriti na drugom racunaru.</w:t>
      </w:r>
    </w:p>
    <w:p>
      <w:pPr>
        <w:spacing w:after="100" w:before="160" w:line="252" w:lineRule="auto"/>
      </w:pPr>
      <w:r>
        <w:rPr>
          <w:rFonts w:ascii="Calibri" w:hAnsi="Calibri"/>
          <w:b/>
          <w:i w:val="0"/>
          <w:color w:val="0B2E6D"/>
          <w:sz w:val="25"/>
        </w:rPr>
        <w:t>8.1 pokretanje Vivado projekta</w:t>
      </w:r>
    </w:p>
    <w:p>
      <w:pPr>
        <w:spacing w:after="80" w:before="0" w:line="252" w:lineRule="auto"/>
      </w:pPr>
      <w:r>
        <w:rPr>
          <w:rFonts w:ascii="Calibri" w:hAnsi="Calibri"/>
          <w:b w:val="0"/>
          <w:i w:val="0"/>
          <w:color w:val="111111"/>
          <w:sz w:val="21"/>
        </w:rPr>
        <w:t>Vivado projekat se ne salje kao rucno pravljen lokalni .xpr, nego se ponovo napravi iz Tcl skripte. U Vivado GUI-ju treba izabrati Tools -&gt; Run Tcl Script... i pokrenuti skriptu iz glavnog projektnog foldera:</w:t>
      </w:r>
    </w:p>
    <w:p>
      <w:pPr>
        <w:spacing w:after="100" w:before="40" w:line="252" w:lineRule="auto"/>
        <w:ind w:left="259"/>
      </w:pPr>
      <w:r>
        <w:rPr>
          <w:rFonts w:ascii="Courier New" w:hAnsi="Courier New"/>
          <w:color w:val="000000"/>
          <w:sz w:val="17"/>
        </w:rPr>
        <w:t>03_PROJEKAT_RISCV_VHDL_ZBB/RISCV.tcl</w:t>
      </w:r>
    </w:p>
    <w:p>
      <w:pPr>
        <w:spacing w:after="80" w:before="0" w:line="252" w:lineRule="auto"/>
      </w:pPr>
      <w:r>
        <w:rPr>
          <w:rFonts w:ascii="Calibri" w:hAnsi="Calibri"/>
          <w:b w:val="0"/>
          <w:i w:val="0"/>
          <w:color w:val="111111"/>
          <w:sz w:val="21"/>
        </w:rPr>
        <w:t>Skripta sama nadje svoj folder, napravi projekat u rv32i/vivado_projekat, doda VHDL izvore, testbench fajlove i test programe, postavi TOP_RISCV kao glavni modul i TOP_testovi kao simulacioni top. Poslije toga je projekat vec otvoren u Vivado GUI-ju, a simulacija se moze pokrenuti kroz Flow Navigator -&gt; Simulation -&gt; Run Simulation -&gt; Run Behavioral Simulation.</w:t>
      </w:r>
    </w:p>
    <w:p>
      <w:pPr>
        <w:spacing w:after="80" w:before="0" w:line="252" w:lineRule="auto"/>
      </w:pPr>
      <w:r>
        <w:rPr>
          <w:rFonts w:ascii="Calibri" w:hAnsi="Calibri"/>
          <w:b w:val="0"/>
          <w:i w:val="0"/>
          <w:color w:val="111111"/>
          <w:sz w:val="21"/>
        </w:rPr>
        <w:t>Podrazumijevani GUI scenario u skripti je Zbb demo: SCENARIO_ID_G=1 i PROGRAM_PATH_G=../../../../../testovi/test_programi/zbb_demo.txt. Za ostale scenarije koriste se isti testbench i isti programi iz rv32i/testovi/test_programi.</w:t>
      </w:r>
    </w:p>
    <w:p>
      <w:pPr>
        <w:spacing w:after="100" w:before="160" w:line="252" w:lineRule="auto"/>
      </w:pPr>
      <w:r>
        <w:rPr>
          <w:rFonts w:ascii="Calibri" w:hAnsi="Calibri"/>
          <w:b/>
          <w:i w:val="0"/>
          <w:color w:val="0B2E6D"/>
          <w:sz w:val="25"/>
        </w:rPr>
        <w:t>8.2 pokretanje GHDL testova</w:t>
      </w:r>
    </w:p>
    <w:p>
      <w:pPr>
        <w:spacing w:after="80" w:before="0" w:line="252" w:lineRule="auto"/>
      </w:pPr>
      <w:r>
        <w:rPr>
          <w:rFonts w:ascii="Calibri" w:hAnsi="Calibri"/>
          <w:b w:val="0"/>
          <w:i w:val="0"/>
          <w:color w:val="111111"/>
          <w:sz w:val="21"/>
        </w:rPr>
        <w:t>Za brzu provjeru bez Vivado GUI-ja koristi se PowerShell skripta:</w:t>
      </w:r>
    </w:p>
    <w:p>
      <w:pPr>
        <w:spacing w:after="100" w:before="40" w:line="252" w:lineRule="auto"/>
        <w:ind w:left="259"/>
      </w:pPr>
      <w:r>
        <w:rPr>
          <w:rFonts w:ascii="Courier New" w:hAnsi="Courier New"/>
          <w:color w:val="000000"/>
          <w:sz w:val="17"/>
        </w:rPr>
        <w:t>powershell -ExecutionPolicy Bypass -File .\scripts\run_ghdl_tests.ps1 -Scenario all</w:t>
      </w:r>
    </w:p>
    <w:p>
      <w:pPr>
        <w:spacing w:after="80" w:before="0" w:line="252" w:lineRule="auto"/>
      </w:pPr>
      <w:r>
        <w:rPr>
          <w:rFonts w:ascii="Calibri" w:hAnsi="Calibri"/>
          <w:b w:val="0"/>
          <w:i w:val="0"/>
          <w:color w:val="111111"/>
          <w:sz w:val="21"/>
        </w:rPr>
        <w:t>Skripta kompajlira sve VHDL fajlove sa --std=08 i pokrece cetiri provjere: ALU prosirene operacije, Zbb CPU demo, prosireni CPU demo i RV32I regresioni test. Rezultat se upisuje u output/ghdl_latest.log.</w:t>
      </w:r>
    </w:p>
    <w:p>
      <w:pPr>
        <w:spacing w:after="100" w:before="160" w:line="252" w:lineRule="auto"/>
      </w:pPr>
      <w:r>
        <w:rPr>
          <w:rFonts w:ascii="Calibri" w:hAnsi="Calibri"/>
          <w:b/>
          <w:i w:val="0"/>
          <w:color w:val="0B2E6D"/>
          <w:sz w:val="25"/>
        </w:rPr>
        <w:t>8.3 dokaz rezultata</w:t>
      </w:r>
    </w:p>
    <w:p>
      <w:pPr>
        <w:spacing w:after="80" w:before="0" w:line="252" w:lineRule="auto"/>
      </w:pPr>
      <w:r>
        <w:rPr>
          <w:rFonts w:ascii="Calibri" w:hAnsi="Calibri"/>
          <w:b w:val="0"/>
          <w:i w:val="0"/>
          <w:color w:val="111111"/>
          <w:sz w:val="21"/>
        </w:rPr>
        <w:t>GHDL provjera je ponovo pokrenuta nad trenutnim projektom. Relevantne pass poruke iz loga su:</w:t>
      </w:r>
    </w:p>
    <w:p>
      <w:pPr>
        <w:spacing w:after="100" w:before="40" w:line="252" w:lineRule="auto"/>
        <w:ind w:left="259"/>
      </w:pPr>
      <w:r>
        <w:rPr>
          <w:rFonts w:ascii="Courier New" w:hAnsi="Courier New"/>
          <w:color w:val="000000"/>
          <w:sz w:val="17"/>
        </w:rPr>
        <w:t>ALU extended tests passed</w:t>
        <w:br/>
        <w:t>Zbb CPU demo test passed</w:t>
        <w:br/>
        <w:t>Extended CPU demo test passed</w:t>
        <w:br/>
        <w:t>rv32i regression CPU test passed</w:t>
        <w:br/>
        <w:t>Svi trazeni GHDL testovi su prosli.</w:t>
      </w:r>
    </w:p>
    <w:p>
      <w:pPr>
        <w:spacing w:after="80" w:before="0" w:line="252" w:lineRule="auto"/>
      </w:pPr>
      <w:r>
        <w:rPr>
          <w:rFonts w:ascii="Calibri" w:hAnsi="Calibri"/>
          <w:b w:val="0"/>
          <w:i w:val="0"/>
          <w:color w:val="111111"/>
          <w:sz w:val="21"/>
        </w:rPr>
        <w:t>Vivado dokaz je sacuvan u output/vivado_latest.log. U njemu se vidi da je sinteza prosla i da su simulacioni scenariji zavrseni bez pada testa:</w:t>
      </w:r>
    </w:p>
    <w:p>
      <w:pPr>
        <w:spacing w:after="100" w:before="40" w:line="252" w:lineRule="auto"/>
        <w:ind w:left="259"/>
      </w:pPr>
      <w:r>
        <w:rPr>
          <w:rFonts w:ascii="Courier New" w:hAnsi="Courier New"/>
          <w:color w:val="000000"/>
          <w:sz w:val="17"/>
        </w:rPr>
        <w:t>SYNTH_STATUS=synth_design Complete!</w:t>
        <w:br/>
        <w:t>Note: ALU extended tests passed</w:t>
        <w:br/>
        <w:t>Note: Zbb CPU demo test passed</w:t>
        <w:br/>
        <w:t>Note: rv32i regression CPU test passed</w:t>
        <w:br/>
        <w:t>Note: Extended CPU demo test passed</w:t>
        <w:br/>
        <w:t>Vivado checks completed successfully.</w:t>
      </w:r>
    </w:p>
    <w:p>
      <w:pPr>
        <w:spacing w:after="80" w:before="0" w:line="252" w:lineRule="auto"/>
      </w:pPr>
      <w:r>
        <w:rPr>
          <w:rFonts w:ascii="Calibri" w:hAnsi="Calibri"/>
          <w:b w:val="0"/>
          <w:i w:val="0"/>
          <w:color w:val="111111"/>
          <w:sz w:val="21"/>
        </w:rPr>
        <w:t>U logovima se mogu pojaviti numeric_std metavalue upozorenja na pocetku simulacije. To su upozorenja zbog pocetnih nepoznatih vrijednosti signala i nisu pad testa. Pravi pad bi se vidio kroz assert/error i skripta se tada ne bi zavrsila pass porukom.</w:t>
      </w:r>
    </w:p>
    <w:p>
      <w:pPr>
        <w:spacing w:after="100" w:before="160" w:line="252" w:lineRule="auto"/>
      </w:pPr>
      <w:r>
        <w:rPr>
          <w:rFonts w:ascii="Calibri" w:hAnsi="Calibri"/>
          <w:b/>
          <w:i w:val="0"/>
          <w:color w:val="0B2E6D"/>
          <w:sz w:val="25"/>
        </w:rPr>
        <w:t>8.4 waveform dokaz iz Vivada</w:t>
      </w:r>
    </w:p>
    <w:p>
      <w:pPr>
        <w:spacing w:after="80" w:before="0" w:line="252" w:lineRule="auto"/>
      </w:pPr>
      <w:r>
        <w:rPr>
          <w:rFonts w:ascii="Calibri" w:hAnsi="Calibri"/>
          <w:b w:val="0"/>
          <w:i w:val="0"/>
          <w:color w:val="111111"/>
          <w:sz w:val="21"/>
        </w:rPr>
        <w:t>Na sljedecim slikama je Vivado waveform iz behavioral simulacije. Oznake na slici izdvajaju dijelove koji su bitni za dokaz rada testbencha.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806440" cy="280583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vado_waveform_01_annotate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8058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Calibri" w:hAnsi="Calibri"/>
          <w:b w:val="0"/>
          <w:i/>
          <w:color w:val="333333"/>
          <w:sz w:val="18"/>
        </w:rPr>
        <w:t>Slika 8.1 - Vivado waveform: ucitavanje instrukcija, izbor scenarija i ulazni test podaci.</w:t>
      </w:r>
    </w:p>
    <w:p>
      <w:pPr>
        <w:spacing w:after="80" w:before="0" w:line="252" w:lineRule="auto"/>
      </w:pPr>
      <w:r>
        <w:rPr>
          <w:rFonts w:ascii="Calibri" w:hAnsi="Calibri"/>
          <w:b w:val="0"/>
          <w:i w:val="0"/>
          <w:color w:val="111111"/>
          <w:sz w:val="21"/>
        </w:rPr>
        <w:t>Oznaka 1 pokazuje takt, reset i dozvolu upisa pri inicijalizaciji. Oznaka 2 pokazuje adrese i podatke koji se upisuju u instrukcionu memoriju. Oznaka 3 pokazuje koji test scenario i program su aktivni. Oznaka 4 pokazuje ulazne podatke koji se kasnije koriste za provjeru rezultata procesora.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806440" cy="267193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vado_waveform_02_annotate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6719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Calibri" w:hAnsi="Calibri"/>
          <w:b w:val="0"/>
          <w:i/>
          <w:color w:val="333333"/>
          <w:sz w:val="18"/>
        </w:rPr>
        <w:t>Slika 8.2 - Vivado waveform: ocekivani rezultati za RV32I, Zbb i prosireni scenario.</w:t>
      </w:r>
    </w:p>
    <w:p>
      <w:pPr>
        <w:spacing w:after="80" w:before="0" w:line="252" w:lineRule="auto"/>
      </w:pPr>
      <w:r>
        <w:rPr>
          <w:rFonts w:ascii="Calibri" w:hAnsi="Calibri"/>
          <w:b w:val="0"/>
          <w:i w:val="0"/>
          <w:color w:val="111111"/>
          <w:sz w:val="21"/>
        </w:rPr>
        <w:t>Oznaka 1 prikazuje aktivan scenario i putanju programa. Oznaka 2 izdvaja RV32I ulaze i ocekivane rezultate. Oznaka 3 izdvaja Zbb rezultate, a oznaka 4 prosireni test. Testbench prati store operacije procesora i poredi dobijene adrese i podatke sa ovim ocekivanim nizovima.</w:t>
      </w:r>
    </w:p>
    <w:p w14:paraId="2C5630B8" w14:textId="77777777" w:rsidR="005A1006" w:rsidRDefault="00D750E5">
      <w:pPr>
        <w:keepNext/>
        <w:spacing w:after="60" w:line="240" w:lineRule="auto"/>
      </w:pPr>
      <w:r>
        <w:rPr>
          <w:rFonts w:eastAsia="Georgia"/>
          <w:b/>
          <w:color w:val="634984"/>
          <w:sz w:val="34"/>
        </w:rPr>
        <w:t>9. zakljucak</w:t>
      </w:r>
    </w:p>
    <w:p w14:paraId="0197C396" w14:textId="77777777" w:rsidR="005A1006" w:rsidRDefault="00D750E5">
      <w:pPr>
        <w:spacing w:after="60" w:line="240" w:lineRule="auto"/>
      </w:pPr>
      <w:r>
        <w:rPr>
          <w:rFonts w:eastAsia="Georgia"/>
        </w:rPr>
        <w:t>Projekat predstavlja prosirenje skolskog single-cycle RISC-V procesora. Osnovna arhitektura je ostala jednostavna, ali su kontrola, putanja podataka, ALU i testovi prosireni tako da podrzavaju siri RV32I skup, RV32M operacije i odabrane Zbb instrukcije. Na taj nacin se jasno vidi sta je preuzeto iz vjezbe, a sta je dodato kroz ovaj projekat</w:t>
      </w:r>
    </w:p>
    <w:sectPr w:rsidR="005A1006" w:rsidSect="00034616">
      <w:headerReference w:type="default" r:id="rId10"/>
      <w:footerReference w:type="default" r:id="rId11"/>
      <w:pgSz w:w="12240" w:h="15840"/>
      <w:pgMar w:top="1037" w:right="1123" w:bottom="1037" w:left="112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6F600D" w14:textId="77777777" w:rsidR="00314200" w:rsidRDefault="00314200">
      <w:pPr>
        <w:spacing w:after="0" w:line="240" w:lineRule="auto"/>
      </w:pPr>
      <w:r>
        <w:separator/>
      </w:r>
    </w:p>
  </w:endnote>
  <w:endnote w:type="continuationSeparator" w:id="0">
    <w:p w14:paraId="02144260" w14:textId="77777777" w:rsidR="00314200" w:rsidRDefault="003142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16C0B6" w14:textId="77777777" w:rsidR="005A1006" w:rsidRDefault="00D750E5">
    <w:pPr>
      <w:pStyle w:val="Footer"/>
      <w:jc w:val="center"/>
    </w:pPr>
    <w:r>
      <w:rPr>
        <w:rFonts w:eastAsia="Georgia"/>
        <w:color w:val="5A5A5A"/>
        <w:sz w:val="18"/>
      </w:rPr>
      <w:t>RV32IM single-cycle + Zbb dokumentacija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15FA17" w14:textId="77777777" w:rsidR="00314200" w:rsidRDefault="00314200">
      <w:pPr>
        <w:spacing w:after="0" w:line="240" w:lineRule="auto"/>
      </w:pPr>
      <w:r>
        <w:separator/>
      </w:r>
    </w:p>
  </w:footnote>
  <w:footnote w:type="continuationSeparator" w:id="0">
    <w:p w14:paraId="45894A79" w14:textId="77777777" w:rsidR="00314200" w:rsidRDefault="003142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95FA67" w14:textId="77777777" w:rsidR="005A1006" w:rsidRDefault="005A100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58202803">
    <w:abstractNumId w:val="8"/>
  </w:num>
  <w:num w:numId="2" w16cid:durableId="950357765">
    <w:abstractNumId w:val="6"/>
  </w:num>
  <w:num w:numId="3" w16cid:durableId="2119133481">
    <w:abstractNumId w:val="5"/>
  </w:num>
  <w:num w:numId="4" w16cid:durableId="1889800979">
    <w:abstractNumId w:val="4"/>
  </w:num>
  <w:num w:numId="5" w16cid:durableId="1162813245">
    <w:abstractNumId w:val="7"/>
  </w:num>
  <w:num w:numId="6" w16cid:durableId="1421634249">
    <w:abstractNumId w:val="3"/>
  </w:num>
  <w:num w:numId="7" w16cid:durableId="374307931">
    <w:abstractNumId w:val="2"/>
  </w:num>
  <w:num w:numId="8" w16cid:durableId="173693636">
    <w:abstractNumId w:val="1"/>
  </w:num>
  <w:num w:numId="9" w16cid:durableId="10995632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50469"/>
    <w:rsid w:val="0027362A"/>
    <w:rsid w:val="0029639D"/>
    <w:rsid w:val="00314200"/>
    <w:rsid w:val="00326F90"/>
    <w:rsid w:val="00373E6C"/>
    <w:rsid w:val="005A1006"/>
    <w:rsid w:val="007A5060"/>
    <w:rsid w:val="008A464A"/>
    <w:rsid w:val="008B4DE7"/>
    <w:rsid w:val="00985528"/>
    <w:rsid w:val="00A0388D"/>
    <w:rsid w:val="00AA1D8D"/>
    <w:rsid w:val="00B47730"/>
    <w:rsid w:val="00C24619"/>
    <w:rsid w:val="00CB0664"/>
    <w:rsid w:val="00D66668"/>
    <w:rsid w:val="00D750E5"/>
    <w:rsid w:val="00D878E1"/>
    <w:rsid w:val="00FA00A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04AF28F"/>
  <w14:defaultImageDpi w14:val="300"/>
  <w15:docId w15:val="{FBF1724E-C8F2-42D6-A5B5-0139F7C6C9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Georgia" w:hAnsi="Georgia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Georgia" w:hAnsi="Georgi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Georgia" w:hAnsi="Georgi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Georgia" w:hAnsi="Georgi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Georgia" w:hAnsi="Georgi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Georgia" w:hAnsi="Georgi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Georgia" w:hAnsi="Georgia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Georgia" w:hAnsi="Georgia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Georgia" w:hAnsi="Georgia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Georgia" w:hAnsi="Georgia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Georgia" w:hAnsi="Georgia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Georgia" w:hAnsi="Georgia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Georgia" w:hAnsi="Georgia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Georgia" w:hAnsi="Georgia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Georgia" w:hAnsi="Georgia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Georgia" w:hAnsi="Georgia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Georgia" w:hAnsi="Georgia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Georgia" w:hAnsi="Georgia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Georgia" w:hAnsi="Georgi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Georgia" w:hAnsi="Georg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Georgia" w:hAnsi="Georgia"/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Georgia" w:hAnsi="Georgia"/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Georgia" w:hAnsi="Georgia"/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Georgia" w:hAnsi="Georgia"/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Georgia" w:hAnsi="Georgia"/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Georgia" w:hAnsi="Georgia"/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Georgia" w:hAnsi="Georgia"/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Georgia" w:hAnsi="Georgi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Georgia" w:hAnsi="Georgi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Georgia" w:hAnsi="Georgi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Georgia" w:hAnsi="Georgi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Georgia" w:hAnsi="Georgi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Georgia" w:hAnsi="Georgi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Georgia" w:hAnsi="Georgi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Georgia" w:hAnsi="Georgi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Georgia" w:hAnsi="Georgi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Georgia" w:hAnsi="Georgi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Georgia" w:hAnsi="Georgi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Georgia" w:hAnsi="Georgi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Georgia" w:hAnsi="Georgi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Georgia" w:hAnsi="Georgi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Georgia" w:hAnsi="Georgia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Georgia" w:hAnsi="Georgia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Georgia" w:hAnsi="Georgia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Georgia" w:hAnsi="Georgia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Georgia" w:hAnsi="Georgia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Georgia" w:hAnsi="Georgia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Georgia" w:hAnsi="Georgia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Georgia" w:hAnsi="Georgi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Georgia" w:hAnsi="Georgi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Georgia" w:hAnsi="Georgi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Georgia" w:hAnsi="Georgi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Georgia" w:hAnsi="Georgi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Georgia" w:hAnsi="Georgi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Georgia" w:hAnsi="Georgi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Georgia" w:hAnsi="Georgia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Georgia" w:hAnsi="Georgia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Georgia" w:hAnsi="Georgia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Georgia" w:hAnsi="Georgia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Georgia" w:hAnsi="Georgia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Georgia" w:hAnsi="Georgia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Georgia" w:hAnsi="Georgia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Georgia" w:hAnsi="Georgia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Georgia" w:hAnsi="Georgia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Georgia" w:hAnsi="Georgia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Georgia" w:hAnsi="Georgia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Georgia" w:hAnsi="Georgia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Georgia" w:hAnsi="Georgia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Georgia" w:hAnsi="Georgia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Georgia" w:hAnsi="Georgi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Georgia" w:hAnsi="Georgi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Georgia" w:hAnsi="Georgi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Georgia" w:hAnsi="Georgi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Georgia" w:hAnsi="Georgi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Georgia" w:hAnsi="Georgi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Georgia" w:hAnsi="Georgi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Georgia" w:hAnsi="Georgia"/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Georgia" w:hAnsi="Georgia"/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Georgia" w:hAnsi="Georgia"/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Georgia" w:hAnsi="Georgia"/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Georgia" w:hAnsi="Georgia"/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Georgia" w:hAnsi="Georgia"/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Georgia" w:hAnsi="Georgia"/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Georgia" w:hAnsi="Georgia"/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Georgia" w:hAnsi="Georgia"/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Georgia" w:hAnsi="Georgia"/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Georgia" w:hAnsi="Georgia"/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Georgia" w:hAnsi="Georgia"/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Georgia" w:hAnsi="Georgia"/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Georgia" w:hAnsi="Georgia"/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Georgia" w:hAnsi="Georgia"/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Georgia" w:hAnsi="Georgia"/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Georgia" w:hAnsi="Georgia"/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Georgia" w:hAnsi="Georgia"/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Georgia" w:hAnsi="Georgia"/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Georgia" w:hAnsi="Georgia"/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Georgia" w:hAnsi="Georgia"/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Georgia" w:hAnsi="Georgia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Georgia" w:hAnsi="Georgia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Georgia" w:hAnsi="Georgia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Georgia" w:hAnsi="Georgia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Georgia" w:hAnsi="Georgia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Georgia" w:hAnsi="Georgia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Georgia" w:hAnsi="Georgia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3.png"/><Relationship Id="rId15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5</Pages>
  <Words>1526</Words>
  <Characters>8702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10208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Mihajlo Zivkovic</cp:lastModifiedBy>
  <cp:revision>9</cp:revision>
  <dcterms:created xsi:type="dcterms:W3CDTF">2013-12-23T23:15:00Z</dcterms:created>
  <dcterms:modified xsi:type="dcterms:W3CDTF">2026-05-11T21:16:00Z</dcterms:modified>
  <cp:category/>
</cp:coreProperties>
</file>