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left"/>
        <w:rPr/>
      </w:pPr>
      <w:bookmarkStart w:colFirst="0" w:colLast="0" w:name="_f497m67wj5uf"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mhwn27jtbdjb" w:id="1"/>
      <w:bookmarkEnd w:id="1"/>
      <w:r w:rsidDel="00000000" w:rsidR="00000000" w:rsidRPr="00000000">
        <w:rPr>
          <w:rtl w:val="0"/>
        </w:rPr>
        <w:t xml:space="preserve">Projeto Integrador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jr9slc5scefp" w:id="2"/>
      <w:bookmarkEnd w:id="2"/>
      <w:r w:rsidDel="00000000" w:rsidR="00000000" w:rsidRPr="00000000">
        <w:rPr>
          <w:rtl w:val="0"/>
        </w:rPr>
        <w:t xml:space="preserve">Plano de Garantia de Qualidade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right"/>
        <w:rPr>
          <w:b w:val="1"/>
          <w:sz w:val="28"/>
          <w:szCs w:val="28"/>
        </w:rPr>
      </w:pPr>
      <w:r w:rsidDel="00000000" w:rsidR="00000000" w:rsidRPr="00000000">
        <w:rPr>
          <w:b w:val="1"/>
          <w:sz w:val="28"/>
          <w:szCs w:val="28"/>
          <w:rtl w:val="0"/>
        </w:rPr>
        <w:t xml:space="preserve">Versão 1.0</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right"/>
        <w:rPr>
          <w:b w:val="1"/>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right"/>
        <w:rPr>
          <w:b w:val="1"/>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right"/>
        <w:rPr>
          <w:b w:val="1"/>
          <w:sz w:val="28"/>
          <w:szCs w:val="2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right"/>
        <w:rPr>
          <w:b w:val="1"/>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Esse documento refere-se ao plano de qualidade da Equipe 5 do Projeto Integrador. Pretende descrever como a equipe de projeto garantirá e controlará a qualidade do produto ou serviço a ser entregue. Ele define as práticas, processos, padrões e métricas que serão utilizados para assegurar que o produto final atenda aos requisitos e padrões de qualidade definidos.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Autor(es)</w:t>
      </w:r>
      <w:r w:rsidDel="00000000" w:rsidR="00000000" w:rsidRPr="00000000">
        <w:rPr>
          <w:rtl w:val="0"/>
        </w:rPr>
        <w:t xml:space="preserve">: Aroldo Augusto Barbosa Simões.</w:t>
      </w:r>
    </w:p>
    <w:p w:rsidR="00000000" w:rsidDel="00000000" w:rsidP="00000000" w:rsidRDefault="00000000" w:rsidRPr="00000000" w14:paraId="00000016">
      <w:pPr>
        <w:rPr/>
      </w:pPr>
      <w:r w:rsidDel="00000000" w:rsidR="00000000" w:rsidRPr="00000000">
        <w:rPr>
          <w:b w:val="1"/>
          <w:rtl w:val="0"/>
        </w:rPr>
        <w:t xml:space="preserve">Data(última modificação)</w:t>
      </w:r>
      <w:r w:rsidDel="00000000" w:rsidR="00000000" w:rsidRPr="00000000">
        <w:rPr>
          <w:rtl w:val="0"/>
        </w:rPr>
        <w:t xml:space="preserve">: 19/09/2023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ind w:firstLine="720"/>
        <w:jc w:val="center"/>
        <w:rPr>
          <w:sz w:val="24"/>
          <w:szCs w:val="24"/>
        </w:rPr>
      </w:pPr>
      <w:r w:rsidDel="00000000" w:rsidR="00000000" w:rsidRPr="00000000">
        <w:rPr>
          <w:sz w:val="24"/>
          <w:szCs w:val="24"/>
          <w:rtl w:val="0"/>
        </w:rPr>
        <w:t xml:space="preserve">Florestal - MG</w:t>
      </w:r>
    </w:p>
    <w:p w:rsidR="00000000" w:rsidDel="00000000" w:rsidP="00000000" w:rsidRDefault="00000000" w:rsidRPr="00000000" w14:paraId="0000001B">
      <w:pPr>
        <w:spacing w:line="360" w:lineRule="auto"/>
        <w:ind w:firstLine="720"/>
        <w:jc w:val="center"/>
        <w:rPr/>
      </w:pPr>
      <w:r w:rsidDel="00000000" w:rsidR="00000000" w:rsidRPr="00000000">
        <w:rPr>
          <w:sz w:val="24"/>
          <w:szCs w:val="24"/>
          <w:rtl w:val="0"/>
        </w:rPr>
        <w:t xml:space="preserve">2023</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xjip93biy8qu" w:id="3"/>
      <w:bookmarkEnd w:id="3"/>
      <w:r w:rsidDel="00000000" w:rsidR="00000000" w:rsidRPr="00000000">
        <w:rPr>
          <w:rtl w:val="0"/>
        </w:rPr>
        <w:t xml:space="preserve">Histórico da Revisão </w:t>
      </w:r>
    </w:p>
    <w:tbl>
      <w:tblPr>
        <w:tblStyle w:val="Table1"/>
        <w:tblW w:w="9135.0" w:type="dxa"/>
        <w:jc w:val="left"/>
        <w:tblInd w:w="-54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10"/>
        <w:gridCol w:w="1050"/>
        <w:gridCol w:w="3375"/>
        <w:gridCol w:w="2100"/>
        <w:tblGridChange w:id="0">
          <w:tblGrid>
            <w:gridCol w:w="2610"/>
            <w:gridCol w:w="1050"/>
            <w:gridCol w:w="3375"/>
            <w:gridCol w:w="21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Versão</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Descrição</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spacing w:line="240" w:lineRule="auto"/>
              <w:jc w:val="center"/>
              <w:rPr/>
            </w:pPr>
            <w:r w:rsidDel="00000000" w:rsidR="00000000" w:rsidRPr="00000000">
              <w:rPr>
                <w:rtl w:val="0"/>
              </w:rPr>
              <w:t xml:space="preserve">19/09/2023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&lt;1.0&gt;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spacing w:line="240" w:lineRule="auto"/>
              <w:jc w:val="center"/>
              <w:rPr/>
            </w:pPr>
            <w:r w:rsidDel="00000000" w:rsidR="00000000" w:rsidRPr="00000000">
              <w:rPr>
                <w:rtl w:val="0"/>
              </w:rPr>
              <w:t xml:space="preserve">Primeira versão.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 Aroldo Augusto Barbosa Simões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2ud2xegdxdmy" w:id="4"/>
      <w:bookmarkEnd w:id="4"/>
      <w:r w:rsidDel="00000000" w:rsidR="00000000" w:rsidRPr="00000000">
        <w:rPr>
          <w:rtl w:val="0"/>
        </w:rPr>
        <w:t xml:space="preserve">Sumário</w:t>
      </w:r>
    </w:p>
    <w:p w:rsidR="00000000" w:rsidDel="00000000" w:rsidP="00000000" w:rsidRDefault="00000000" w:rsidRPr="00000000" w14:paraId="00000034">
      <w:pPr>
        <w:widowControl w:val="0"/>
        <w:tabs>
          <w:tab w:val="right" w:leader="none" w:pos="12000"/>
        </w:tabs>
        <w:spacing w:before="60"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hwn27jtbd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Projeto Integrador</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b w:val="1"/>
              <w:color w:val="000000"/>
              <w:u w:val="none"/>
            </w:rPr>
          </w:pPr>
          <w:hyperlink w:anchor="_jr9slc5sce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Plano de Garantia de Qualidade</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jc w:val="left"/>
            <w:rPr>
              <w:b w:val="1"/>
              <w:color w:val="000000"/>
              <w:u w:val="none"/>
            </w:rPr>
          </w:pPr>
          <w:hyperlink w:anchor="_xjip93biy8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Histórico da Revisão</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b w:val="1"/>
              <w:color w:val="000000"/>
              <w:u w:val="none"/>
            </w:rPr>
          </w:pPr>
          <w:hyperlink w:anchor="_2ud2xegdxd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b w:val="1"/>
              <w:color w:val="000000"/>
              <w:u w:val="none"/>
            </w:rPr>
          </w:pPr>
          <w:hyperlink w:anchor="_qncgq5nmn0vx">
            <w:r w:rsidDel="00000000" w:rsidR="00000000" w:rsidRPr="00000000">
              <w:rPr>
                <w:b w:val="1"/>
                <w:color w:val="000000"/>
                <w:u w:val="none"/>
                <w:rtl w:val="0"/>
              </w:rPr>
              <w:t xml:space="preserve">Referências</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color w:val="000000"/>
              <w:u w:val="none"/>
            </w:rPr>
          </w:pPr>
          <w:hyperlink w:anchor="_d2wu02lrlk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Universidade Federal de Viçosa - Campus Florestal</w:t>
              <w:tab/>
              <w:t xml:space="preserve">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jc w:val="left"/>
            <w:rPr>
              <w:color w:val="000000"/>
              <w:u w:val="none"/>
            </w:rPr>
          </w:pPr>
          <w:hyperlink w:anchor="_lnncfnwxui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Prático - Engenharia de Software I - Equipe 5</w:t>
              <w:tab/>
              <w:t xml:space="preserve">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color w:val="000000"/>
              <w:u w:val="none"/>
            </w:rPr>
          </w:pPr>
          <w:hyperlink w:anchor="_oouv59ieo6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Plano de Qualidade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widowControl w:val="0"/>
        <w:tabs>
          <w:tab w:val="right" w:leader="none" w:pos="12000"/>
        </w:tabs>
        <w:spacing w:before="60" w:line="240" w:lineRule="auto"/>
        <w:rPr>
          <w:b w:val="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0"/>
          <w:szCs w:val="20"/>
          <w:rtl w:val="0"/>
        </w:rPr>
        <w:tab/>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Introdução</w:t>
      </w:r>
      <w:r w:rsidDel="00000000" w:rsidR="00000000" w:rsidRPr="00000000">
        <w:rPr>
          <w:sz w:val="20"/>
          <w:szCs w:val="20"/>
          <w:rtl w:val="0"/>
        </w:rPr>
        <w:tab/>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sz w:val="20"/>
          <w:szCs w:val="20"/>
          <w:rtl w:val="0"/>
        </w:rPr>
        <w:tab/>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Finalidade</w:t>
      </w:r>
      <w:r w:rsidDel="00000000" w:rsidR="00000000" w:rsidRPr="00000000">
        <w:rPr>
          <w:sz w:val="20"/>
          <w:szCs w:val="20"/>
          <w:rtl w:val="0"/>
        </w:rPr>
        <w:tab/>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sz w:val="20"/>
          <w:szCs w:val="20"/>
          <w:rtl w:val="0"/>
        </w:rPr>
        <w:tab/>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Escopo</w:t>
      </w:r>
      <w:r w:rsidDel="00000000" w:rsidR="00000000" w:rsidRPr="00000000">
        <w:rPr>
          <w:sz w:val="20"/>
          <w:szCs w:val="20"/>
          <w:rtl w:val="0"/>
        </w:rPr>
        <w:tab/>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sz w:val="20"/>
          <w:szCs w:val="20"/>
          <w:rtl w:val="0"/>
        </w:rPr>
        <w:tab/>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Definições, Acrônimos e Abreviações</w:t>
      </w:r>
      <w:r w:rsidDel="00000000" w:rsidR="00000000" w:rsidRPr="00000000">
        <w:rPr>
          <w:sz w:val="20"/>
          <w:szCs w:val="20"/>
          <w:rtl w:val="0"/>
        </w:rPr>
        <w:tab/>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sz w:val="20"/>
          <w:szCs w:val="20"/>
          <w:rtl w:val="0"/>
        </w:rPr>
        <w:tab/>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Referências</w:t>
      </w:r>
      <w:r w:rsidDel="00000000" w:rsidR="00000000" w:rsidRPr="00000000">
        <w:rPr>
          <w:sz w:val="20"/>
          <w:szCs w:val="20"/>
          <w:rtl w:val="0"/>
        </w:rPr>
        <w:tab/>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sz w:val="20"/>
          <w:szCs w:val="20"/>
          <w:rtl w:val="0"/>
        </w:rPr>
        <w:tab/>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Visão Geral</w:t>
      </w:r>
      <w:r w:rsidDel="00000000" w:rsidR="00000000" w:rsidRPr="00000000">
        <w:rPr>
          <w:sz w:val="20"/>
          <w:szCs w:val="20"/>
          <w:rtl w:val="0"/>
        </w:rPr>
        <w:tab/>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sz w:val="20"/>
          <w:szCs w:val="20"/>
          <w:rtl w:val="0"/>
        </w:rPr>
        <w:tab/>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Objetivos de Qualidade</w:t>
      </w:r>
      <w:r w:rsidDel="00000000" w:rsidR="00000000" w:rsidRPr="00000000">
        <w:rPr>
          <w:sz w:val="20"/>
          <w:szCs w:val="20"/>
          <w:rtl w:val="0"/>
        </w:rPr>
        <w:tab/>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sz w:val="20"/>
          <w:szCs w:val="20"/>
          <w:rtl w:val="0"/>
        </w:rPr>
        <w:tab/>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Gerenciamento</w:t>
      </w:r>
      <w:r w:rsidDel="00000000" w:rsidR="00000000" w:rsidRPr="00000000">
        <w:rPr>
          <w:sz w:val="20"/>
          <w:szCs w:val="20"/>
          <w:rtl w:val="0"/>
        </w:rPr>
        <w:tab/>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sz w:val="20"/>
          <w:szCs w:val="20"/>
          <w:rtl w:val="0"/>
        </w:rPr>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Organização</w:t>
      </w:r>
      <w:r w:rsidDel="00000000" w:rsidR="00000000" w:rsidRPr="00000000">
        <w:rPr>
          <w:sz w:val="20"/>
          <w:szCs w:val="20"/>
          <w:rtl w:val="0"/>
        </w:rPr>
        <w:tab/>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sz w:val="20"/>
          <w:szCs w:val="20"/>
          <w:rtl w:val="0"/>
        </w:rPr>
        <w:tab/>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sz w:val="20"/>
          <w:szCs w:val="20"/>
        </w:rPr>
      </w:pPr>
      <w:r w:rsidDel="00000000" w:rsidR="00000000" w:rsidRPr="00000000">
        <w:rPr>
          <w:rFonts w:ascii="Times New Roman" w:cs="Times New Roman" w:eastAsia="Times New Roman" w:hAnsi="Times New Roman"/>
          <w:sz w:val="20"/>
          <w:szCs w:val="20"/>
          <w:rtl w:val="0"/>
        </w:rPr>
        <w:t xml:space="preserve">Tarefas e Responsabilidades</w:t>
      </w:r>
      <w:r w:rsidDel="00000000" w:rsidR="00000000" w:rsidRPr="00000000">
        <w:rPr>
          <w:sz w:val="20"/>
          <w:szCs w:val="20"/>
          <w:rtl w:val="0"/>
        </w:rPr>
        <w:tab/>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4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sz w:val="20"/>
          <w:szCs w:val="20"/>
          <w:rtl w:val="0"/>
        </w:rPr>
        <w:tab/>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Documentação</w:t>
      </w:r>
      <w:r w:rsidDel="00000000" w:rsidR="00000000" w:rsidRPr="00000000">
        <w:rPr>
          <w:sz w:val="20"/>
          <w:szCs w:val="20"/>
          <w:rtl w:val="0"/>
        </w:rPr>
        <w:tab/>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sz w:val="20"/>
          <w:szCs w:val="20"/>
          <w:rtl w:val="0"/>
        </w:rPr>
        <w:tab/>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Padrões e Diretrizes</w:t>
      </w:r>
      <w:r w:rsidDel="00000000" w:rsidR="00000000" w:rsidRPr="00000000">
        <w:rPr>
          <w:sz w:val="20"/>
          <w:szCs w:val="20"/>
          <w:rtl w:val="0"/>
        </w:rPr>
        <w:tab/>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sz w:val="20"/>
          <w:szCs w:val="20"/>
          <w:rtl w:val="0"/>
        </w:rPr>
        <w:tab/>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Métricas</w:t>
      </w:r>
      <w:r w:rsidDel="00000000" w:rsidR="00000000" w:rsidRPr="00000000">
        <w:rPr>
          <w:sz w:val="20"/>
          <w:szCs w:val="20"/>
          <w:rtl w:val="0"/>
        </w:rPr>
        <w:tab/>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sz w:val="20"/>
          <w:szCs w:val="20"/>
          <w:rtl w:val="0"/>
        </w:rPr>
        <w:tab/>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Plano de Revisão e Auditoria</w:t>
      </w:r>
      <w:r w:rsidDel="00000000" w:rsidR="00000000" w:rsidRPr="00000000">
        <w:rPr>
          <w:sz w:val="20"/>
          <w:szCs w:val="20"/>
          <w:rtl w:val="0"/>
        </w:rPr>
        <w:tab/>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sz w:val="20"/>
          <w:szCs w:val="20"/>
          <w:rtl w:val="0"/>
        </w:rPr>
        <w:tab/>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Avaliação e Teste</w:t>
      </w:r>
      <w:r w:rsidDel="00000000" w:rsidR="00000000" w:rsidRPr="00000000">
        <w:rPr>
          <w:sz w:val="20"/>
          <w:szCs w:val="20"/>
          <w:rtl w:val="0"/>
        </w:rPr>
        <w:tab/>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sz w:val="20"/>
          <w:szCs w:val="20"/>
          <w:rtl w:val="0"/>
        </w:rPr>
        <w:tab/>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Resolução de Problemas e Ação Corretiva</w:t>
      </w:r>
      <w:r w:rsidDel="00000000" w:rsidR="00000000" w:rsidRPr="00000000">
        <w:rPr>
          <w:sz w:val="20"/>
          <w:szCs w:val="20"/>
          <w:rtl w:val="0"/>
        </w:rPr>
        <w:tab/>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sz w:val="20"/>
          <w:szCs w:val="20"/>
          <w:rtl w:val="0"/>
        </w:rPr>
        <w:tab/>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Ferramentas, Técnicas e Metodologias</w:t>
      </w:r>
      <w:r w:rsidDel="00000000" w:rsidR="00000000" w:rsidRPr="00000000">
        <w:rPr>
          <w:sz w:val="20"/>
          <w:szCs w:val="20"/>
          <w:rtl w:val="0"/>
        </w:rPr>
        <w:tab/>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sz w:val="20"/>
          <w:szCs w:val="20"/>
          <w:rtl w:val="0"/>
        </w:rPr>
        <w:tab/>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Gerenciamento de Configuração</w:t>
      </w:r>
      <w:r w:rsidDel="00000000" w:rsidR="00000000" w:rsidRPr="00000000">
        <w:rPr>
          <w:sz w:val="20"/>
          <w:szCs w:val="20"/>
          <w:rtl w:val="0"/>
        </w:rPr>
        <w:tab/>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sz w:val="20"/>
          <w:szCs w:val="20"/>
          <w:rtl w:val="0"/>
        </w:rPr>
        <w:tab/>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Controles de Fornecedores e Subfornecedores</w:t>
      </w:r>
      <w:r w:rsidDel="00000000" w:rsidR="00000000" w:rsidRPr="00000000">
        <w:rPr>
          <w:sz w:val="20"/>
          <w:szCs w:val="20"/>
          <w:rtl w:val="0"/>
        </w:rPr>
        <w:tab/>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sz w:val="20"/>
          <w:szCs w:val="20"/>
          <w:rtl w:val="0"/>
        </w:rPr>
        <w:tab/>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Registros de Qualidade</w:t>
      </w:r>
      <w:r w:rsidDel="00000000" w:rsidR="00000000" w:rsidRPr="00000000">
        <w:rPr>
          <w:sz w:val="20"/>
          <w:szCs w:val="20"/>
          <w:rtl w:val="0"/>
        </w:rPr>
        <w:tab/>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sz w:val="20"/>
          <w:szCs w:val="20"/>
          <w:rtl w:val="0"/>
        </w:rPr>
        <w:tab/>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Treinamento</w:t>
      </w:r>
      <w:r w:rsidDel="00000000" w:rsidR="00000000" w:rsidRPr="00000000">
        <w:rPr>
          <w:sz w:val="20"/>
          <w:szCs w:val="20"/>
          <w:rtl w:val="0"/>
        </w:rPr>
        <w:tab/>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sz w:val="20"/>
          <w:szCs w:val="20"/>
          <w:rtl w:val="0"/>
        </w:rPr>
        <w:tab/>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right="720"/>
        <w:rPr>
          <w:sz w:val="20"/>
          <w:szCs w:val="20"/>
        </w:rPr>
      </w:pPr>
      <w:r w:rsidDel="00000000" w:rsidR="00000000" w:rsidRPr="00000000">
        <w:rPr>
          <w:rFonts w:ascii="Times New Roman" w:cs="Times New Roman" w:eastAsia="Times New Roman" w:hAnsi="Times New Roman"/>
          <w:sz w:val="20"/>
          <w:szCs w:val="20"/>
          <w:rtl w:val="0"/>
        </w:rPr>
        <w:t xml:space="preserve">Gerenciamento de Riscos</w:t>
      </w:r>
      <w:r w:rsidDel="00000000" w:rsidR="00000000" w:rsidRPr="00000000">
        <w:rPr>
          <w:sz w:val="20"/>
          <w:szCs w:val="20"/>
          <w:rtl w:val="0"/>
        </w:rPr>
        <w:tab/>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Introdução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 introdução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oferece uma visão geral de todo o documento. Ela inclui a finalidade, o escopo, as definições, os acrônimos, as abreviações, as referências e uma visão geral deste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84">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Finalidade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[Especifique a finalidade deste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86">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Escopo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[Uma breve descrição do escopo deste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os Projetos aos quais ele está associado e tudo o que é afetado ou influenciado por este documento.] </w:t>
      </w:r>
    </w:p>
    <w:p w:rsidR="00000000" w:rsidDel="00000000" w:rsidP="00000000" w:rsidRDefault="00000000" w:rsidRPr="00000000" w14:paraId="00000088">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Definições, Acrônimos e Abreviações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subseção apresenta as definições de todos os termos, acrônimos e abreviações necessários para a correta interpretação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Essas informações podem ser fornecidas mediante referência ao Glossário do projeto.] </w:t>
      </w:r>
    </w:p>
    <w:p w:rsidR="00000000" w:rsidDel="00000000" w:rsidP="00000000" w:rsidRDefault="00000000" w:rsidRPr="00000000" w14:paraId="0000008A">
      <w:pPr>
        <w:pStyle w:val="Heading1"/>
        <w:pBdr>
          <w:top w:color="auto" w:space="0" w:sz="0" w:val="none"/>
          <w:left w:color="auto" w:space="-36" w:sz="0" w:val="none"/>
          <w:bottom w:color="auto" w:space="0" w:sz="0" w:val="none"/>
          <w:right w:color="auto" w:space="0" w:sz="0" w:val="none"/>
          <w:between w:color="auto" w:space="0" w:sz="0" w:val="none"/>
        </w:pBdr>
        <w:shd w:fill="ffffff" w:val="clear"/>
        <w:ind w:left="1440" w:hanging="720"/>
        <w:rPr/>
      </w:pPr>
      <w:bookmarkStart w:colFirst="0" w:colLast="0" w:name="_qncgq5nmn0vx" w:id="5"/>
      <w:bookmarkEnd w:id="5"/>
      <w:r w:rsidDel="00000000" w:rsidR="00000000" w:rsidRPr="00000000">
        <w:rPr>
          <w:rtl w:val="0"/>
        </w:rPr>
        <w:t xml:space="preserve">Referências </w:t>
      </w:r>
    </w:p>
    <w:p w:rsidR="00000000" w:rsidDel="00000000" w:rsidP="00000000" w:rsidRDefault="00000000" w:rsidRPr="00000000" w14:paraId="0000008B">
      <w:pPr>
        <w:rPr/>
      </w:pPr>
      <w:r w:rsidDel="00000000" w:rsidR="00000000" w:rsidRPr="00000000">
        <w:rPr>
          <w:rtl w:val="0"/>
        </w:rPr>
        <w:tab/>
        <w:t xml:space="preserve">[1] Processo RUB.</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subseção apresenta uma lista completa de todos os documentos mencionados no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Identifique cada documento por título, número do relatório (se aplicável), data e organização de publicação. Especifique as fontes a partir das quais as referências podem ser obtidas. Essas informações podem ser fornecidas mediante referência a um apêndice ou outro documento. No caso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isso deve incluir: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Documentação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Métricas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Teste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Desenvolvimento de Software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Resolução de Problemas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Gerenciamento de Configuração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Gerenciamento de Subfornecedores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para Gerenciamento de Riscos] </w:t>
      </w:r>
    </w:p>
    <w:p w:rsidR="00000000" w:rsidDel="00000000" w:rsidP="00000000" w:rsidRDefault="00000000" w:rsidRPr="00000000" w14:paraId="0000009D">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Visão Geral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subseção descreve o conteúdo restante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e explica como o documento está organizado.] </w:t>
      </w:r>
    </w:p>
    <w:p w:rsidR="00000000" w:rsidDel="00000000" w:rsidP="00000000" w:rsidRDefault="00000000" w:rsidRPr="00000000" w14:paraId="0000009F">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Objetivos de Qualidade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à seção da Especificação de Requisitos de Software que trata de requisitos de qualidade.] </w:t>
      </w:r>
    </w:p>
    <w:p w:rsidR="00000000" w:rsidDel="00000000" w:rsidP="00000000" w:rsidRDefault="00000000" w:rsidRPr="00000000" w14:paraId="000000A1">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Gerenciamento </w:t>
      </w:r>
    </w:p>
    <w:p w:rsidR="00000000" w:rsidDel="00000000" w:rsidP="00000000" w:rsidRDefault="00000000" w:rsidRPr="00000000" w14:paraId="000000A2">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Organização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[Descreva a estrutura da organização responsável pela Garantia de Qualidade. O Rational Unified Process (RUP) recomenda que a Autoridade para Processo de Engenharia de Software (SEPA) seja a responsável pelo componente do processo de Garantia de Qualidade. O Rational Unified Process (RUP) também recomenda que a avaliação do produto seja feita dentro do projeto (mais especificamente por uma equipe de teste independente) e pela revisão conjunta do cliente e do desenvolvedor.] </w:t>
      </w:r>
    </w:p>
    <w:p w:rsidR="00000000" w:rsidDel="00000000" w:rsidP="00000000" w:rsidRDefault="00000000" w:rsidRPr="00000000" w14:paraId="000000A4">
      <w:pPr>
        <w:pBdr>
          <w:top w:color="auto" w:space="0" w:sz="0" w:val="none"/>
          <w:left w:color="auto" w:space="-36" w:sz="0" w:val="none"/>
          <w:bottom w:color="auto" w:space="0" w:sz="0" w:val="none"/>
          <w:right w:color="auto" w:space="0" w:sz="0" w:val="none"/>
          <w:between w:color="auto" w:space="0" w:sz="0" w:val="none"/>
        </w:pBdr>
        <w:shd w:fill="ffffff" w:val="clear"/>
        <w:ind w:left="1440" w:hanging="720"/>
        <w:rPr>
          <w:b w:val="1"/>
          <w:sz w:val="20"/>
          <w:szCs w:val="20"/>
        </w:rPr>
      </w:pPr>
      <w:r w:rsidDel="00000000" w:rsidR="00000000" w:rsidRPr="00000000">
        <w:rPr>
          <w:b w:val="1"/>
          <w:sz w:val="20"/>
          <w:szCs w:val="20"/>
          <w:rtl w:val="0"/>
        </w:rPr>
        <w:t xml:space="preserve">Tarefas e Responsabilidades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[Descreva aqui as diversas tarefas de Garantia de Qualidade que serão realizadas para este projeto e indique como elas são sincronizadas com os principais marcos e com os marcos secundários do projeto. Essas tarefas incluirão: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Revisões Conjuntas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Auditorias do Processo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Revisões do Processo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Auditorias do Cliente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Para cada tarefa, identifique o papel responsável por sua execução.] </w:t>
      </w:r>
    </w:p>
    <w:p w:rsidR="00000000" w:rsidDel="00000000" w:rsidP="00000000" w:rsidRDefault="00000000" w:rsidRPr="00000000" w14:paraId="000000AF">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Documentação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[Inclua o artefato Plano de Documentação fazendo referência a ele.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Liste também a documentação mínima que deve ser elaborada durante o projeto para assegurar que o produto de software que está sendo desenvolvido atende aos requisitos. O conjunto mínimo sugerido é: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Desenvolvimento de Software (SDP)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Teste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Planos de Iteração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Especificação de Requisitos de Software (SRS)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Documento de Arquitetura de Software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Documentação do Usuário (por exemplo, manuais, guias)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Plano de Gerenciamento de Configuração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Forneça ponteiros para o Caso de Desenvolvimento a fim de mostrar em que momento do processo a adequação desses documentos será avaliada.] </w:t>
      </w:r>
    </w:p>
    <w:p w:rsidR="00000000" w:rsidDel="00000000" w:rsidP="00000000" w:rsidRDefault="00000000" w:rsidRPr="00000000" w14:paraId="000000C1">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Padrões e Diretrizes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aos padrões e diretrizes que serão usados no projeto e analisa de que forma será determinada a compatibilidade com esses padrões e diretrizes. Os artefatos relevantes são incluídos mediante referência a eles. O conjunto sugerido para o Rational Unified Process é: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Caso de Desenvolvimento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Modelagem de Negócios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Interface do Usuário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Modelagem de Casos de Uso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Design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Programação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Guia de Teste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Manual de Guia de Estilo] </w:t>
      </w:r>
    </w:p>
    <w:p w:rsidR="00000000" w:rsidDel="00000000" w:rsidP="00000000" w:rsidRDefault="00000000" w:rsidRPr="00000000" w14:paraId="000000D3">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Métricas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descreve as métricas do produto, do projeto e do processo que serão capturadas e monitoradas para o projeto. Essas métricas geralmente são abordadas incluindo-se o artefato Plano de Métricas através de referências a ele.] </w:t>
      </w:r>
    </w:p>
    <w:p w:rsidR="00000000" w:rsidDel="00000000" w:rsidP="00000000" w:rsidRDefault="00000000" w:rsidRPr="00000000" w14:paraId="000000D5">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Plano de Revisão e Auditoria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contém o Plano de Revisão e Auditoria, que especifica o cronograma, os recursos e os métodos e procedimentos a serem usados na realização de revisões e auditorias do projeto. O plano descreve os vários tipos de revisões e auditorias a serem executados durante o projeto e identifica todas as agências externas que se espera que aprovem ou regulem os artefatos produzidos pelo projeto.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identifica: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Tarefas de Revisão e Auditoria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Descreva brevemente cada tipo de revisão e de auditoria que será executado no projeto. Para cada tipo, identifique os artefatos do projeto que serão alvos da revisão ou da auditoria. Entre eles estão Revisões Conjuntas Técnicas e de Gerenciamento pelo Cliente e o Desenvolvedor, Revisões e Auditorias do Processo, Auditorias do Cliente e Revisões Técnicas e de Gerenciamento Internas.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Programação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Detalhe o cronograma de revisões e auditorias. Isso inclui as revisões e auditorias programadas nos marcos do projeto, bem como as revisões que são disparadas pela liberação de artefatos do projeto. Esta subseção poderá fazer referência ao projeto ou ao plano de iteração.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Organização e Responsabilidades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Liste as pessoas ou os grupos específicos envolvidos em cada revisão identificada e nas atividades de auditoria. Descreva brevemente as tarefas e as responsabilidades de cada um deles. Além disso, liste todas as agências externas que se espera que aprovem ou regulem qualquer produto do projeto.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Resolução de Problemas e Ação Corretiva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subseção descreve os procedimentos para reportar e resolver os problemas identificados durante revisões e auditorias do projeto. Poderá ser feita referência ao Plano para Resolução de Problemas.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Ferramentas, Técnicas e Metodologias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Descreva todas as ferramentas, técnicas ou metodologias específicas que serão usadas para executar as atividades de revisão e auditoria identificadas neste plano. Você deve descrever o processo explícito a ser seguido para cada tipo de revisão ou de auditoria. A organização pode ter um Manual de Procedimentos de Revisão e Auditoria ao qual é possível fazer referência. Essas descrições de procedimentos também devem considerar a coleta, o armazenamento e o arquivamento dos Registros de Revisão do projeto.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Um conjunto sugerido de revisões e auditorias (retirado do Rational Unified Process) que poderá ser usado como uma base para o planejamento é o seguinte: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Revisão de Requisitos (mapeamento para a tradicional Revisão da Especificação de Software)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Revisão de Arquitetura (mapeamento para a tradicional Revisão Preliminar de Design)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Revisão de Design (mapeamento para a tradicional Revisão Crítica de Design)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118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Observe que os aspectos relacionados ao produto, às técnicas, aos critérios e às métricas dessas revisões são abordados no próprio Rational Unified Process (RUP) e instanciados na seção Plano de Avaliação do SDP. A seção Plano de Revisão e Auditoria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 </w:t>
      </w:r>
      <w:r w:rsidDel="00000000" w:rsidR="00000000" w:rsidRPr="00000000">
        <w:rPr>
          <w:rFonts w:ascii="Times New Roman" w:cs="Times New Roman" w:eastAsia="Times New Roman" w:hAnsi="Times New Roman"/>
          <w:i w:val="1"/>
          <w:color w:val="0000ff"/>
          <w:sz w:val="20"/>
          <w:szCs w:val="20"/>
          <w:rtl w:val="0"/>
        </w:rPr>
        <w:t xml:space="preserve">está relacionada aos aspectos da Revisão Conjunta (cliente e desenvolvedor); por exemplo, artefatos necessários, responsabilidades, condução de reuniões de revisão, critérios de aprovação ou reprovação.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Auditoria Funcional da Configuração (para verificar se todos os requisitos especificados na SRS foram atendidos) </w:t>
      </w:r>
    </w:p>
    <w:p w:rsidR="00000000" w:rsidDel="00000000" w:rsidP="00000000" w:rsidRDefault="00000000" w:rsidRPr="00000000" w14:paraId="000000F1">
      <w:pPr>
        <w:pBdr>
          <w:top w:color="auto" w:space="0" w:sz="0" w:val="none"/>
          <w:left w:color="auto" w:space="-22" w:sz="0" w:val="none"/>
          <w:bottom w:color="auto" w:space="0" w:sz="0" w:val="none"/>
          <w:right w:color="auto" w:space="0" w:sz="0" w:val="none"/>
          <w:between w:color="auto" w:space="0" w:sz="0" w:val="none"/>
        </w:pBdr>
        <w:shd w:fill="ffffff" w:val="clear"/>
        <w:ind w:left="16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2">
      <w:pPr>
        <w:pBdr>
          <w:top w:color="auto" w:space="0" w:sz="0" w:val="none"/>
          <w:left w:color="auto" w:space="-22" w:sz="0" w:val="none"/>
          <w:bottom w:color="auto" w:space="0" w:sz="0" w:val="none"/>
          <w:right w:color="auto" w:space="0" w:sz="0" w:val="none"/>
          <w:between w:color="auto" w:space="0" w:sz="0" w:val="none"/>
        </w:pBdr>
        <w:shd w:fill="ffffff" w:val="clear"/>
        <w:ind w:left="1620" w:hanging="44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Auditoria de Configuração Física (para verificar se o software e a respectiva documentação estão completos e prontos para serem entregues)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Auditorias do Processo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Revisões do Processo </w:t>
      </w:r>
    </w:p>
    <w:p w:rsidR="00000000" w:rsidDel="00000000" w:rsidP="00000000" w:rsidRDefault="00000000" w:rsidRPr="00000000" w14:paraId="000000F7">
      <w:pPr>
        <w:pBdr>
          <w:top w:color="auto" w:space="0" w:sz="0" w:val="none"/>
          <w:left w:color="auto" w:space="-22" w:sz="0" w:val="none"/>
          <w:bottom w:color="auto" w:space="0" w:sz="0" w:val="none"/>
          <w:right w:color="auto" w:space="0" w:sz="0" w:val="none"/>
          <w:between w:color="auto" w:space="0" w:sz="0" w:val="none"/>
        </w:pBdr>
        <w:shd w:fill="ffffff" w:val="clear"/>
        <w:ind w:left="16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8">
      <w:pPr>
        <w:pBdr>
          <w:top w:color="auto" w:space="0" w:sz="0" w:val="none"/>
          <w:left w:color="auto" w:space="-22" w:sz="0" w:val="none"/>
          <w:bottom w:color="auto" w:space="0" w:sz="0" w:val="none"/>
          <w:right w:color="auto" w:space="0" w:sz="0" w:val="none"/>
          <w:between w:color="auto" w:space="0" w:sz="0" w:val="none"/>
        </w:pBdr>
        <w:shd w:fill="ffffff" w:val="clear"/>
        <w:ind w:left="1620" w:hanging="44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Revisões Gerenciais (Revisão da Aprovação do Projeto, Revisão do Planejamento do Projeto, Revisão do Plano de Iteração, Revisão do Projeto pela PRA) </w:t>
      </w:r>
    </w:p>
    <w:p w:rsidR="00000000" w:rsidDel="00000000" w:rsidP="00000000" w:rsidRDefault="00000000" w:rsidRPr="00000000" w14:paraId="000000F9">
      <w:pPr>
        <w:pBdr>
          <w:top w:color="auto" w:space="0" w:sz="0" w:val="none"/>
          <w:left w:color="auto" w:space="-22" w:sz="0" w:val="none"/>
          <w:bottom w:color="auto" w:space="0" w:sz="0" w:val="none"/>
          <w:right w:color="auto" w:space="0" w:sz="0" w:val="none"/>
          <w:between w:color="auto" w:space="0" w:sz="0" w:val="none"/>
        </w:pBdr>
        <w:shd w:fill="ffffff" w:val="clear"/>
        <w:ind w:left="1620" w:firstLine="0"/>
        <w:rPr>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w:t>
      </w:r>
      <w:r w:rsidDel="00000000" w:rsidR="00000000" w:rsidRPr="00000000">
        <w:rPr>
          <w:color w:val="0000ff"/>
          <w:sz w:val="20"/>
          <w:szCs w:val="20"/>
          <w:rtl w:val="0"/>
        </w:rPr>
        <w:tab/>
      </w:r>
    </w:p>
    <w:p w:rsidR="00000000" w:rsidDel="00000000" w:rsidP="00000000" w:rsidRDefault="00000000" w:rsidRPr="00000000" w14:paraId="000000FA">
      <w:pPr>
        <w:pBdr>
          <w:top w:color="auto" w:space="0" w:sz="0" w:val="none"/>
          <w:left w:color="auto" w:space="-22" w:sz="0" w:val="none"/>
          <w:bottom w:color="auto" w:space="0" w:sz="0" w:val="none"/>
          <w:right w:color="auto" w:space="0" w:sz="0" w:val="none"/>
          <w:between w:color="auto" w:space="0" w:sz="0" w:val="none"/>
        </w:pBdr>
        <w:shd w:fill="ffffff" w:val="clear"/>
        <w:ind w:left="1620" w:hanging="44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Revisões Post-mortem (Revisão da Aceitação da Iteração, Revisão do Marco do Ciclo de Vida, Revisão da Aceitação do Projeto).] </w:t>
      </w:r>
    </w:p>
    <w:p w:rsidR="00000000" w:rsidDel="00000000" w:rsidP="00000000" w:rsidRDefault="00000000" w:rsidRPr="00000000" w14:paraId="000000FB">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Avaliação e Teste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 Plano de Desenvolvimento de Software (seção Plano de Avaliação) e ao Plano de Teste.] </w:t>
      </w:r>
    </w:p>
    <w:p w:rsidR="00000000" w:rsidDel="00000000" w:rsidP="00000000" w:rsidRDefault="00000000" w:rsidRPr="00000000" w14:paraId="000000FD">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Resolução de Problemas e Ação Corretiva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 Plano de Resolução de Problemas.] </w:t>
      </w:r>
    </w:p>
    <w:p w:rsidR="00000000" w:rsidDel="00000000" w:rsidP="00000000" w:rsidRDefault="00000000" w:rsidRPr="00000000" w14:paraId="000000FF">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Ferramentas, Técnicas e Metodologias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[Uma lista de todas as ferramentas, técnicas e metodologias que serão usadas na execução das atividades de Garantia de Qualidade.] </w:t>
      </w:r>
    </w:p>
    <w:p w:rsidR="00000000" w:rsidDel="00000000" w:rsidP="00000000" w:rsidRDefault="00000000" w:rsidRPr="00000000" w14:paraId="00000101">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Gerenciamento de Configuração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 Plano de Gerenciamento de Configuração.] </w:t>
      </w:r>
    </w:p>
    <w:p w:rsidR="00000000" w:rsidDel="00000000" w:rsidP="00000000" w:rsidRDefault="00000000" w:rsidRPr="00000000" w14:paraId="00000103">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Controles de Fornecedores e Subfornecedores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 Plano de Gerenciamento de Subcontratantes.] </w:t>
      </w:r>
    </w:p>
    <w:p w:rsidR="00000000" w:rsidDel="00000000" w:rsidP="00000000" w:rsidRDefault="00000000" w:rsidRPr="00000000" w14:paraId="00000105">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Registros de Qualidade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[Descreva os diversos registros de qualidade que serão mantidos durante o projeto, incluindo como e onde cada tipo de registro será armazenado e por quanto tempo.] </w:t>
      </w:r>
    </w:p>
    <w:p w:rsidR="00000000" w:rsidDel="00000000" w:rsidP="00000000" w:rsidRDefault="00000000" w:rsidRPr="00000000" w14:paraId="00000107">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Treinamento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[Liste aqui todas as atividades de treinamento necessárias para que a equipe do projeto atenda às necessidades do </w:t>
      </w:r>
      <w:r w:rsidDel="00000000" w:rsidR="00000000" w:rsidRPr="00000000">
        <w:rPr>
          <w:rFonts w:ascii="Times New Roman" w:cs="Times New Roman" w:eastAsia="Times New Roman" w:hAnsi="Times New Roman"/>
          <w:b w:val="1"/>
          <w:i w:val="1"/>
          <w:color w:val="0000ff"/>
          <w:sz w:val="20"/>
          <w:szCs w:val="20"/>
          <w:rtl w:val="0"/>
        </w:rPr>
        <w:t xml:space="preserve">Plano para Garantia de Qualidade</w:t>
      </w: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109">
      <w:pPr>
        <w:pBdr>
          <w:top w:color="auto" w:space="0" w:sz="0" w:val="none"/>
          <w:left w:color="auto" w:space="-18" w:sz="0" w:val="none"/>
          <w:bottom w:color="auto" w:space="0" w:sz="0" w:val="none"/>
          <w:right w:color="auto" w:space="0" w:sz="0" w:val="none"/>
          <w:between w:color="auto" w:space="0" w:sz="0" w:val="none"/>
        </w:pBdr>
        <w:shd w:fill="ffffff" w:val="clear"/>
        <w:ind w:left="1440" w:hanging="360"/>
        <w:rPr>
          <w:b w:val="1"/>
          <w:sz w:val="20"/>
          <w:szCs w:val="20"/>
        </w:rPr>
      </w:pPr>
      <w:r w:rsidDel="00000000" w:rsidR="00000000" w:rsidRPr="00000000">
        <w:rPr>
          <w:b w:val="1"/>
          <w:sz w:val="20"/>
          <w:szCs w:val="20"/>
          <w:rtl w:val="0"/>
        </w:rPr>
        <w:t xml:space="preserve">Gerenciamento de Riscos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[Esta seção faz referência ao Plano de Gerenciamento de Riscos.] </w:t>
      </w:r>
    </w:p>
    <w:p w:rsidR="00000000" w:rsidDel="00000000" w:rsidP="00000000" w:rsidRDefault="00000000" w:rsidRPr="00000000" w14:paraId="0000010B">
      <w:pPr>
        <w:spacing w:after="240" w:before="240" w:lineRule="auto"/>
        <w:rPr/>
      </w:pPr>
      <w:r w:rsidDel="00000000" w:rsidR="00000000" w:rsidRPr="00000000">
        <w:rPr>
          <w:rtl w:val="0"/>
        </w:rPr>
      </w:r>
    </w:p>
    <w:sectPr>
      <w:headerReference r:id="rId6" w:type="defaul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tbl>
    <w:tblPr>
      <w:tblStyle w:val="Table2"/>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05"/>
      <w:gridCol w:w="6195"/>
      <w:tblGridChange w:id="0">
        <w:tblGrid>
          <w:gridCol w:w="280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drawing>
              <wp:inline distB="114300" distT="114300" distL="114300" distR="114300">
                <wp:extent cx="1436104" cy="772525"/>
                <wp:effectExtent b="0" l="0" r="0" t="0"/>
                <wp:docPr id="1" name="image1.png"/>
                <a:graphic>
                  <a:graphicData uri="http://schemas.openxmlformats.org/drawingml/2006/picture">
                    <pic:pic>
                      <pic:nvPicPr>
                        <pic:cNvPr id="0" name="image1.png"/>
                        <pic:cNvPicPr preferRelativeResize="0"/>
                      </pic:nvPicPr>
                      <pic:blipFill>
                        <a:blip r:embed="rId1"/>
                        <a:srcRect b="15060" l="0" r="0" t="13855"/>
                        <a:stretch>
                          <a:fillRect/>
                        </a:stretch>
                      </pic:blipFill>
                      <pic:spPr>
                        <a:xfrm>
                          <a:off x="0" y="0"/>
                          <a:ext cx="1436104" cy="772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pStyle w:val="Heading3"/>
            <w:widowControl w:val="0"/>
            <w:rPr/>
          </w:pPr>
          <w:bookmarkStart w:colFirst="0" w:colLast="0" w:name="_d2wu02lrlkbm" w:id="6"/>
          <w:bookmarkEnd w:id="6"/>
          <w:r w:rsidDel="00000000" w:rsidR="00000000" w:rsidRPr="00000000">
            <w:rPr>
              <w:rtl w:val="0"/>
            </w:rPr>
            <w:t xml:space="preserve">Universidade Federal de Viçosa - Campus Florestal</w:t>
          </w:r>
        </w:p>
        <w:p w:rsidR="00000000" w:rsidDel="00000000" w:rsidP="00000000" w:rsidRDefault="00000000" w:rsidRPr="00000000" w14:paraId="0000010F">
          <w:pPr>
            <w:pStyle w:val="Heading3"/>
            <w:rPr/>
          </w:pPr>
          <w:bookmarkStart w:colFirst="0" w:colLast="0" w:name="_ee69w26nfogi" w:id="7"/>
          <w:bookmarkEnd w:id="7"/>
          <w:r w:rsidDel="00000000" w:rsidR="00000000" w:rsidRPr="00000000">
            <w:rPr>
              <w:rtl w:val="0"/>
            </w:rPr>
            <w:t xml:space="preserve">Projeto Integrador-Engenharia de Software 2-Equipe 5</w:t>
          </w:r>
        </w:p>
        <w:p w:rsidR="00000000" w:rsidDel="00000000" w:rsidP="00000000" w:rsidRDefault="00000000" w:rsidRPr="00000000" w14:paraId="00000110">
          <w:pPr>
            <w:pStyle w:val="Heading3"/>
            <w:rPr/>
          </w:pPr>
          <w:bookmarkStart w:colFirst="0" w:colLast="0" w:name="_oouv59ieo6p8" w:id="8"/>
          <w:bookmarkEnd w:id="8"/>
          <w:r w:rsidDel="00000000" w:rsidR="00000000" w:rsidRPr="00000000">
            <w:rPr>
              <w:rtl w:val="0"/>
            </w:rPr>
            <w:t xml:space="preserve">Plano de Qualidade</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jc w:val="center"/>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36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