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844" w:rsidRPr="00BB2844" w:rsidRDefault="00BB2844" w:rsidP="00BB2844">
      <w:pPr>
        <w:pStyle w:val="Style3"/>
        <w:widowControl/>
        <w:jc w:val="center"/>
        <w:rPr>
          <w:rStyle w:val="FontStyle13"/>
          <w:sz w:val="28"/>
          <w:szCs w:val="28"/>
          <w:lang w:val="uk-UA" w:eastAsia="uk-UA"/>
        </w:rPr>
      </w:pPr>
      <w:r w:rsidRPr="00BB2844">
        <w:rPr>
          <w:rStyle w:val="FontStyle13"/>
          <w:sz w:val="28"/>
          <w:szCs w:val="28"/>
          <w:lang w:val="uk-UA" w:eastAsia="uk-UA"/>
        </w:rPr>
        <w:t>КИЇВСЬКИЙ АВІАЦІЙНИЙ ТЕХНІКУМ</w:t>
      </w:r>
    </w:p>
    <w:p w:rsidR="00BB2844" w:rsidRDefault="00BB2844" w:rsidP="00BB2844">
      <w:pPr>
        <w:pStyle w:val="Style3"/>
        <w:widowControl/>
        <w:ind w:firstLine="720"/>
        <w:jc w:val="center"/>
        <w:rPr>
          <w:rStyle w:val="FontStyle13"/>
          <w:sz w:val="28"/>
          <w:szCs w:val="28"/>
          <w:lang w:val="uk-UA" w:eastAsia="uk-UA"/>
        </w:rPr>
      </w:pPr>
      <w:r w:rsidRPr="00BB2844">
        <w:rPr>
          <w:rStyle w:val="FontStyle13"/>
          <w:sz w:val="28"/>
          <w:szCs w:val="28"/>
          <w:lang w:val="uk-UA" w:eastAsia="uk-UA"/>
        </w:rPr>
        <w:t>ЗАПРОШУЄ НА НАВЧАННЯ</w:t>
      </w:r>
    </w:p>
    <w:p w:rsidR="00BB2844" w:rsidRPr="00BB2844" w:rsidRDefault="00BB2844" w:rsidP="00BB2844">
      <w:pPr>
        <w:pStyle w:val="Style3"/>
        <w:widowControl/>
        <w:ind w:firstLine="720"/>
        <w:jc w:val="center"/>
        <w:rPr>
          <w:rStyle w:val="FontStyle13"/>
          <w:sz w:val="28"/>
          <w:szCs w:val="28"/>
          <w:lang w:val="uk-UA" w:eastAsia="uk-UA"/>
        </w:rPr>
      </w:pPr>
    </w:p>
    <w:p w:rsidR="00497320" w:rsidRPr="00BB2844" w:rsidRDefault="008D5184" w:rsidP="00BB2844">
      <w:pPr>
        <w:pStyle w:val="Style3"/>
        <w:widowControl/>
        <w:ind w:firstLine="720"/>
        <w:jc w:val="both"/>
        <w:rPr>
          <w:rStyle w:val="FontStyle12"/>
          <w:i w:val="0"/>
          <w:sz w:val="28"/>
          <w:szCs w:val="28"/>
          <w:u w:val="single"/>
          <w:lang w:val="uk-UA" w:eastAsia="uk-UA"/>
        </w:rPr>
      </w:pPr>
      <w:r w:rsidRPr="00BB2844">
        <w:rPr>
          <w:rStyle w:val="FontStyle13"/>
          <w:sz w:val="28"/>
          <w:szCs w:val="28"/>
          <w:lang w:val="uk-UA" w:eastAsia="uk-UA"/>
        </w:rPr>
        <w:t xml:space="preserve">Напрям </w:t>
      </w:r>
      <w:r w:rsidRPr="00BB2844">
        <w:rPr>
          <w:rStyle w:val="FontStyle12"/>
          <w:i w:val="0"/>
          <w:sz w:val="28"/>
          <w:szCs w:val="28"/>
          <w:u w:val="single"/>
          <w:lang w:val="uk-UA" w:eastAsia="uk-UA"/>
        </w:rPr>
        <w:t>Економіка</w:t>
      </w:r>
    </w:p>
    <w:p w:rsidR="00497320" w:rsidRPr="00BB2844" w:rsidRDefault="008D5184" w:rsidP="00BB2844">
      <w:pPr>
        <w:pStyle w:val="Style3"/>
        <w:widowControl/>
        <w:ind w:firstLine="720"/>
        <w:jc w:val="both"/>
        <w:rPr>
          <w:rStyle w:val="FontStyle12"/>
          <w:i w:val="0"/>
          <w:sz w:val="28"/>
          <w:szCs w:val="28"/>
          <w:u w:val="single"/>
          <w:lang w:val="uk-UA" w:eastAsia="uk-UA"/>
        </w:rPr>
      </w:pPr>
      <w:r w:rsidRPr="00BB2844">
        <w:rPr>
          <w:rStyle w:val="FontStyle13"/>
          <w:sz w:val="28"/>
          <w:szCs w:val="28"/>
          <w:lang w:val="uk-UA" w:eastAsia="uk-UA"/>
        </w:rPr>
        <w:t xml:space="preserve">Спеціальність </w:t>
      </w:r>
      <w:r w:rsidR="00A53801">
        <w:rPr>
          <w:rStyle w:val="FontStyle12"/>
          <w:i w:val="0"/>
          <w:sz w:val="28"/>
          <w:szCs w:val="28"/>
          <w:u w:val="single"/>
          <w:lang w:val="uk-UA" w:eastAsia="uk-UA"/>
        </w:rPr>
        <w:t>051</w:t>
      </w:r>
      <w:r w:rsidRPr="00BB2844">
        <w:rPr>
          <w:rStyle w:val="FontStyle12"/>
          <w:i w:val="0"/>
          <w:sz w:val="28"/>
          <w:szCs w:val="28"/>
          <w:u w:val="single"/>
          <w:lang w:val="uk-UA" w:eastAsia="uk-UA"/>
        </w:rPr>
        <w:t xml:space="preserve"> Економіка</w:t>
      </w:r>
    </w:p>
    <w:p w:rsidR="00497320" w:rsidRPr="000A6D97" w:rsidRDefault="00497320" w:rsidP="00BB2844">
      <w:pPr>
        <w:pStyle w:val="Style4"/>
        <w:widowControl/>
        <w:spacing w:line="240" w:lineRule="auto"/>
        <w:ind w:firstLine="720"/>
        <w:rPr>
          <w:rFonts w:ascii="Times New Roman" w:hAnsi="Times New Roman"/>
          <w:b/>
          <w:sz w:val="28"/>
          <w:szCs w:val="28"/>
          <w:lang w:val="uk-UA"/>
        </w:rPr>
      </w:pPr>
    </w:p>
    <w:p w:rsidR="00497320" w:rsidRPr="00BB2844" w:rsidRDefault="008D5184" w:rsidP="00BB2844">
      <w:pPr>
        <w:pStyle w:val="Style4"/>
        <w:widowControl/>
        <w:spacing w:line="240" w:lineRule="auto"/>
        <w:ind w:firstLine="720"/>
        <w:rPr>
          <w:rStyle w:val="FontStyle16"/>
          <w:sz w:val="28"/>
          <w:szCs w:val="28"/>
          <w:lang w:val="uk-UA" w:eastAsia="uk-UA"/>
        </w:rPr>
      </w:pPr>
      <w:r w:rsidRPr="00BB2844">
        <w:rPr>
          <w:rStyle w:val="FontStyle16"/>
          <w:sz w:val="28"/>
          <w:szCs w:val="28"/>
          <w:lang w:val="uk-UA" w:eastAsia="uk-UA"/>
        </w:rPr>
        <w:t>Молодший спеціаліст по закінченню технікуму — це фахівець з високим рівнем теоретичної і практичної економічної підготовки для виконання планової, фінансової та організаційно-управлінської діяльності. Він може розпочати свою діяльність в авіаційній галузі та на будь-якому виробництві, у сфері послуг, управлінських структурах на первинних посадах економіста, фінансиста, комерсанта тощо.</w:t>
      </w:r>
    </w:p>
    <w:p w:rsidR="00497320" w:rsidRPr="00BB2844" w:rsidRDefault="008D5184" w:rsidP="00BB2844">
      <w:pPr>
        <w:pStyle w:val="Style4"/>
        <w:widowControl/>
        <w:spacing w:line="240" w:lineRule="auto"/>
        <w:ind w:firstLine="720"/>
        <w:rPr>
          <w:rStyle w:val="FontStyle16"/>
          <w:sz w:val="28"/>
          <w:szCs w:val="28"/>
          <w:lang w:val="uk-UA" w:eastAsia="uk-UA"/>
        </w:rPr>
      </w:pPr>
      <w:r w:rsidRPr="00BB2844">
        <w:rPr>
          <w:rStyle w:val="FontStyle16"/>
          <w:sz w:val="28"/>
          <w:szCs w:val="28"/>
          <w:lang w:val="uk-UA" w:eastAsia="uk-UA"/>
        </w:rPr>
        <w:t xml:space="preserve">Основними дисциплінами є: економіка підприємства, менеджмент та маркетинг, страхова справа, правознавство і, звичайно, вивчення комп'ютерної техніки </w:t>
      </w:r>
      <w:r w:rsidR="00771085">
        <w:rPr>
          <w:rStyle w:val="FontStyle16"/>
          <w:sz w:val="28"/>
          <w:szCs w:val="28"/>
          <w:lang w:val="uk-UA" w:eastAsia="uk-UA"/>
        </w:rPr>
        <w:t>з метою вільного використання її</w:t>
      </w:r>
      <w:r w:rsidRPr="00BB2844">
        <w:rPr>
          <w:rStyle w:val="FontStyle16"/>
          <w:sz w:val="28"/>
          <w:szCs w:val="28"/>
          <w:lang w:val="uk-UA" w:eastAsia="uk-UA"/>
        </w:rPr>
        <w:t xml:space="preserve"> у фаховій діяльності. Теоретичні знання допомагають закріпити різні види навчальної та виробничої практик, як</w:t>
      </w:r>
      <w:r w:rsidR="00771085">
        <w:rPr>
          <w:rStyle w:val="FontStyle16"/>
          <w:sz w:val="28"/>
          <w:szCs w:val="28"/>
          <w:lang w:val="uk-UA" w:eastAsia="uk-UA"/>
        </w:rPr>
        <w:t>і</w:t>
      </w:r>
      <w:r w:rsidRPr="00BB2844">
        <w:rPr>
          <w:rStyle w:val="FontStyle16"/>
          <w:sz w:val="28"/>
          <w:szCs w:val="28"/>
          <w:lang w:val="uk-UA" w:eastAsia="uk-UA"/>
        </w:rPr>
        <w:t xml:space="preserve"> студенти проходять на Державному підприємстві «Антоно</w:t>
      </w:r>
      <w:r w:rsidR="00771085">
        <w:rPr>
          <w:rStyle w:val="FontStyle16"/>
          <w:sz w:val="28"/>
          <w:szCs w:val="28"/>
          <w:lang w:val="uk-UA" w:eastAsia="uk-UA"/>
        </w:rPr>
        <w:t>в», в організаціях та установах міста.</w:t>
      </w:r>
    </w:p>
    <w:p w:rsidR="00497320" w:rsidRPr="00BB2844" w:rsidRDefault="00497320" w:rsidP="00BB2844">
      <w:pPr>
        <w:pStyle w:val="Style5"/>
        <w:widowControl/>
        <w:ind w:firstLine="720"/>
        <w:rPr>
          <w:rFonts w:ascii="Times New Roman" w:hAnsi="Times New Roman"/>
          <w:sz w:val="28"/>
          <w:szCs w:val="28"/>
        </w:rPr>
      </w:pPr>
    </w:p>
    <w:p w:rsidR="007A4FFC" w:rsidRDefault="008D5184" w:rsidP="007A4FFC">
      <w:pPr>
        <w:pStyle w:val="Style5"/>
        <w:widowControl/>
        <w:ind w:firstLine="720"/>
        <w:rPr>
          <w:rStyle w:val="FontStyle16"/>
          <w:sz w:val="28"/>
          <w:szCs w:val="28"/>
          <w:lang w:val="uk-UA" w:eastAsia="uk-UA"/>
        </w:rPr>
      </w:pPr>
      <w:r w:rsidRPr="00BB2844">
        <w:rPr>
          <w:rStyle w:val="FontStyle13"/>
          <w:sz w:val="28"/>
          <w:szCs w:val="28"/>
          <w:lang w:val="uk-UA" w:eastAsia="uk-UA"/>
        </w:rPr>
        <w:t>Термін навчання на денному відділенні</w:t>
      </w:r>
      <w:r w:rsidRPr="00BB2844">
        <w:rPr>
          <w:rStyle w:val="FontStyle13"/>
          <w:b w:val="0"/>
          <w:sz w:val="28"/>
          <w:szCs w:val="28"/>
          <w:lang w:val="uk-UA" w:eastAsia="uk-UA"/>
        </w:rPr>
        <w:t xml:space="preserve"> </w:t>
      </w:r>
      <w:r w:rsidRPr="007A4FFC">
        <w:rPr>
          <w:rStyle w:val="FontStyle13"/>
          <w:b w:val="0"/>
          <w:sz w:val="28"/>
          <w:szCs w:val="28"/>
          <w:lang w:val="uk-UA" w:eastAsia="uk-UA"/>
        </w:rPr>
        <w:t xml:space="preserve">— </w:t>
      </w:r>
      <w:r w:rsidR="007A4FFC" w:rsidRPr="007A4FFC">
        <w:rPr>
          <w:rStyle w:val="FontStyle16"/>
          <w:b/>
          <w:sz w:val="28"/>
          <w:szCs w:val="28"/>
          <w:lang w:val="uk-UA" w:eastAsia="uk-UA"/>
        </w:rPr>
        <w:t xml:space="preserve">3 роки </w:t>
      </w:r>
      <w:r w:rsidR="000A6D97" w:rsidRPr="007A4FFC">
        <w:rPr>
          <w:rStyle w:val="FontStyle16"/>
          <w:b/>
          <w:sz w:val="28"/>
          <w:szCs w:val="28"/>
          <w:lang w:val="uk-UA" w:eastAsia="uk-UA"/>
        </w:rPr>
        <w:t>на базі 9</w:t>
      </w:r>
      <w:r w:rsidR="007A4FFC" w:rsidRPr="007A4FFC">
        <w:rPr>
          <w:rStyle w:val="FontStyle16"/>
          <w:b/>
          <w:sz w:val="28"/>
          <w:szCs w:val="28"/>
          <w:lang w:val="uk-UA" w:eastAsia="uk-UA"/>
        </w:rPr>
        <w:t xml:space="preserve"> кл.</w:t>
      </w:r>
      <w:r w:rsidR="007A4FFC">
        <w:rPr>
          <w:rStyle w:val="FontStyle16"/>
          <w:sz w:val="28"/>
          <w:szCs w:val="28"/>
          <w:lang w:val="uk-UA" w:eastAsia="uk-UA"/>
        </w:rPr>
        <w:t xml:space="preserve"> </w:t>
      </w:r>
    </w:p>
    <w:p w:rsidR="007A4FFC" w:rsidRDefault="007A4FFC" w:rsidP="007A4FFC">
      <w:pPr>
        <w:pStyle w:val="Style5"/>
        <w:widowControl/>
        <w:ind w:firstLine="720"/>
        <w:rPr>
          <w:rStyle w:val="FontStyle16"/>
          <w:sz w:val="28"/>
          <w:szCs w:val="28"/>
          <w:lang w:val="uk-UA" w:eastAsia="uk-UA"/>
        </w:rPr>
      </w:pPr>
      <w:r>
        <w:rPr>
          <w:rStyle w:val="FontStyle16"/>
          <w:sz w:val="28"/>
          <w:szCs w:val="28"/>
          <w:lang w:val="uk-UA" w:eastAsia="uk-UA"/>
        </w:rPr>
        <w:t xml:space="preserve">                (за державним  замовленням та за власний кошт)</w:t>
      </w:r>
    </w:p>
    <w:p w:rsidR="00BB2844" w:rsidRDefault="007A4FFC" w:rsidP="007A4FFC">
      <w:pPr>
        <w:pStyle w:val="Style5"/>
        <w:widowControl/>
        <w:ind w:firstLine="720"/>
        <w:rPr>
          <w:rStyle w:val="FontStyle16"/>
          <w:b/>
          <w:sz w:val="28"/>
          <w:szCs w:val="28"/>
          <w:lang w:val="uk-UA" w:eastAsia="uk-UA"/>
        </w:rPr>
      </w:pPr>
      <w:r>
        <w:rPr>
          <w:rStyle w:val="FontStyle16"/>
          <w:sz w:val="28"/>
          <w:szCs w:val="28"/>
          <w:lang w:val="uk-UA" w:eastAsia="uk-UA"/>
        </w:rPr>
        <w:t xml:space="preserve">                                             </w:t>
      </w:r>
      <w:r w:rsidR="000A6D97">
        <w:rPr>
          <w:rStyle w:val="FontStyle16"/>
          <w:sz w:val="28"/>
          <w:szCs w:val="28"/>
          <w:lang w:val="uk-UA" w:eastAsia="uk-UA"/>
        </w:rPr>
        <w:t xml:space="preserve">— </w:t>
      </w:r>
      <w:r w:rsidR="000A6D97" w:rsidRPr="007A4FFC">
        <w:rPr>
          <w:rStyle w:val="FontStyle16"/>
          <w:b/>
          <w:sz w:val="28"/>
          <w:szCs w:val="28"/>
          <w:lang w:val="uk-UA" w:eastAsia="uk-UA"/>
        </w:rPr>
        <w:t>2</w:t>
      </w:r>
      <w:r w:rsidR="008577AC">
        <w:rPr>
          <w:rStyle w:val="FontStyle16"/>
          <w:b/>
          <w:sz w:val="28"/>
          <w:szCs w:val="28"/>
          <w:lang w:val="uk-UA" w:eastAsia="uk-UA"/>
        </w:rPr>
        <w:t xml:space="preserve"> роки </w:t>
      </w:r>
      <w:r w:rsidR="000A6D97" w:rsidRPr="007A4FFC">
        <w:rPr>
          <w:rStyle w:val="FontStyle16"/>
          <w:b/>
          <w:sz w:val="28"/>
          <w:szCs w:val="28"/>
          <w:lang w:val="uk-UA" w:eastAsia="uk-UA"/>
        </w:rPr>
        <w:t>на базі 11</w:t>
      </w:r>
      <w:r w:rsidR="008577AC">
        <w:rPr>
          <w:rStyle w:val="FontStyle16"/>
          <w:b/>
          <w:sz w:val="28"/>
          <w:szCs w:val="28"/>
          <w:lang w:val="uk-UA" w:eastAsia="uk-UA"/>
        </w:rPr>
        <w:t xml:space="preserve"> кл.</w:t>
      </w:r>
    </w:p>
    <w:p w:rsidR="007A4FFC" w:rsidRPr="007A4FFC" w:rsidRDefault="007A4FFC" w:rsidP="007A4FFC">
      <w:pPr>
        <w:pStyle w:val="Style5"/>
        <w:widowControl/>
        <w:ind w:firstLine="720"/>
        <w:rPr>
          <w:rStyle w:val="FontStyle16"/>
          <w:sz w:val="28"/>
          <w:szCs w:val="28"/>
          <w:lang w:val="uk-UA" w:eastAsia="uk-UA"/>
        </w:rPr>
      </w:pPr>
      <w:r>
        <w:rPr>
          <w:rStyle w:val="FontStyle16"/>
          <w:b/>
          <w:sz w:val="28"/>
          <w:szCs w:val="28"/>
          <w:lang w:val="uk-UA" w:eastAsia="uk-UA"/>
        </w:rPr>
        <w:t xml:space="preserve">                                             </w:t>
      </w:r>
      <w:r>
        <w:rPr>
          <w:rStyle w:val="FontStyle16"/>
          <w:sz w:val="28"/>
          <w:szCs w:val="28"/>
          <w:lang w:val="uk-UA" w:eastAsia="uk-UA"/>
        </w:rPr>
        <w:t>(за власний кошт)</w:t>
      </w:r>
    </w:p>
    <w:p w:rsidR="000A6D97" w:rsidRDefault="000A6D97" w:rsidP="000A6D97">
      <w:pPr>
        <w:pStyle w:val="Style2"/>
        <w:widowControl/>
        <w:spacing w:line="240" w:lineRule="auto"/>
        <w:ind w:firstLine="0"/>
        <w:jc w:val="both"/>
        <w:rPr>
          <w:rStyle w:val="FontStyle16"/>
          <w:sz w:val="28"/>
          <w:szCs w:val="28"/>
          <w:lang w:val="uk-UA" w:eastAsia="uk-UA"/>
        </w:rPr>
      </w:pPr>
      <w:r>
        <w:rPr>
          <w:rStyle w:val="FontStyle16"/>
          <w:sz w:val="28"/>
          <w:szCs w:val="28"/>
          <w:lang w:val="uk-UA" w:eastAsia="uk-UA"/>
        </w:rPr>
        <w:t xml:space="preserve">       </w:t>
      </w:r>
      <w:r w:rsidRPr="000A6D97">
        <w:rPr>
          <w:rStyle w:val="FontStyle16"/>
          <w:b/>
          <w:sz w:val="28"/>
          <w:szCs w:val="28"/>
          <w:lang w:val="uk-UA" w:eastAsia="uk-UA"/>
        </w:rPr>
        <w:t>Термін навчання на заочному відділенні</w:t>
      </w:r>
      <w:r>
        <w:rPr>
          <w:rStyle w:val="FontStyle16"/>
          <w:b/>
          <w:sz w:val="28"/>
          <w:szCs w:val="28"/>
          <w:lang w:val="uk-UA" w:eastAsia="uk-UA"/>
        </w:rPr>
        <w:t xml:space="preserve"> </w:t>
      </w:r>
      <w:r w:rsidRPr="007A4FFC">
        <w:rPr>
          <w:rStyle w:val="FontStyle16"/>
          <w:b/>
          <w:sz w:val="28"/>
          <w:szCs w:val="28"/>
          <w:lang w:val="uk-UA" w:eastAsia="uk-UA"/>
        </w:rPr>
        <w:t>– 2.5 роки на базі 11</w:t>
      </w:r>
      <w:r w:rsidR="00771085" w:rsidRPr="007A4FFC">
        <w:rPr>
          <w:rStyle w:val="FontStyle16"/>
          <w:b/>
          <w:sz w:val="28"/>
          <w:szCs w:val="28"/>
          <w:lang w:val="uk-UA" w:eastAsia="uk-UA"/>
        </w:rPr>
        <w:t>кл.</w:t>
      </w:r>
      <w:r w:rsidRPr="007A4FFC">
        <w:rPr>
          <w:rStyle w:val="FontStyle16"/>
          <w:b/>
          <w:sz w:val="28"/>
          <w:szCs w:val="28"/>
          <w:lang w:val="uk-UA" w:eastAsia="uk-UA"/>
        </w:rPr>
        <w:t xml:space="preserve"> та</w:t>
      </w:r>
      <w:r>
        <w:rPr>
          <w:rStyle w:val="FontStyle16"/>
          <w:sz w:val="28"/>
          <w:szCs w:val="28"/>
          <w:lang w:val="uk-UA" w:eastAsia="uk-UA"/>
        </w:rPr>
        <w:t xml:space="preserve"> </w:t>
      </w:r>
      <w:r w:rsidR="00771085">
        <w:rPr>
          <w:rStyle w:val="FontStyle16"/>
          <w:sz w:val="28"/>
          <w:szCs w:val="28"/>
          <w:lang w:val="uk-UA" w:eastAsia="uk-UA"/>
        </w:rPr>
        <w:t xml:space="preserve">     </w:t>
      </w:r>
    </w:p>
    <w:p w:rsidR="000A6D97" w:rsidRDefault="000A6D97" w:rsidP="000A6D97">
      <w:pPr>
        <w:pStyle w:val="Style2"/>
        <w:widowControl/>
        <w:spacing w:line="240" w:lineRule="auto"/>
        <w:ind w:firstLine="0"/>
        <w:jc w:val="both"/>
        <w:rPr>
          <w:rStyle w:val="FontStyle16"/>
          <w:sz w:val="28"/>
          <w:szCs w:val="28"/>
          <w:lang w:val="uk-UA" w:eastAsia="uk-UA"/>
        </w:rPr>
      </w:pPr>
      <w:r>
        <w:rPr>
          <w:rStyle w:val="FontStyle16"/>
          <w:sz w:val="28"/>
          <w:szCs w:val="28"/>
          <w:lang w:val="uk-UA" w:eastAsia="uk-UA"/>
        </w:rPr>
        <w:t xml:space="preserve">                        </w:t>
      </w:r>
      <w:r w:rsidR="007A4FFC">
        <w:rPr>
          <w:rStyle w:val="FontStyle16"/>
          <w:sz w:val="28"/>
          <w:szCs w:val="28"/>
          <w:lang w:val="uk-UA" w:eastAsia="uk-UA"/>
        </w:rPr>
        <w:t xml:space="preserve"> </w:t>
      </w:r>
      <w:r w:rsidR="00771085" w:rsidRPr="007A4FFC">
        <w:rPr>
          <w:rStyle w:val="FontStyle16"/>
          <w:b/>
          <w:sz w:val="28"/>
          <w:szCs w:val="28"/>
          <w:lang w:val="uk-UA" w:eastAsia="uk-UA"/>
        </w:rPr>
        <w:t>ОК</w:t>
      </w:r>
      <w:r w:rsidR="007A4FFC">
        <w:rPr>
          <w:rStyle w:val="FontStyle16"/>
          <w:b/>
          <w:sz w:val="28"/>
          <w:szCs w:val="28"/>
          <w:lang w:val="uk-UA" w:eastAsia="uk-UA"/>
        </w:rPr>
        <w:t>Р</w:t>
      </w:r>
      <w:r w:rsidRPr="007A4FFC">
        <w:rPr>
          <w:rStyle w:val="FontStyle16"/>
          <w:b/>
          <w:sz w:val="28"/>
          <w:szCs w:val="28"/>
          <w:lang w:val="uk-UA" w:eastAsia="uk-UA"/>
        </w:rPr>
        <w:t>«Кваліфікований робітник»</w:t>
      </w:r>
      <w:r w:rsidR="008577AC">
        <w:rPr>
          <w:rStyle w:val="FontStyle16"/>
          <w:b/>
          <w:sz w:val="28"/>
          <w:szCs w:val="28"/>
          <w:lang w:val="uk-UA" w:eastAsia="uk-UA"/>
        </w:rPr>
        <w:t xml:space="preserve">  </w:t>
      </w:r>
      <w:r w:rsidR="008577AC" w:rsidRPr="008577AC">
        <w:rPr>
          <w:rStyle w:val="FontStyle16"/>
          <w:sz w:val="28"/>
          <w:szCs w:val="28"/>
          <w:lang w:val="uk-UA" w:eastAsia="uk-UA"/>
        </w:rPr>
        <w:t>(за власний кошт)</w:t>
      </w:r>
    </w:p>
    <w:p w:rsidR="00967AD0" w:rsidRPr="007A4FFC" w:rsidRDefault="00967AD0" w:rsidP="000A6D97">
      <w:pPr>
        <w:pStyle w:val="Style2"/>
        <w:widowControl/>
        <w:spacing w:line="240" w:lineRule="auto"/>
        <w:ind w:firstLine="0"/>
        <w:jc w:val="both"/>
        <w:rPr>
          <w:rStyle w:val="FontStyle16"/>
          <w:b/>
          <w:sz w:val="28"/>
          <w:szCs w:val="28"/>
          <w:lang w:val="uk-UA" w:eastAsia="uk-UA"/>
        </w:rPr>
      </w:pPr>
    </w:p>
    <w:p w:rsidR="00BB2844" w:rsidRPr="00BB2844" w:rsidRDefault="008D5184" w:rsidP="000A6D97">
      <w:pPr>
        <w:pStyle w:val="Style2"/>
        <w:widowControl/>
        <w:spacing w:line="240" w:lineRule="auto"/>
        <w:ind w:firstLine="0"/>
        <w:jc w:val="both"/>
        <w:rPr>
          <w:rStyle w:val="FontStyle16"/>
          <w:sz w:val="28"/>
          <w:szCs w:val="28"/>
          <w:lang w:val="uk-UA" w:eastAsia="uk-UA"/>
        </w:rPr>
      </w:pPr>
      <w:r w:rsidRPr="00BB2844">
        <w:rPr>
          <w:rStyle w:val="FontStyle13"/>
          <w:sz w:val="28"/>
          <w:szCs w:val="28"/>
          <w:lang w:val="uk-UA" w:eastAsia="uk-UA"/>
        </w:rPr>
        <w:t>Вартість навчання на денному</w:t>
      </w:r>
      <w:r w:rsidR="000A6D97">
        <w:rPr>
          <w:rStyle w:val="FontStyle13"/>
          <w:sz w:val="28"/>
          <w:szCs w:val="28"/>
          <w:lang w:val="uk-UA" w:eastAsia="uk-UA"/>
        </w:rPr>
        <w:t xml:space="preserve"> та заочному </w:t>
      </w:r>
      <w:r w:rsidRPr="00BB2844">
        <w:rPr>
          <w:rStyle w:val="FontStyle13"/>
          <w:sz w:val="28"/>
          <w:szCs w:val="28"/>
          <w:lang w:val="uk-UA" w:eastAsia="uk-UA"/>
        </w:rPr>
        <w:t xml:space="preserve"> відділенні</w:t>
      </w:r>
      <w:r w:rsidRPr="00BB2844">
        <w:rPr>
          <w:rStyle w:val="FontStyle13"/>
          <w:b w:val="0"/>
          <w:sz w:val="28"/>
          <w:szCs w:val="28"/>
          <w:lang w:val="uk-UA" w:eastAsia="uk-UA"/>
        </w:rPr>
        <w:t xml:space="preserve"> </w:t>
      </w:r>
      <w:r w:rsidRPr="00BB2844">
        <w:rPr>
          <w:rStyle w:val="FontStyle17"/>
          <w:b w:val="0"/>
          <w:sz w:val="28"/>
          <w:szCs w:val="28"/>
          <w:lang w:val="uk-UA" w:eastAsia="uk-UA"/>
        </w:rPr>
        <w:t xml:space="preserve">— </w:t>
      </w:r>
      <w:r w:rsidRPr="00BB2844">
        <w:rPr>
          <w:rStyle w:val="FontStyle16"/>
          <w:sz w:val="28"/>
          <w:szCs w:val="28"/>
          <w:lang w:val="uk-UA" w:eastAsia="uk-UA"/>
        </w:rPr>
        <w:t>5500 грн. на</w:t>
      </w:r>
      <w:r w:rsidR="000A6D97">
        <w:rPr>
          <w:rStyle w:val="FontStyle16"/>
          <w:sz w:val="28"/>
          <w:szCs w:val="28"/>
          <w:lang w:val="uk-UA" w:eastAsia="uk-UA"/>
        </w:rPr>
        <w:t xml:space="preserve"> </w:t>
      </w:r>
      <w:r w:rsidRPr="00BB2844">
        <w:rPr>
          <w:rStyle w:val="FontStyle16"/>
          <w:sz w:val="28"/>
          <w:szCs w:val="28"/>
          <w:lang w:val="uk-UA" w:eastAsia="uk-UA"/>
        </w:rPr>
        <w:t>рік</w:t>
      </w:r>
    </w:p>
    <w:p w:rsidR="008D5184" w:rsidRPr="00BB2844" w:rsidRDefault="008D5184" w:rsidP="000F2F10">
      <w:pPr>
        <w:pStyle w:val="Style3"/>
        <w:widowControl/>
        <w:rPr>
          <w:rStyle w:val="FontStyle16"/>
          <w:sz w:val="28"/>
          <w:szCs w:val="28"/>
          <w:lang w:val="uk-UA" w:eastAsia="uk-UA"/>
        </w:rPr>
      </w:pPr>
      <w:bookmarkStart w:id="0" w:name="_GoBack"/>
      <w:bookmarkEnd w:id="0"/>
    </w:p>
    <w:sectPr w:rsidR="008D5184" w:rsidRPr="00BB2844" w:rsidSect="00BB2844">
      <w:pgSz w:w="11907" w:h="16840" w:code="9"/>
      <w:pgMar w:top="1134" w:right="567" w:bottom="1134" w:left="1701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6EF" w:rsidRDefault="00BB16EF">
      <w:r>
        <w:separator/>
      </w:r>
    </w:p>
  </w:endnote>
  <w:endnote w:type="continuationSeparator" w:id="0">
    <w:p w:rsidR="00BB16EF" w:rsidRDefault="00BB1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6EF" w:rsidRDefault="00BB16EF">
      <w:r>
        <w:separator/>
      </w:r>
    </w:p>
  </w:footnote>
  <w:footnote w:type="continuationSeparator" w:id="0">
    <w:p w:rsidR="00BB16EF" w:rsidRDefault="00BB16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alignTablesRowByRow/>
    <w:forgetLastTabAlignment/>
    <w:adjustLineHeightInTable/>
    <w:doNotUseHTMLParagraphAutoSpacing/>
    <w:layoutRawTableWidth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D5184"/>
    <w:rsid w:val="000A6D97"/>
    <w:rsid w:val="000F2F10"/>
    <w:rsid w:val="00134575"/>
    <w:rsid w:val="002D26EF"/>
    <w:rsid w:val="00497320"/>
    <w:rsid w:val="004D1D9E"/>
    <w:rsid w:val="00771085"/>
    <w:rsid w:val="007A4FFC"/>
    <w:rsid w:val="007C0B7A"/>
    <w:rsid w:val="008577AC"/>
    <w:rsid w:val="008D5184"/>
    <w:rsid w:val="00967AD0"/>
    <w:rsid w:val="0098516E"/>
    <w:rsid w:val="009B6EC0"/>
    <w:rsid w:val="00A53801"/>
    <w:rsid w:val="00AA4D67"/>
    <w:rsid w:val="00B4162E"/>
    <w:rsid w:val="00BA61E6"/>
    <w:rsid w:val="00BB16EF"/>
    <w:rsid w:val="00BB2844"/>
    <w:rsid w:val="00ED76AB"/>
    <w:rsid w:val="00EE6B68"/>
    <w:rsid w:val="00F1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Franklin Gothic Dem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320"/>
    <w:pPr>
      <w:widowControl w:val="0"/>
      <w:autoSpaceDE w:val="0"/>
      <w:autoSpaceDN w:val="0"/>
      <w:adjustRightInd w:val="0"/>
    </w:pPr>
    <w:rPr>
      <w:rFonts w:hAnsi="Franklin Gothic Demi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497320"/>
    <w:pPr>
      <w:spacing w:line="454" w:lineRule="exact"/>
      <w:jc w:val="center"/>
    </w:pPr>
  </w:style>
  <w:style w:type="paragraph" w:customStyle="1" w:styleId="Style2">
    <w:name w:val="Style2"/>
    <w:basedOn w:val="a"/>
    <w:uiPriority w:val="99"/>
    <w:rsid w:val="00497320"/>
    <w:pPr>
      <w:spacing w:line="439" w:lineRule="exact"/>
      <w:ind w:firstLine="5256"/>
    </w:pPr>
  </w:style>
  <w:style w:type="paragraph" w:customStyle="1" w:styleId="Style3">
    <w:name w:val="Style3"/>
    <w:basedOn w:val="a"/>
    <w:uiPriority w:val="99"/>
    <w:rsid w:val="00497320"/>
  </w:style>
  <w:style w:type="paragraph" w:customStyle="1" w:styleId="Style4">
    <w:name w:val="Style4"/>
    <w:basedOn w:val="a"/>
    <w:uiPriority w:val="99"/>
    <w:rsid w:val="00497320"/>
    <w:pPr>
      <w:spacing w:line="434" w:lineRule="exact"/>
      <w:ind w:firstLine="554"/>
      <w:jc w:val="both"/>
    </w:pPr>
  </w:style>
  <w:style w:type="paragraph" w:customStyle="1" w:styleId="Style5">
    <w:name w:val="Style5"/>
    <w:basedOn w:val="a"/>
    <w:uiPriority w:val="99"/>
    <w:rsid w:val="00497320"/>
    <w:pPr>
      <w:jc w:val="both"/>
    </w:pPr>
  </w:style>
  <w:style w:type="paragraph" w:customStyle="1" w:styleId="Style6">
    <w:name w:val="Style6"/>
    <w:basedOn w:val="a"/>
    <w:uiPriority w:val="99"/>
    <w:rsid w:val="00497320"/>
    <w:pPr>
      <w:spacing w:line="432" w:lineRule="exact"/>
    </w:pPr>
  </w:style>
  <w:style w:type="character" w:customStyle="1" w:styleId="FontStyle11">
    <w:name w:val="Font Style11"/>
    <w:uiPriority w:val="99"/>
    <w:rsid w:val="00497320"/>
    <w:rPr>
      <w:rFonts w:ascii="Franklin Gothic Demi" w:hAnsi="Franklin Gothic Demi" w:cs="Franklin Gothic Demi"/>
      <w:b/>
      <w:bCs/>
      <w:sz w:val="34"/>
      <w:szCs w:val="34"/>
    </w:rPr>
  </w:style>
  <w:style w:type="character" w:customStyle="1" w:styleId="FontStyle12">
    <w:name w:val="Font Style12"/>
    <w:uiPriority w:val="99"/>
    <w:rsid w:val="00497320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FontStyle13">
    <w:name w:val="Font Style13"/>
    <w:uiPriority w:val="99"/>
    <w:rsid w:val="00497320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14">
    <w:name w:val="Font Style14"/>
    <w:uiPriority w:val="99"/>
    <w:rsid w:val="00497320"/>
    <w:rPr>
      <w:rFonts w:ascii="Times New Roman" w:hAnsi="Times New Roman" w:cs="Times New Roman"/>
      <w:smallCaps/>
      <w:sz w:val="24"/>
      <w:szCs w:val="24"/>
    </w:rPr>
  </w:style>
  <w:style w:type="character" w:customStyle="1" w:styleId="FontStyle15">
    <w:name w:val="Font Style15"/>
    <w:uiPriority w:val="99"/>
    <w:rsid w:val="00497320"/>
    <w:rPr>
      <w:rFonts w:ascii="Times New Roman" w:hAnsi="Times New Roman" w:cs="Times New Roman"/>
      <w:b/>
      <w:bCs/>
      <w:i/>
      <w:iCs/>
      <w:smallCaps/>
      <w:spacing w:val="20"/>
      <w:sz w:val="20"/>
      <w:szCs w:val="20"/>
    </w:rPr>
  </w:style>
  <w:style w:type="character" w:customStyle="1" w:styleId="FontStyle16">
    <w:name w:val="Font Style16"/>
    <w:uiPriority w:val="99"/>
    <w:rsid w:val="00497320"/>
    <w:rPr>
      <w:rFonts w:ascii="Times New Roman" w:hAnsi="Times New Roman" w:cs="Times New Roman"/>
      <w:sz w:val="24"/>
      <w:szCs w:val="24"/>
    </w:rPr>
  </w:style>
  <w:style w:type="character" w:customStyle="1" w:styleId="FontStyle17">
    <w:name w:val="Font Style17"/>
    <w:uiPriority w:val="99"/>
    <w:rsid w:val="00497320"/>
    <w:rPr>
      <w:rFonts w:ascii="Times New Roman" w:hAnsi="Times New Roman" w:cs="Times New Roman"/>
      <w:b/>
      <w:bCs/>
      <w:sz w:val="26"/>
      <w:szCs w:val="26"/>
    </w:rPr>
  </w:style>
  <w:style w:type="character" w:styleId="a3">
    <w:name w:val="Hyperlink"/>
    <w:uiPriority w:val="99"/>
    <w:rsid w:val="00497320"/>
    <w:rPr>
      <w:color w:val="0066CC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BB284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BB2844"/>
    <w:rPr>
      <w:rFonts w:hAnsi="Franklin Gothic Demi"/>
      <w:sz w:val="24"/>
      <w:szCs w:val="24"/>
    </w:rPr>
  </w:style>
  <w:style w:type="paragraph" w:styleId="a6">
    <w:name w:val="footer"/>
    <w:basedOn w:val="a"/>
    <w:link w:val="a7"/>
    <w:uiPriority w:val="99"/>
    <w:semiHidden/>
    <w:unhideWhenUsed/>
    <w:rsid w:val="00BB284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BB2844"/>
    <w:rPr>
      <w:rFonts w:hAnsi="Franklin Gothic Dem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864</Words>
  <Characters>493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Валерий</cp:lastModifiedBy>
  <cp:revision>17</cp:revision>
  <cp:lastPrinted>2017-09-05T08:02:00Z</cp:lastPrinted>
  <dcterms:created xsi:type="dcterms:W3CDTF">2018-02-07T08:47:00Z</dcterms:created>
  <dcterms:modified xsi:type="dcterms:W3CDTF">2018-05-22T07:22:00Z</dcterms:modified>
</cp:coreProperties>
</file>