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67D79" w14:textId="77777777" w:rsidR="008B128F" w:rsidRDefault="00EF2633">
      <w:pPr>
        <w:pStyle w:val="Title"/>
        <w:jc w:val="center"/>
      </w:pPr>
      <w:r>
        <w:t>PROJECT 4: TWEET SENTIMENT EXTRACTION</w:t>
      </w:r>
      <w:r>
        <w:br/>
        <w:t>USING DEEP LEARNING (ROBERTA)</w:t>
      </w:r>
    </w:p>
    <w:p w14:paraId="34A86459" w14:textId="77777777" w:rsidR="008B128F" w:rsidRDefault="00EF2633">
      <w:r>
        <w:br/>
      </w:r>
      <w:r>
        <w:br/>
      </w:r>
    </w:p>
    <w:p w14:paraId="3B1E788F" w14:textId="77777777" w:rsidR="008B128F" w:rsidRDefault="00EF2633">
      <w:pPr>
        <w:jc w:val="center"/>
      </w:pPr>
      <w:r>
        <w:t>Course: Final Project ATI</w:t>
      </w:r>
    </w:p>
    <w:p w14:paraId="1B03D1B4" w14:textId="77777777" w:rsidR="008B128F" w:rsidRDefault="00EF2633">
      <w:pPr>
        <w:jc w:val="center"/>
      </w:pPr>
      <w:r>
        <w:t>Group: 9</w:t>
      </w:r>
    </w:p>
    <w:p w14:paraId="7C90B25D" w14:textId="77777777" w:rsidR="008B128F" w:rsidRDefault="00EF2633">
      <w:r>
        <w:br/>
      </w:r>
    </w:p>
    <w:p w14:paraId="5617A108" w14:textId="77777777" w:rsidR="008B128F" w:rsidRDefault="00EF2633">
      <w:pPr>
        <w:jc w:val="center"/>
      </w:pPr>
      <w:r>
        <w:rPr>
          <w:b/>
        </w:rPr>
        <w:t>MEMBERS:</w:t>
      </w:r>
    </w:p>
    <w:p w14:paraId="63898480" w14:textId="2AE6DB2B" w:rsidR="008B128F" w:rsidRDefault="00EF2633" w:rsidP="00EF2633">
      <w:pPr>
        <w:jc w:val="center"/>
      </w:pPr>
      <w:r>
        <w:t>1. Lê Anh Quân (220114071) (Leader)</w:t>
      </w:r>
    </w:p>
    <w:p w14:paraId="2DACFF1D" w14:textId="3D3AF392" w:rsidR="008B128F" w:rsidRDefault="00EF2633" w:rsidP="00EF2633">
      <w:pPr>
        <w:jc w:val="center"/>
      </w:pPr>
      <w:r>
        <w:t>2. Đỗ Tuấn Dũng (2201140018)</w:t>
      </w:r>
    </w:p>
    <w:p w14:paraId="60C3C27E" w14:textId="78D1FD14" w:rsidR="008B128F" w:rsidRDefault="00EF2633" w:rsidP="00EF2633">
      <w:pPr>
        <w:jc w:val="center"/>
      </w:pPr>
      <w:r>
        <w:t>3. Tạ Hải Long (2101140049)</w:t>
      </w:r>
    </w:p>
    <w:p w14:paraId="51093623" w14:textId="77777777" w:rsidR="008B128F" w:rsidRDefault="00EF2633">
      <w:r>
        <w:br w:type="page"/>
      </w:r>
    </w:p>
    <w:p w14:paraId="1B819F4E" w14:textId="77777777" w:rsidR="00EF2633" w:rsidRPr="00EF2633" w:rsidRDefault="00EF2633" w:rsidP="00EF2633">
      <w:pPr>
        <w:pStyle w:val="Heading3"/>
        <w:rPr>
          <w:sz w:val="36"/>
          <w:szCs w:val="36"/>
        </w:rPr>
      </w:pPr>
      <w:r w:rsidRPr="00EF2633">
        <w:rPr>
          <w:sz w:val="36"/>
          <w:szCs w:val="36"/>
        </w:rPr>
        <w:lastRenderedPageBreak/>
        <w:t>1. Introduction</w:t>
      </w:r>
    </w:p>
    <w:p w14:paraId="56C922EA" w14:textId="77777777" w:rsidR="00EF2633" w:rsidRPr="004A474C" w:rsidRDefault="00EF2633" w:rsidP="00EF2633">
      <w:pPr>
        <w:pStyle w:val="NormalWeb"/>
      </w:pPr>
      <w:r w:rsidRPr="004A474C">
        <w:t xml:space="preserve">Sentiment Analysis is a fundamental task in Natural Language Processing (NLP). However, traditional sentiment classification (labeling a text as Positive, Negative, or Neutral) is often insufficient for actionable insights. For instance, knowing a customer is unhappy is less valuable than knowing </w:t>
      </w:r>
      <w:r w:rsidRPr="004A474C">
        <w:rPr>
          <w:i/>
          <w:iCs/>
        </w:rPr>
        <w:t>exactly what</w:t>
      </w:r>
      <w:r w:rsidRPr="004A474C">
        <w:t xml:space="preserve"> makes them unhappy. This limitation leads to the task of Sentiment Phrase Extraction (also known as Span Extraction), where the goal is to identify the specific subsequence of text that supports the sentiment label.</w:t>
      </w:r>
    </w:p>
    <w:p w14:paraId="7D4D51F5" w14:textId="77777777" w:rsidR="00EF2633" w:rsidRPr="004A474C" w:rsidRDefault="00EF2633" w:rsidP="00EF2633">
      <w:pPr>
        <w:pStyle w:val="NormalWeb"/>
      </w:pPr>
      <w:r w:rsidRPr="004A474C">
        <w:t>The primary challenge of this task lies in the informal nature of tweets, which often contain noise (slang, emojis, URLs) and ambiguous grammar. Furthermore, the subjectivity of human annotation makes it difficult for models to define exact boundaries. To address these challenges, this project implements a deep learning approach using RoBERTa (Robustly Optimized BERT Pretraining Approach). Unlike statistical methods, RoBERTa leverages dynamic masking and large-scale pre-training to better understand context. We formulate the extraction task as a Question Answering (QA) problem, where the sentiment is the "question" and the extracted phrase is the "answer".</w:t>
      </w:r>
    </w:p>
    <w:p w14:paraId="1A4E13E0" w14:textId="77777777" w:rsidR="00EF2633" w:rsidRPr="00EF2633" w:rsidRDefault="00EF2633" w:rsidP="00EF2633">
      <w:pPr>
        <w:pStyle w:val="Heading3"/>
        <w:rPr>
          <w:sz w:val="36"/>
          <w:szCs w:val="36"/>
        </w:rPr>
      </w:pPr>
      <w:r w:rsidRPr="00EF2633">
        <w:rPr>
          <w:sz w:val="36"/>
          <w:szCs w:val="36"/>
        </w:rPr>
        <w:t>2. Methodology</w:t>
      </w:r>
    </w:p>
    <w:p w14:paraId="405D3332" w14:textId="77777777" w:rsidR="00EF2633" w:rsidRPr="00EF2633" w:rsidRDefault="00EF2633" w:rsidP="00EF2633">
      <w:pPr>
        <w:pStyle w:val="Heading4"/>
        <w:rPr>
          <w:sz w:val="24"/>
          <w:szCs w:val="24"/>
        </w:rPr>
      </w:pPr>
      <w:r w:rsidRPr="00EF2633">
        <w:rPr>
          <w:sz w:val="24"/>
          <w:szCs w:val="24"/>
        </w:rPr>
        <w:t>2.1. Problem Formulation</w:t>
      </w:r>
    </w:p>
    <w:p w14:paraId="5281CF31" w14:textId="6CC7C8A4" w:rsidR="00EF2633" w:rsidRDefault="00EF2633" w:rsidP="00EF2633">
      <w:pPr>
        <w:pStyle w:val="NormalWeb"/>
      </w:pPr>
      <w:r>
        <w:t xml:space="preserve">We treat the span extraction task as a token-level classification problem. Given a tweet </w:t>
      </w:r>
      <w:r>
        <w:rPr>
          <w:rStyle w:val="math-inline"/>
        </w:rPr>
        <w:t>T = {t_1, t_2, ..., t_n}</w:t>
      </w:r>
      <w:r>
        <w:t xml:space="preserve"> and a sentiment label </w:t>
      </w:r>
      <w:r>
        <w:rPr>
          <w:rStyle w:val="math-inline"/>
        </w:rPr>
        <w:t>S</w:t>
      </w:r>
      <w:r>
        <w:t xml:space="preserve">, the objective is to predict the start index </w:t>
      </w:r>
      <w:r>
        <w:rPr>
          <w:rStyle w:val="math-inline"/>
        </w:rPr>
        <w:t>i_{start}</w:t>
      </w:r>
      <w:r>
        <w:t xml:space="preserve"> and the end index </w:t>
      </w:r>
      <w:r>
        <w:rPr>
          <w:rStyle w:val="math-inline"/>
        </w:rPr>
        <w:t>i_{end}</w:t>
      </w:r>
      <w:r>
        <w:t xml:space="preserve"> of the selected phrase within the original tweet.</w:t>
      </w:r>
    </w:p>
    <w:p w14:paraId="58F67652" w14:textId="77777777" w:rsidR="00EF2633" w:rsidRPr="00EF2633" w:rsidRDefault="00EF2633" w:rsidP="00EF2633">
      <w:pPr>
        <w:pStyle w:val="Heading4"/>
        <w:rPr>
          <w:sz w:val="24"/>
          <w:szCs w:val="24"/>
        </w:rPr>
      </w:pPr>
      <w:r w:rsidRPr="00EF2633">
        <w:rPr>
          <w:sz w:val="24"/>
          <w:szCs w:val="24"/>
        </w:rPr>
        <w:t>2.2. Model Architecture: RoBERTa</w:t>
      </w:r>
    </w:p>
    <w:p w14:paraId="02261ABC" w14:textId="77777777" w:rsidR="00EF2633" w:rsidRPr="004A474C" w:rsidRDefault="00EF2633" w:rsidP="00EF2633">
      <w:pPr>
        <w:pStyle w:val="NormalWeb"/>
      </w:pPr>
      <w:r w:rsidRPr="004A474C">
        <w:t xml:space="preserve">We utilized </w:t>
      </w:r>
      <w:r w:rsidRPr="004A474C">
        <w:rPr>
          <w:rStyle w:val="HTMLCode"/>
          <w:rFonts w:eastAsiaTheme="majorEastAsia"/>
        </w:rPr>
        <w:t>roberta-base</w:t>
      </w:r>
      <w:r w:rsidRPr="004A474C">
        <w:t xml:space="preserve"> as the backbone for our architecture. RoBERTa builds upon BERT's architecture but introduces key modifications:</w:t>
      </w:r>
    </w:p>
    <w:p w14:paraId="0ADC43D7" w14:textId="77777777" w:rsidR="00EF2633" w:rsidRPr="004A474C" w:rsidRDefault="00EF2633" w:rsidP="00EF2633">
      <w:pPr>
        <w:pStyle w:val="NormalWeb"/>
        <w:numPr>
          <w:ilvl w:val="0"/>
          <w:numId w:val="11"/>
        </w:numPr>
      </w:pPr>
      <w:r w:rsidRPr="004A474C">
        <w:t>Dynamic Masking: Unlike BERT’s static masking, RoBERTa generates a unique masking pattern for every training sequence, allowing the model to learn more robust representations.</w:t>
      </w:r>
    </w:p>
    <w:p w14:paraId="3F2342A9" w14:textId="77777777" w:rsidR="00EF2633" w:rsidRPr="004A474C" w:rsidRDefault="00EF2633" w:rsidP="00EF2633">
      <w:pPr>
        <w:pStyle w:val="NormalWeb"/>
        <w:numPr>
          <w:ilvl w:val="0"/>
          <w:numId w:val="11"/>
        </w:numPr>
      </w:pPr>
      <w:r w:rsidRPr="004A474C">
        <w:t>Larger Data &amp; Training: Trained on 160GB of text compared to BERT’s 16GB.</w:t>
      </w:r>
    </w:p>
    <w:p w14:paraId="46C116AA" w14:textId="77777777" w:rsidR="00EF2633" w:rsidRPr="004A474C" w:rsidRDefault="00EF2633" w:rsidP="00EF2633">
      <w:pPr>
        <w:pStyle w:val="NormalWeb"/>
      </w:pPr>
      <w:r w:rsidRPr="004A474C">
        <w:t>The input sequence is constructed as:</w:t>
      </w:r>
    </w:p>
    <w:p w14:paraId="788F5B09" w14:textId="77777777" w:rsidR="00EF2633" w:rsidRPr="004A474C" w:rsidRDefault="00EF2633" w:rsidP="00EF2633">
      <w:pPr>
        <w:pStyle w:val="NormalWeb"/>
      </w:pPr>
      <w:r w:rsidRPr="004A474C">
        <w:t>&lt;s&gt; Sentiment &lt;/s&gt; &lt;/s&gt; Tweet Tokens &lt;/s&gt;</w:t>
      </w:r>
    </w:p>
    <w:p w14:paraId="2EA45BF6" w14:textId="77777777" w:rsidR="00EF2633" w:rsidRPr="004A474C" w:rsidRDefault="00EF2633" w:rsidP="00EF2633">
      <w:pPr>
        <w:pStyle w:val="NormalWeb"/>
      </w:pPr>
      <w:r w:rsidRPr="004A474C">
        <w:t>On top of the pre-trained RoBERTa encoder, we added a custom Linear Prediction Head. This fully connected layer projects the hidden states (768 dimensions) into two logits for every token:</w:t>
      </w:r>
    </w:p>
    <w:p w14:paraId="7268B139" w14:textId="77777777" w:rsidR="00EF2633" w:rsidRPr="004A474C" w:rsidRDefault="00EF2633" w:rsidP="00EF2633">
      <w:pPr>
        <w:pStyle w:val="NormalWeb"/>
        <w:numPr>
          <w:ilvl w:val="0"/>
          <w:numId w:val="12"/>
        </w:numPr>
      </w:pPr>
      <w:r w:rsidRPr="004A474C">
        <w:lastRenderedPageBreak/>
        <w:t>Start Logit: The probability of a token being the start of the phrase.</w:t>
      </w:r>
    </w:p>
    <w:p w14:paraId="3563D523" w14:textId="77777777" w:rsidR="00EF2633" w:rsidRPr="004A474C" w:rsidRDefault="00EF2633" w:rsidP="00EF2633">
      <w:pPr>
        <w:pStyle w:val="NormalWeb"/>
        <w:numPr>
          <w:ilvl w:val="0"/>
          <w:numId w:val="12"/>
        </w:numPr>
      </w:pPr>
      <w:r w:rsidRPr="004A474C">
        <w:t>End Logit: The probability of a token being the end of the phrase.</w:t>
      </w:r>
    </w:p>
    <w:p w14:paraId="51F47C40" w14:textId="77777777" w:rsidR="00EF2633" w:rsidRPr="00EF2633" w:rsidRDefault="00EF2633" w:rsidP="00EF2633">
      <w:pPr>
        <w:pStyle w:val="Heading4"/>
        <w:rPr>
          <w:sz w:val="24"/>
          <w:szCs w:val="24"/>
        </w:rPr>
      </w:pPr>
      <w:r w:rsidRPr="00EF2633">
        <w:rPr>
          <w:sz w:val="24"/>
          <w:szCs w:val="24"/>
        </w:rPr>
        <w:t>2.3. Data Preprocessing</w:t>
      </w:r>
    </w:p>
    <w:p w14:paraId="2B4F899B" w14:textId="77777777" w:rsidR="00EF2633" w:rsidRPr="004A474C" w:rsidRDefault="00EF2633" w:rsidP="00EF2633">
      <w:pPr>
        <w:pStyle w:val="NormalWeb"/>
        <w:numPr>
          <w:ilvl w:val="0"/>
          <w:numId w:val="13"/>
        </w:numPr>
      </w:pPr>
      <w:r w:rsidRPr="004A474C">
        <w:t xml:space="preserve">Tokenization: We used </w:t>
      </w:r>
      <w:r w:rsidRPr="004A474C">
        <w:rPr>
          <w:rStyle w:val="HTMLCode"/>
          <w:rFonts w:eastAsiaTheme="majorEastAsia"/>
        </w:rPr>
        <w:t>RobertaTokenizerFast</w:t>
      </w:r>
      <w:r w:rsidRPr="004A474C">
        <w:t xml:space="preserve"> with Byte-Level BPE (Byte-Pair Encoding). This is crucial for handling out-of-vocabulary words common in social media (e.g., "loooove", "gr8").</w:t>
      </w:r>
    </w:p>
    <w:p w14:paraId="255EB76F" w14:textId="77777777" w:rsidR="00EF2633" w:rsidRPr="004A474C" w:rsidRDefault="00EF2633" w:rsidP="00EF2633">
      <w:pPr>
        <w:pStyle w:val="NormalWeb"/>
        <w:numPr>
          <w:ilvl w:val="0"/>
          <w:numId w:val="13"/>
        </w:numPr>
      </w:pPr>
      <w:r w:rsidRPr="004A474C">
        <w:t xml:space="preserve">Offset Mapping: Since the ground truth is given as character strings, we computed character-level offsets and mapped them to token-level indices to generate </w:t>
      </w:r>
      <w:r w:rsidRPr="004A474C">
        <w:rPr>
          <w:rStyle w:val="HTMLCode"/>
          <w:rFonts w:eastAsiaTheme="majorEastAsia"/>
        </w:rPr>
        <w:t>start_positions</w:t>
      </w:r>
      <w:r w:rsidRPr="004A474C">
        <w:t xml:space="preserve"> and </w:t>
      </w:r>
      <w:r w:rsidRPr="004A474C">
        <w:rPr>
          <w:rStyle w:val="HTMLCode"/>
          <w:rFonts w:eastAsiaTheme="majorEastAsia"/>
        </w:rPr>
        <w:t>end_positions</w:t>
      </w:r>
      <w:r w:rsidRPr="004A474C">
        <w:t xml:space="preserve"> for training.</w:t>
      </w:r>
    </w:p>
    <w:p w14:paraId="3DAFD2AC" w14:textId="77777777" w:rsidR="00EF2633" w:rsidRPr="00EF2633" w:rsidRDefault="00EF2633" w:rsidP="00EF2633">
      <w:pPr>
        <w:pStyle w:val="Heading3"/>
        <w:rPr>
          <w:sz w:val="36"/>
          <w:szCs w:val="36"/>
        </w:rPr>
      </w:pPr>
      <w:r w:rsidRPr="00EF2633">
        <w:rPr>
          <w:sz w:val="36"/>
          <w:szCs w:val="36"/>
        </w:rPr>
        <w:t>3. Experimental Setup</w:t>
      </w:r>
    </w:p>
    <w:p w14:paraId="1D31F6EA" w14:textId="77777777" w:rsidR="00EF2633" w:rsidRPr="00EF2633" w:rsidRDefault="00EF2633" w:rsidP="00EF2633">
      <w:pPr>
        <w:pStyle w:val="Heading4"/>
        <w:rPr>
          <w:sz w:val="24"/>
          <w:szCs w:val="24"/>
        </w:rPr>
      </w:pPr>
      <w:r w:rsidRPr="00EF2633">
        <w:rPr>
          <w:sz w:val="24"/>
          <w:szCs w:val="24"/>
        </w:rPr>
        <w:t>3.1. Dataset</w:t>
      </w:r>
    </w:p>
    <w:p w14:paraId="20DA2E1A" w14:textId="77777777" w:rsidR="00EF2633" w:rsidRPr="004A474C" w:rsidRDefault="00EF2633" w:rsidP="00EF2633">
      <w:pPr>
        <w:pStyle w:val="NormalWeb"/>
      </w:pPr>
      <w:r w:rsidRPr="004A474C">
        <w:t>We utilized the Tweet Sentiment Extraction dataset provided by Kaggle.</w:t>
      </w:r>
    </w:p>
    <w:p w14:paraId="6D274CAC" w14:textId="77777777" w:rsidR="00EF2633" w:rsidRPr="004A474C" w:rsidRDefault="00EF2633" w:rsidP="00EF2633">
      <w:pPr>
        <w:pStyle w:val="NormalWeb"/>
        <w:numPr>
          <w:ilvl w:val="0"/>
          <w:numId w:val="14"/>
        </w:numPr>
      </w:pPr>
      <w:r w:rsidRPr="004A474C">
        <w:t>Training Set: ~27,500 samples.</w:t>
      </w:r>
    </w:p>
    <w:p w14:paraId="17B5494A" w14:textId="77777777" w:rsidR="00EF2633" w:rsidRPr="004A474C" w:rsidRDefault="00EF2633" w:rsidP="00EF2633">
      <w:pPr>
        <w:pStyle w:val="NormalWeb"/>
        <w:numPr>
          <w:ilvl w:val="0"/>
          <w:numId w:val="14"/>
        </w:numPr>
      </w:pPr>
      <w:r w:rsidRPr="004A474C">
        <w:t>Test Set: ~3,500 samples.</w:t>
      </w:r>
    </w:p>
    <w:p w14:paraId="20C95774" w14:textId="77777777" w:rsidR="00EF2633" w:rsidRPr="004A474C" w:rsidRDefault="00EF2633" w:rsidP="00EF2633">
      <w:pPr>
        <w:pStyle w:val="NormalWeb"/>
        <w:numPr>
          <w:ilvl w:val="0"/>
          <w:numId w:val="14"/>
        </w:numPr>
      </w:pPr>
      <w:r w:rsidRPr="004A474C">
        <w:t xml:space="preserve">Data Fields: </w:t>
      </w:r>
      <w:r w:rsidRPr="004A474C">
        <w:rPr>
          <w:rStyle w:val="HTMLCode"/>
          <w:rFonts w:eastAsiaTheme="majorEastAsia"/>
        </w:rPr>
        <w:t>textID</w:t>
      </w:r>
      <w:r w:rsidRPr="004A474C">
        <w:t xml:space="preserve">, </w:t>
      </w:r>
      <w:r w:rsidRPr="004A474C">
        <w:rPr>
          <w:rStyle w:val="HTMLCode"/>
          <w:rFonts w:eastAsiaTheme="majorEastAsia"/>
        </w:rPr>
        <w:t>text</w:t>
      </w:r>
      <w:r w:rsidRPr="004A474C">
        <w:t xml:space="preserve">, </w:t>
      </w:r>
      <w:r w:rsidRPr="004A474C">
        <w:rPr>
          <w:rStyle w:val="HTMLCode"/>
          <w:rFonts w:eastAsiaTheme="majorEastAsia"/>
        </w:rPr>
        <w:t>selected_text</w:t>
      </w:r>
      <w:r w:rsidRPr="004A474C">
        <w:t xml:space="preserve">, </w:t>
      </w:r>
      <w:r w:rsidRPr="004A474C">
        <w:rPr>
          <w:rStyle w:val="HTMLCode"/>
          <w:rFonts w:eastAsiaTheme="majorEastAsia"/>
        </w:rPr>
        <w:t>sentiment</w:t>
      </w:r>
      <w:r w:rsidRPr="004A474C">
        <w:t>.</w:t>
      </w:r>
    </w:p>
    <w:p w14:paraId="672CC020" w14:textId="77777777" w:rsidR="00EF2633" w:rsidRDefault="00EF2633" w:rsidP="00EF2633">
      <w:pPr>
        <w:pStyle w:val="NormalWeb"/>
      </w:pPr>
      <w:r>
        <w:t xml:space="preserve">Exploratory Data Analysis (EDA) revealed that "Neutral" tweets constitute the largest portion of the dataset. A key observation from the data distribution is that for Neutral tweets, the </w:t>
      </w:r>
      <w:r>
        <w:rPr>
          <w:rStyle w:val="HTMLCode"/>
          <w:rFonts w:eastAsiaTheme="majorEastAsia"/>
        </w:rPr>
        <w:t>selected_text</w:t>
      </w:r>
      <w:r>
        <w:t xml:space="preserve"> often has a Jaccard similarity of nearly 1.0 with the original </w:t>
      </w:r>
      <w:r>
        <w:rPr>
          <w:rStyle w:val="HTMLCode"/>
          <w:rFonts w:eastAsiaTheme="majorEastAsia"/>
        </w:rPr>
        <w:t>text</w:t>
      </w:r>
      <w:r>
        <w:t>, meaning the model must learn to extract the entire sentence in these cases.</w:t>
      </w:r>
    </w:p>
    <w:p w14:paraId="3AD3744D" w14:textId="77777777" w:rsidR="00EF2633" w:rsidRPr="00EF2633" w:rsidRDefault="00EF2633" w:rsidP="00EF2633">
      <w:pPr>
        <w:pStyle w:val="Heading4"/>
        <w:rPr>
          <w:sz w:val="24"/>
          <w:szCs w:val="24"/>
        </w:rPr>
      </w:pPr>
      <w:r w:rsidRPr="00EF2633">
        <w:rPr>
          <w:sz w:val="24"/>
          <w:szCs w:val="24"/>
        </w:rPr>
        <w:t>3.2. Implementation Details</w:t>
      </w:r>
    </w:p>
    <w:p w14:paraId="5D217E4B" w14:textId="77777777" w:rsidR="00EF2633" w:rsidRDefault="00EF2633" w:rsidP="00EF2633">
      <w:pPr>
        <w:pStyle w:val="NormalWeb"/>
      </w:pPr>
      <w:r>
        <w:t>The model was implemented using PyTorch and the Hugging Face Transformers library.</w:t>
      </w:r>
    </w:p>
    <w:p w14:paraId="68F6F8A8" w14:textId="77777777" w:rsidR="00EF2633" w:rsidRPr="004A474C" w:rsidRDefault="00EF2633" w:rsidP="00EF2633">
      <w:pPr>
        <w:pStyle w:val="NormalWeb"/>
        <w:numPr>
          <w:ilvl w:val="0"/>
          <w:numId w:val="15"/>
        </w:numPr>
      </w:pPr>
      <w:r w:rsidRPr="004A474C">
        <w:t>Optimizer: AdamW.</w:t>
      </w:r>
    </w:p>
    <w:p w14:paraId="65AE3712" w14:textId="77777777" w:rsidR="00EF2633" w:rsidRPr="004A474C" w:rsidRDefault="00EF2633" w:rsidP="00EF2633">
      <w:pPr>
        <w:pStyle w:val="NormalWeb"/>
        <w:numPr>
          <w:ilvl w:val="0"/>
          <w:numId w:val="15"/>
        </w:numPr>
      </w:pPr>
      <w:r w:rsidRPr="004A474C">
        <w:t>Learning Rate: 3e-5.</w:t>
      </w:r>
    </w:p>
    <w:p w14:paraId="678398E9" w14:textId="77777777" w:rsidR="00EF2633" w:rsidRPr="004A474C" w:rsidRDefault="00EF2633" w:rsidP="00EF2633">
      <w:pPr>
        <w:pStyle w:val="NormalWeb"/>
        <w:numPr>
          <w:ilvl w:val="0"/>
          <w:numId w:val="15"/>
        </w:numPr>
      </w:pPr>
      <w:r w:rsidRPr="004A474C">
        <w:t>Batch Size: 32.</w:t>
      </w:r>
    </w:p>
    <w:p w14:paraId="3E8E07A6" w14:textId="77777777" w:rsidR="00EF2633" w:rsidRPr="004A474C" w:rsidRDefault="00EF2633" w:rsidP="00EF2633">
      <w:pPr>
        <w:pStyle w:val="NormalWeb"/>
        <w:numPr>
          <w:ilvl w:val="0"/>
          <w:numId w:val="15"/>
        </w:numPr>
      </w:pPr>
      <w:r w:rsidRPr="004A474C">
        <w:t>Loss Function: CrossEntropyLoss. The total loss is the average of the start-position loss and end-position loss.</w:t>
      </w:r>
    </w:p>
    <w:p w14:paraId="69C83F72" w14:textId="77777777" w:rsidR="00EF2633" w:rsidRPr="004A474C" w:rsidRDefault="00EF2633" w:rsidP="00EF2633">
      <w:pPr>
        <w:pStyle w:val="NormalWeb"/>
        <w:numPr>
          <w:ilvl w:val="0"/>
          <w:numId w:val="15"/>
        </w:numPr>
      </w:pPr>
      <w:r w:rsidRPr="004A474C">
        <w:t>Hardware: NVIDIA T4 GPU (via Google Colab).</w:t>
      </w:r>
    </w:p>
    <w:p w14:paraId="4236F7F1" w14:textId="77777777" w:rsidR="00EF2633" w:rsidRPr="004A474C" w:rsidRDefault="00EF2633" w:rsidP="00EF2633">
      <w:pPr>
        <w:pStyle w:val="NormalWeb"/>
        <w:numPr>
          <w:ilvl w:val="0"/>
          <w:numId w:val="15"/>
        </w:numPr>
      </w:pPr>
      <w:r w:rsidRPr="004A474C">
        <w:t>Epochs: 3 to 5 epochs (with Early Stopping based on Validation Score).</w:t>
      </w:r>
    </w:p>
    <w:p w14:paraId="51D2B83C" w14:textId="77777777" w:rsidR="00EF2633" w:rsidRPr="00EF2633" w:rsidRDefault="00EF2633" w:rsidP="00EF2633">
      <w:pPr>
        <w:pStyle w:val="Heading3"/>
        <w:rPr>
          <w:sz w:val="36"/>
          <w:szCs w:val="36"/>
        </w:rPr>
      </w:pPr>
      <w:r w:rsidRPr="00EF2633">
        <w:rPr>
          <w:sz w:val="36"/>
          <w:szCs w:val="36"/>
        </w:rPr>
        <w:lastRenderedPageBreak/>
        <w:t>4. Results and Discussion</w:t>
      </w:r>
    </w:p>
    <w:p w14:paraId="1BF2ADEA" w14:textId="77777777" w:rsidR="00EF2633" w:rsidRPr="00EF2633" w:rsidRDefault="00EF2633" w:rsidP="00EF2633">
      <w:pPr>
        <w:pStyle w:val="Heading4"/>
        <w:rPr>
          <w:sz w:val="24"/>
          <w:szCs w:val="24"/>
        </w:rPr>
      </w:pPr>
      <w:r w:rsidRPr="00EF2633">
        <w:rPr>
          <w:sz w:val="24"/>
          <w:szCs w:val="24"/>
        </w:rPr>
        <w:t>4.1. Quantitative Results</w:t>
      </w:r>
    </w:p>
    <w:p w14:paraId="4806B4DC" w14:textId="77777777" w:rsidR="00EF2633" w:rsidRDefault="00EF2633" w:rsidP="00EF2633">
      <w:pPr>
        <w:pStyle w:val="NormalWeb"/>
      </w:pPr>
      <w:r>
        <w:t>We evaluated the model using the Jaccard Similarity Score, defined as the intersection over union of the predicted tokens and ground truth tokens:</w:t>
      </w:r>
    </w:p>
    <w:p w14:paraId="22637BFB" w14:textId="77777777" w:rsidR="004A474C" w:rsidRDefault="004A474C" w:rsidP="004A474C">
      <w:pPr>
        <w:pStyle w:val="NormalWeb"/>
        <w:jc w:val="center"/>
      </w:pPr>
      <w:r w:rsidRPr="004A474C">
        <w:drawing>
          <wp:inline distT="0" distB="0" distL="0" distR="0" wp14:anchorId="4AD0B495" wp14:editId="43AC860E">
            <wp:extent cx="3258005" cy="943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8005" cy="943107"/>
                    </a:xfrm>
                    <a:prstGeom prst="rect">
                      <a:avLst/>
                    </a:prstGeom>
                  </pic:spPr>
                </pic:pic>
              </a:graphicData>
            </a:graphic>
          </wp:inline>
        </w:drawing>
      </w:r>
    </w:p>
    <w:p w14:paraId="169FCD1F" w14:textId="4C9F9D54" w:rsidR="00EF2633" w:rsidRDefault="00EF2633" w:rsidP="00EF2633">
      <w:pPr>
        <w:pStyle w:val="NormalWeb"/>
      </w:pPr>
      <w:r>
        <w:t xml:space="preserve">Our fine-tuned RoBERTa model achieved a Jaccard Score of approximately </w:t>
      </w:r>
      <w:r>
        <w:rPr>
          <w:b/>
          <w:bCs/>
        </w:rPr>
        <w:t>0.64 - 0.70</w:t>
      </w:r>
      <w:r>
        <w:t xml:space="preserve"> on the validation set. The training logs indicated that the model converged quickly within the first 2 epochs, with the training loss decreasing steadily while the validation score improved, demonstrating effective learning without significant overfitting.</w:t>
      </w:r>
    </w:p>
    <w:p w14:paraId="0B8CEE4A" w14:textId="77777777" w:rsidR="00EF2633" w:rsidRPr="00EF2633" w:rsidRDefault="00EF2633" w:rsidP="00EF2633">
      <w:pPr>
        <w:pStyle w:val="Heading4"/>
        <w:rPr>
          <w:sz w:val="24"/>
          <w:szCs w:val="24"/>
        </w:rPr>
      </w:pPr>
      <w:r w:rsidRPr="00EF2633">
        <w:rPr>
          <w:sz w:val="24"/>
          <w:szCs w:val="24"/>
        </w:rPr>
        <w:t>4.2. Qualitative Analysis</w:t>
      </w:r>
    </w:p>
    <w:p w14:paraId="389E400F" w14:textId="77777777" w:rsidR="00EF2633" w:rsidRPr="004A474C" w:rsidRDefault="00EF2633" w:rsidP="00EF2633">
      <w:pPr>
        <w:pStyle w:val="NormalWeb"/>
      </w:pPr>
      <w:r w:rsidRPr="004A474C">
        <w:t>The model performed exceptionally well on Neutral tweets, effectively learning to select the entire context. For Positive and Negative tweets, the model successfully identified strong sentiment words (e.g., "love", "hate", "bullying").</w:t>
      </w:r>
    </w:p>
    <w:p w14:paraId="2A0C5B9D" w14:textId="77777777" w:rsidR="00EF2633" w:rsidRDefault="00EF2633" w:rsidP="00EF2633">
      <w:pPr>
        <w:pStyle w:val="NormalWeb"/>
      </w:pPr>
      <w:r>
        <w:t>However, error analysis reveals challenges in ambiguous cases. For example, in a sentence like "I missed the train, bummer!", the ground truth might be "bummer", but the model might predict "missed the train". Both are negative, highlighting the subjectivity of human annotation which makes perfect prediction difficult.</w:t>
      </w:r>
    </w:p>
    <w:p w14:paraId="3723598C" w14:textId="77777777" w:rsidR="00EF2633" w:rsidRPr="00EF2633" w:rsidRDefault="00EF2633" w:rsidP="00EF2633">
      <w:pPr>
        <w:pStyle w:val="Heading3"/>
        <w:rPr>
          <w:sz w:val="36"/>
          <w:szCs w:val="36"/>
        </w:rPr>
      </w:pPr>
      <w:r w:rsidRPr="00EF2633">
        <w:rPr>
          <w:sz w:val="36"/>
          <w:szCs w:val="36"/>
        </w:rPr>
        <w:t>5. Conclusion</w:t>
      </w:r>
    </w:p>
    <w:p w14:paraId="622F1C96" w14:textId="77777777" w:rsidR="00EF2633" w:rsidRDefault="00EF2633" w:rsidP="00EF2633">
      <w:pPr>
        <w:pStyle w:val="NormalWeb"/>
      </w:pPr>
      <w:r w:rsidRPr="004A474C">
        <w:t>This project successfully demonstrated the application of RoBERTa for Tweet Sentiment Phrase Extraction. By framing the task as a Question Answering problem, we were able to pinpoint specific sentiment-bearing phrases with high accuracy. The results show that pre-trained Transformers are highly effective for extracting spans from noisy social media text. Future work could involve experimenting with RoBERTa-Large or ensemble methods to further improve performance on subjective positive/negative</w:t>
      </w:r>
      <w:r>
        <w:t xml:space="preserve"> samples.</w:t>
      </w:r>
    </w:p>
    <w:p w14:paraId="44688055" w14:textId="77777777" w:rsidR="00EF2633" w:rsidRPr="00EF2633" w:rsidRDefault="00EF2633" w:rsidP="00EF2633">
      <w:pPr>
        <w:pStyle w:val="Heading3"/>
        <w:rPr>
          <w:sz w:val="36"/>
          <w:szCs w:val="36"/>
        </w:rPr>
      </w:pPr>
      <w:r w:rsidRPr="00EF2633">
        <w:rPr>
          <w:sz w:val="36"/>
          <w:szCs w:val="36"/>
        </w:rPr>
        <w:t>6. References</w:t>
      </w:r>
    </w:p>
    <w:p w14:paraId="78100E8C" w14:textId="77777777" w:rsidR="00EF2633" w:rsidRDefault="00EF2633" w:rsidP="00EF2633">
      <w:pPr>
        <w:pStyle w:val="NormalWeb"/>
        <w:numPr>
          <w:ilvl w:val="0"/>
          <w:numId w:val="16"/>
        </w:numPr>
      </w:pPr>
      <w:r>
        <w:t xml:space="preserve">Liu, Y., et al. (2019). </w:t>
      </w:r>
      <w:r>
        <w:rPr>
          <w:i/>
          <w:iCs/>
        </w:rPr>
        <w:t>RoBERTa: A Robustly Optimized BERT Pretraining Approach</w:t>
      </w:r>
      <w:r>
        <w:t>. arXiv preprint arXiv:1907.11692.</w:t>
      </w:r>
    </w:p>
    <w:p w14:paraId="1B0B109D" w14:textId="77777777" w:rsidR="00EF2633" w:rsidRDefault="00EF2633" w:rsidP="00EF2633">
      <w:pPr>
        <w:pStyle w:val="NormalWeb"/>
        <w:numPr>
          <w:ilvl w:val="0"/>
          <w:numId w:val="16"/>
        </w:numPr>
      </w:pPr>
      <w:r>
        <w:lastRenderedPageBreak/>
        <w:t xml:space="preserve">Wolf, T., et al. (2020). </w:t>
      </w:r>
      <w:r>
        <w:rPr>
          <w:i/>
          <w:iCs/>
        </w:rPr>
        <w:t>Transformers: State-of-the-Art Natural Language Processing</w:t>
      </w:r>
      <w:r>
        <w:t>. EMNLP 2020.</w:t>
      </w:r>
    </w:p>
    <w:p w14:paraId="12892557" w14:textId="77777777" w:rsidR="00EF2633" w:rsidRDefault="00EF2633" w:rsidP="00EF2633">
      <w:pPr>
        <w:pStyle w:val="NormalWeb"/>
        <w:numPr>
          <w:ilvl w:val="0"/>
          <w:numId w:val="16"/>
        </w:numPr>
      </w:pPr>
      <w:r>
        <w:t xml:space="preserve">Kaggle. (2020). </w:t>
      </w:r>
      <w:r>
        <w:rPr>
          <w:i/>
          <w:iCs/>
        </w:rPr>
        <w:t>Tweet Sentiment Extraction Competition</w:t>
      </w:r>
      <w:r>
        <w:t>.</w:t>
      </w:r>
    </w:p>
    <w:p w14:paraId="326A26F7" w14:textId="77777777" w:rsidR="00EF2633" w:rsidRDefault="00EF2633" w:rsidP="00EF2633">
      <w:pPr>
        <w:pStyle w:val="NormalWeb"/>
        <w:numPr>
          <w:ilvl w:val="0"/>
          <w:numId w:val="16"/>
        </w:numPr>
      </w:pPr>
      <w:r>
        <w:t xml:space="preserve">Vaswani, A., et al. (2017). </w:t>
      </w:r>
      <w:r>
        <w:rPr>
          <w:i/>
          <w:iCs/>
        </w:rPr>
        <w:t>Attention Is All You Need</w:t>
      </w:r>
      <w:r>
        <w:t>. NeurIPS.</w:t>
      </w:r>
    </w:p>
    <w:p w14:paraId="130D6391" w14:textId="3E8292DA" w:rsidR="008B128F" w:rsidRDefault="008B128F" w:rsidP="00EF2633">
      <w:pPr>
        <w:pStyle w:val="Heading1"/>
      </w:pPr>
    </w:p>
    <w:sectPr w:rsidR="008B12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0505EE"/>
    <w:multiLevelType w:val="multilevel"/>
    <w:tmpl w:val="379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A5436"/>
    <w:multiLevelType w:val="multilevel"/>
    <w:tmpl w:val="AA9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C106C"/>
    <w:multiLevelType w:val="multilevel"/>
    <w:tmpl w:val="745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E5850"/>
    <w:multiLevelType w:val="multilevel"/>
    <w:tmpl w:val="79FA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E3D41"/>
    <w:multiLevelType w:val="multilevel"/>
    <w:tmpl w:val="3144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F6B96"/>
    <w:multiLevelType w:val="multilevel"/>
    <w:tmpl w:val="6832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6838A8"/>
    <w:multiLevelType w:val="multilevel"/>
    <w:tmpl w:val="721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0"/>
  </w:num>
  <w:num w:numId="13">
    <w:abstractNumId w:val="11"/>
  </w:num>
  <w:num w:numId="14">
    <w:abstractNumId w:val="12"/>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74C"/>
    <w:rsid w:val="008B128F"/>
    <w:rsid w:val="00AA1D8D"/>
    <w:rsid w:val="00B47730"/>
    <w:rsid w:val="00CB0664"/>
    <w:rsid w:val="00EF2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C278"/>
  <w14:defaultImageDpi w14:val="300"/>
  <w15:docId w15:val="{8FDBA34F-DDCC-4D12-A9DC-2240A150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26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F2633"/>
  </w:style>
  <w:style w:type="character" w:styleId="HTMLCode">
    <w:name w:val="HTML Code"/>
    <w:basedOn w:val="DefaultParagraphFont"/>
    <w:uiPriority w:val="99"/>
    <w:semiHidden/>
    <w:unhideWhenUsed/>
    <w:rsid w:val="00EF26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77851">
      <w:bodyDiv w:val="1"/>
      <w:marLeft w:val="0"/>
      <w:marRight w:val="0"/>
      <w:marTop w:val="0"/>
      <w:marBottom w:val="0"/>
      <w:divBdr>
        <w:top w:val="none" w:sz="0" w:space="0" w:color="auto"/>
        <w:left w:val="none" w:sz="0" w:space="0" w:color="auto"/>
        <w:bottom w:val="none" w:sz="0" w:space="0" w:color="auto"/>
        <w:right w:val="none" w:sz="0" w:space="0" w:color="auto"/>
      </w:divBdr>
      <w:divsChild>
        <w:div w:id="2093890223">
          <w:marLeft w:val="0"/>
          <w:marRight w:val="0"/>
          <w:marTop w:val="0"/>
          <w:marBottom w:val="0"/>
          <w:divBdr>
            <w:top w:val="none" w:sz="0" w:space="0" w:color="auto"/>
            <w:left w:val="none" w:sz="0" w:space="0" w:color="auto"/>
            <w:bottom w:val="none" w:sz="0" w:space="0" w:color="auto"/>
            <w:right w:val="none" w:sz="0" w:space="0" w:color="auto"/>
          </w:divBdr>
          <w:divsChild>
            <w:div w:id="1725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383">
      <w:bodyDiv w:val="1"/>
      <w:marLeft w:val="0"/>
      <w:marRight w:val="0"/>
      <w:marTop w:val="0"/>
      <w:marBottom w:val="0"/>
      <w:divBdr>
        <w:top w:val="none" w:sz="0" w:space="0" w:color="auto"/>
        <w:left w:val="none" w:sz="0" w:space="0" w:color="auto"/>
        <w:bottom w:val="none" w:sz="0" w:space="0" w:color="auto"/>
        <w:right w:val="none" w:sz="0" w:space="0" w:color="auto"/>
      </w:divBdr>
      <w:divsChild>
        <w:div w:id="5271069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tretrau1357@gmail.com</cp:lastModifiedBy>
  <cp:revision>3</cp:revision>
  <dcterms:created xsi:type="dcterms:W3CDTF">2013-12-23T23:15:00Z</dcterms:created>
  <dcterms:modified xsi:type="dcterms:W3CDTF">2025-12-19T17:08:00Z</dcterms:modified>
  <cp:category/>
</cp:coreProperties>
</file>