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4319" w14:textId="77777777" w:rsidR="00586E6B" w:rsidRDefault="00586E6B" w:rsidP="00586E6B">
      <w:pPr>
        <w:pStyle w:val="a3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Style w:val="a4"/>
          <w:rFonts w:ascii="Helvetica" w:hAnsi="Helvetica" w:cs="Helvetica"/>
          <w:color w:val="434343"/>
        </w:rPr>
        <w:t>Классическая экономическая теория</w:t>
      </w:r>
      <w:r>
        <w:rPr>
          <w:rFonts w:ascii="Helvetica" w:hAnsi="Helvetica" w:cs="Helvetica"/>
          <w:color w:val="434343"/>
        </w:rPr>
        <w:t> возникла во второй половине 18 века – в это время предпринимательская деятельность распространилась на многие отрасли сферы производства.</w:t>
      </w:r>
    </w:p>
    <w:p w14:paraId="3D8BFF35" w14:textId="77777777" w:rsidR="00586E6B" w:rsidRDefault="00586E6B" w:rsidP="00586E6B">
      <w:pPr>
        <w:pStyle w:val="a3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Господствующая до этого протекционистская политика (жесткий контроль со стороны государства) стала невыгодна ни государству, ни производителям и её место начала занимать концепция экономического либерализма и свободной конкуренции между производителями.</w:t>
      </w:r>
    </w:p>
    <w:p w14:paraId="3ECA6819" w14:textId="77777777" w:rsidR="00586E6B" w:rsidRDefault="00586E6B" w:rsidP="00586E6B">
      <w:pPr>
        <w:pStyle w:val="a3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На период формирования классической школы экономики приходится и период становления экономической теории как науки, поэтому выделение экономики в отдельную науку во многом является заслугой представителей классической школы.</w:t>
      </w:r>
    </w:p>
    <w:p w14:paraId="168C2952" w14:textId="77777777" w:rsidR="00586E6B" w:rsidRPr="00586E6B" w:rsidRDefault="00586E6B" w:rsidP="00586E6B">
      <w:pPr>
        <w:shd w:val="clear" w:color="auto" w:fill="FFFFFF"/>
        <w:spacing w:before="750" w:after="225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586E6B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Основные идеи представителей классической школы</w:t>
      </w:r>
    </w:p>
    <w:p w14:paraId="1A19F526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Главной целью капиталиста является получение максимальной прибыли за минимальный промежуток времени.</w:t>
      </w:r>
    </w:p>
    <w:p w14:paraId="70DE7BC8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Увеличение богатства отдельного человека и всего государства может происходить только путем накопления капитала.</w:t>
      </w:r>
    </w:p>
    <w:p w14:paraId="223FA4B7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Все люди эгоистичны, поэтому получение личной выгоды является для них приоритетной задачей.</w:t>
      </w:r>
    </w:p>
    <w:p w14:paraId="7E9EBA19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того, чтобы государству достичь максимального уровня развития во всех сферах (включая экономику), оно должно придерживаться идей либерализма.</w:t>
      </w:r>
    </w:p>
    <w:p w14:paraId="2A564513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Уровень зарплаты зависит от востребованности данной профессии в настоящий момент.</w:t>
      </w:r>
    </w:p>
    <w:p w14:paraId="4AA4A445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Чтобы функционировал закон спроса и предложения государству необходимо поддерживать свободную конкуренцию.</w:t>
      </w:r>
    </w:p>
    <w:p w14:paraId="293ED804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совершения взаимовыгодных сделок каждый человек должен иметь представление о том, как функционирует рынок в целом и отдельные его отрасли.</w:t>
      </w:r>
    </w:p>
    <w:p w14:paraId="6AF1C8F9" w14:textId="77777777" w:rsidR="00586E6B" w:rsidRPr="00586E6B" w:rsidRDefault="00586E6B" w:rsidP="00586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Источник богатства — это не внешняя торговля, как предполагали меркантилисты и не природу, как думали физиократы, а сферу производства и трудовую деятельность.</w:t>
      </w:r>
    </w:p>
    <w:p w14:paraId="518A5A09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Классическая экономическая теория развивалась на протяжении двух веков и её идеи не раз реформировались. Выделяют четыре основных этапа её развития:</w:t>
      </w:r>
    </w:p>
    <w:p w14:paraId="43ACDE97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Первый этап</w:t>
      </w:r>
    </w:p>
    <w:p w14:paraId="59E42018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 этот период начала формироваться школа политической экономии. Представители этой школы разрабатывали идеи, которые противопоставлялись господствовавшей ранее доктрине меркантилизма. В дальнейшем система их взглядов получит название классической политической экономии.</w:t>
      </w:r>
    </w:p>
    <w:p w14:paraId="1FB01F5F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Основными положениями классической политэкономии первого этапа были:</w:t>
      </w:r>
    </w:p>
    <w:p w14:paraId="42B05382" w14:textId="77777777" w:rsidR="00586E6B" w:rsidRPr="00586E6B" w:rsidRDefault="00586E6B" w:rsidP="00586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Критика государственной политики протекционизма.</w:t>
      </w:r>
    </w:p>
    <w:p w14:paraId="01806D75" w14:textId="77777777" w:rsidR="00586E6B" w:rsidRPr="00586E6B" w:rsidRDefault="00586E6B" w:rsidP="00586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lastRenderedPageBreak/>
        <w:t>Необходимость формирования цен на материальные блага в соответствии с количеством затраченного рабочего времени и трудовых ресурсов.</w:t>
      </w:r>
    </w:p>
    <w:p w14:paraId="36F3E311" w14:textId="77777777" w:rsidR="00586E6B" w:rsidRPr="00586E6B" w:rsidRDefault="00586E6B" w:rsidP="00586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Трансляция определяющего значения либеральных принципов ведения хозяйства в создании национального богатства.</w:t>
      </w:r>
    </w:p>
    <w:p w14:paraId="455ADA8B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Второй этап</w:t>
      </w:r>
    </w:p>
    <w:p w14:paraId="497EE3DB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Второй этап развития классической экономической теории связан с творчеством английского ученого Адама Смита. Его главной заслугой заслугами является — конструирование идей: «экономического человека» и «невидимой руки рынка». Идеи А. Смита способствовали более эффективной работе рынка в свободных от государственных вмешательств условиях.</w:t>
      </w:r>
    </w:p>
    <w:p w14:paraId="23F82ED6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Классическими для экономической теории, также стал, предложенный А. Смитом, закон разделения труда, как основного фактора роста эффективности производственной деятельности.</w:t>
      </w:r>
    </w:p>
    <w:p w14:paraId="03299F43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proofErr w:type="gramStart"/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Идеи</w:t>
      </w:r>
      <w:proofErr w:type="gramEnd"/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разработанные А. Смитом явились основой для многих современных экономических концепций.</w:t>
      </w:r>
    </w:p>
    <w:p w14:paraId="6ECF86CF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Третий этап</w:t>
      </w:r>
    </w:p>
    <w:p w14:paraId="2A739941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Третий этап развития происходил в то время, когда в самых экономически развитых, на тот момент, странах (Англии и Франции) происходил переход от мануфактурного производства к фабричному.</w:t>
      </w:r>
    </w:p>
    <w:p w14:paraId="2FCB2C4E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Представители третьего этапа классической политэкономии называли себя последователями ученого-экономиста Адама Смита и развивали его идеи.</w:t>
      </w:r>
    </w:p>
    <w:p w14:paraId="206F7013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Один из последователей Смита, Д. Рикардо обосновал зависимость между стоимостью денег и их количеством в текущем обращении и впервые выявил тенденцию снижения нормы прибыли в условиях свободной конкуренции.</w:t>
      </w:r>
    </w:p>
    <w:p w14:paraId="6E2B442B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Другой последователь идей Адама Смита, Ж.Б. </w:t>
      </w:r>
      <w:proofErr w:type="spellStart"/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Сэй</w:t>
      </w:r>
      <w:proofErr w:type="spellEnd"/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разработал «закон рынка» — один из самых известных законов классической политэкономии, который позже лёг в основу идей неоклассической экономической школы.</w:t>
      </w:r>
    </w:p>
    <w:p w14:paraId="0CE31977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Четвертый этап</w:t>
      </w:r>
    </w:p>
    <w:p w14:paraId="7F5496CF" w14:textId="77777777" w:rsidR="00586E6B" w:rsidRPr="00586E6B" w:rsidRDefault="00586E6B" w:rsidP="00586E6B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Четвертый этап развития классической экономической теории был окончанием широкого распространения классической политэкономии. Так, несмотря на популярность в научных кругах трудов Дж. Милля и </w:t>
      </w:r>
      <w:proofErr w:type="spellStart"/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К.Маркса</w:t>
      </w:r>
      <w:proofErr w:type="spellEnd"/>
      <w:r w:rsidRPr="00586E6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 симпатизирующих рабочему классу и продвигающих идеи социализма и реформ, в это время уже началось формирование нового прогрессивного направления — неоклассической теории, а классическая экономическая теория отошла на второй план.</w:t>
      </w:r>
    </w:p>
    <w:p w14:paraId="48E6DFAB" w14:textId="77777777" w:rsidR="00586E6B" w:rsidRDefault="00586E6B" w:rsidP="00586E6B">
      <w:pPr>
        <w:pStyle w:val="2"/>
        <w:shd w:val="clear" w:color="auto" w:fill="FFFFFF"/>
        <w:spacing w:before="750" w:beforeAutospacing="0" w:after="225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Вывод</w:t>
      </w:r>
    </w:p>
    <w:p w14:paraId="5C1F7A69" w14:textId="77777777" w:rsidR="00586E6B" w:rsidRDefault="00586E6B" w:rsidP="00586E6B">
      <w:pPr>
        <w:pStyle w:val="a3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Главные достижения классической школы: начали развивать теорию стоимости и того, как появляется прибавочная стоимость, выработали и начали применять прогрессивные для того времени методологические приемы исследования, обосновали принцип экономической свободы, выявили взаимосвязь факторов </w:t>
      </w:r>
      <w:r>
        <w:rPr>
          <w:rFonts w:ascii="Helvetica" w:hAnsi="Helvetica" w:cs="Helvetica"/>
          <w:color w:val="434343"/>
        </w:rPr>
        <w:lastRenderedPageBreak/>
        <w:t>производства, создали фундамент для дальнейшего анализирования внутренних причин функционирования экономики.</w:t>
      </w:r>
    </w:p>
    <w:p w14:paraId="7ABF8B40" w14:textId="414D2DE7" w:rsidR="00586E6B" w:rsidRDefault="00586E6B" w:rsidP="00586E6B"/>
    <w:sectPr w:rsidR="0058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824"/>
    <w:multiLevelType w:val="multilevel"/>
    <w:tmpl w:val="A518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34AC8"/>
    <w:multiLevelType w:val="multilevel"/>
    <w:tmpl w:val="1FD4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6B"/>
    <w:rsid w:val="0058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5510"/>
  <w15:chartTrackingRefBased/>
  <w15:docId w15:val="{992600DB-F83F-4229-941E-4CBAE2CE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6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6E6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86E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2024-03-07T11:14:00Z</dcterms:created>
  <dcterms:modified xsi:type="dcterms:W3CDTF">2024-03-07T11:16:00Z</dcterms:modified>
</cp:coreProperties>
</file>