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65F57" w14:textId="77777777" w:rsidR="00CD67C9" w:rsidRDefault="00000000">
      <w:pPr>
        <w:pStyle w:val="Title"/>
      </w:pPr>
      <w:r>
        <w:t>Week 1 Guided Activity: Business Objectives, Metrics, and Analysis Goals</w:t>
      </w:r>
    </w:p>
    <w:p w14:paraId="71245535" w14:textId="77777777" w:rsidR="00CD67C9" w:rsidRDefault="00000000">
      <w:pPr>
        <w:pStyle w:val="Heading1"/>
      </w:pPr>
      <w:r>
        <w:t>Objective</w:t>
      </w:r>
    </w:p>
    <w:p w14:paraId="19E5D2D5" w14:textId="77777777" w:rsidR="00CD67C9" w:rsidRDefault="00000000">
      <w:r>
        <w:t>The goal of this activity is to help you distinguish between business objectives, business metrics, and statistical analysis goals. You will apply the CRISP-DM framework to a sample business scenario and practice framing a data analysis task that aligns with decision-making needs.</w:t>
      </w:r>
    </w:p>
    <w:p w14:paraId="20D60388" w14:textId="77777777" w:rsidR="00CD67C9" w:rsidRDefault="00000000" w:rsidP="00DD23F3">
      <w:pPr>
        <w:pStyle w:val="Heading1"/>
        <w:spacing w:before="0"/>
      </w:pPr>
      <w:r>
        <w:t>Scenario</w:t>
      </w:r>
    </w:p>
    <w:p w14:paraId="4D523D31" w14:textId="7EE8BAB3" w:rsidR="00CD67C9" w:rsidRDefault="009913C3">
      <w:r w:rsidRPr="009913C3">
        <w:t>You’ve joined the analytics department of the Metro City Marauders, a mid‐market professional basketball franchise competing in a regional league. Over the last two seasons, ticket sales have plateaued, digital engagement metrics (website visits, app opens, social media interactions) are showing only modest increases, and season‐ticket renewals have dipped by 8%. With the team investing heavily in both on‐court talent and fan‐experience upgrades—like a revamped in‐arena app, new suite offerings, and themed “Fan Fest” nights—senior leadership is concerned that these efforts aren’t translating into sustained fan loyalty or revenue growth.</w:t>
      </w:r>
      <w:r>
        <w:t xml:space="preserve"> </w:t>
      </w:r>
      <w:r w:rsidR="00000000">
        <w:t>They’ve asked you to explore the issue and provide initial insights.</w:t>
      </w:r>
    </w:p>
    <w:p w14:paraId="670250E6" w14:textId="77777777" w:rsidR="00CD67C9" w:rsidRDefault="00000000">
      <w:pPr>
        <w:pStyle w:val="Heading2"/>
      </w:pPr>
      <w:r>
        <w:t>Part 1: Define the Business Objective</w:t>
      </w:r>
    </w:p>
    <w:p w14:paraId="3C601AD2" w14:textId="77777777" w:rsidR="009913C3" w:rsidRDefault="009913C3" w:rsidP="00DD23F3">
      <w:pPr>
        <w:pStyle w:val="Heading2"/>
        <w:spacing w:before="0"/>
        <w:rPr>
          <w:rFonts w:asciiTheme="minorHAnsi" w:eastAsiaTheme="minorEastAsia" w:hAnsiTheme="minorHAnsi" w:cstheme="minorBidi"/>
          <w:b w:val="0"/>
          <w:bCs w:val="0"/>
          <w:color w:val="auto"/>
          <w:sz w:val="22"/>
          <w:szCs w:val="22"/>
        </w:rPr>
      </w:pPr>
      <w:r w:rsidRPr="009913C3">
        <w:rPr>
          <w:rFonts w:asciiTheme="minorHAnsi" w:eastAsiaTheme="minorEastAsia" w:hAnsiTheme="minorHAnsi" w:cstheme="minorBidi"/>
          <w:b w:val="0"/>
          <w:bCs w:val="0"/>
          <w:color w:val="auto"/>
          <w:sz w:val="22"/>
          <w:szCs w:val="22"/>
        </w:rPr>
        <w:t>Q1. What is the main business concern or objective in this scenario related to the Metro City Marauders?</w:t>
      </w:r>
    </w:p>
    <w:p w14:paraId="483305DA" w14:textId="7149EEEE" w:rsidR="00CD67C9" w:rsidRDefault="00000000">
      <w:pPr>
        <w:pStyle w:val="Heading2"/>
      </w:pPr>
      <w:r>
        <w:t>Part 2: Identify Relevant Business Metrics</w:t>
      </w:r>
    </w:p>
    <w:p w14:paraId="67DA64FC" w14:textId="77777777" w:rsidR="009913C3" w:rsidRDefault="009913C3" w:rsidP="00DD23F3">
      <w:pPr>
        <w:pStyle w:val="Heading2"/>
        <w:spacing w:before="0"/>
        <w:rPr>
          <w:rFonts w:asciiTheme="minorHAnsi" w:eastAsiaTheme="minorEastAsia" w:hAnsiTheme="minorHAnsi" w:cstheme="minorBidi"/>
          <w:b w:val="0"/>
          <w:bCs w:val="0"/>
          <w:color w:val="auto"/>
          <w:sz w:val="22"/>
          <w:szCs w:val="22"/>
        </w:rPr>
      </w:pPr>
      <w:r w:rsidRPr="009913C3">
        <w:rPr>
          <w:rFonts w:asciiTheme="minorHAnsi" w:eastAsiaTheme="minorEastAsia" w:hAnsiTheme="minorHAnsi" w:cstheme="minorBidi"/>
          <w:b w:val="0"/>
          <w:bCs w:val="0"/>
          <w:color w:val="auto"/>
          <w:sz w:val="22"/>
          <w:szCs w:val="22"/>
        </w:rPr>
        <w:t>Q2. Which metrics might help assess this objective? (e.g., season-ticket renewal rate, average spend per fan, game attendance frequency, app engagement)</w:t>
      </w:r>
    </w:p>
    <w:p w14:paraId="548AEC9E" w14:textId="064A34DB" w:rsidR="00CD67C9" w:rsidRDefault="00000000">
      <w:pPr>
        <w:pStyle w:val="Heading2"/>
      </w:pPr>
      <w:r>
        <w:t>Part 3: Translate to Statistical Goals</w:t>
      </w:r>
    </w:p>
    <w:p w14:paraId="0755C490" w14:textId="77777777" w:rsidR="009913C3" w:rsidRDefault="009913C3" w:rsidP="00DD23F3">
      <w:pPr>
        <w:pStyle w:val="Heading2"/>
        <w:spacing w:before="0"/>
        <w:rPr>
          <w:rFonts w:asciiTheme="minorHAnsi" w:eastAsiaTheme="minorEastAsia" w:hAnsiTheme="minorHAnsi" w:cstheme="minorBidi"/>
          <w:b w:val="0"/>
          <w:bCs w:val="0"/>
          <w:color w:val="auto"/>
          <w:sz w:val="22"/>
          <w:szCs w:val="22"/>
        </w:rPr>
      </w:pPr>
      <w:r w:rsidRPr="009913C3">
        <w:rPr>
          <w:rFonts w:asciiTheme="minorHAnsi" w:eastAsiaTheme="minorEastAsia" w:hAnsiTheme="minorHAnsi" w:cstheme="minorBidi"/>
          <w:b w:val="0"/>
          <w:bCs w:val="0"/>
          <w:color w:val="auto"/>
          <w:sz w:val="22"/>
          <w:szCs w:val="22"/>
        </w:rPr>
        <w:t>Q3. Which descriptive statistics (mean, count, standard deviation, etc.) could you compute for each selected metric to summarize and explore trends in fan behavior?</w:t>
      </w:r>
    </w:p>
    <w:p w14:paraId="6B5D8E2E" w14:textId="74840236" w:rsidR="00CD67C9" w:rsidRDefault="00000000">
      <w:pPr>
        <w:pStyle w:val="Heading2"/>
      </w:pPr>
      <w:r>
        <w:t>Part 4: Apply CRISP-DM</w:t>
      </w:r>
    </w:p>
    <w:p w14:paraId="7F2468ED" w14:textId="52E2F0B4" w:rsidR="00CD67C9" w:rsidRDefault="00000000">
      <w:r>
        <w:t xml:space="preserve">Q4. </w:t>
      </w:r>
      <w:r w:rsidR="004568FF" w:rsidRPr="004568FF">
        <w:t xml:space="preserve">In the </w:t>
      </w:r>
      <w:r w:rsidR="004568FF" w:rsidRPr="004568FF">
        <w:rPr>
          <w:b/>
          <w:bCs/>
        </w:rPr>
        <w:t>Business Understanding</w:t>
      </w:r>
      <w:r w:rsidR="004568FF" w:rsidRPr="004568FF">
        <w:t xml:space="preserve"> phase of CRISP-DM, one key task is to develop clear business questions that guide the entire project. What are some specific, measurable business questions you could ask about fan engagement, retention, or revenue that would help shape the direction of your project plan?</w:t>
      </w:r>
    </w:p>
    <w:p w14:paraId="32DA53CB" w14:textId="77777777" w:rsidR="00CD67C9" w:rsidRDefault="00000000" w:rsidP="00DD23F3">
      <w:pPr>
        <w:pStyle w:val="Heading1"/>
        <w:spacing w:before="0"/>
      </w:pPr>
      <w:r>
        <w:t>Wrap-Up</w:t>
      </w:r>
    </w:p>
    <w:p w14:paraId="7CCD6AC9" w14:textId="2A0C0FCC" w:rsidR="00CD67C9" w:rsidRDefault="00000000">
      <w:r>
        <w:t xml:space="preserve">Q5. </w:t>
      </w:r>
      <w:r w:rsidR="009913C3" w:rsidRPr="009913C3">
        <w:t>Briefly explain how clarifying the business objective</w:t>
      </w:r>
      <w:r w:rsidR="004568FF">
        <w:t>,</w:t>
      </w:r>
      <w:r w:rsidR="009913C3" w:rsidRPr="009913C3">
        <w:t xml:space="preserve"> analysis goal</w:t>
      </w:r>
      <w:r w:rsidR="004568FF">
        <w:t>, and business questions</w:t>
      </w:r>
      <w:r w:rsidR="009913C3" w:rsidRPr="009913C3">
        <w:t xml:space="preserve"> help guide your use of data tools and techniques in understanding fan behavior and supporting strategic decision-making for the team.</w:t>
      </w:r>
    </w:p>
    <w:sectPr w:rsidR="00CD67C9" w:rsidSect="00DD23F3">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F321B" w14:textId="77777777" w:rsidR="00484146" w:rsidRDefault="00484146" w:rsidP="009D6658">
      <w:pPr>
        <w:spacing w:after="0" w:line="240" w:lineRule="auto"/>
      </w:pPr>
      <w:r>
        <w:separator/>
      </w:r>
    </w:p>
  </w:endnote>
  <w:endnote w:type="continuationSeparator" w:id="0">
    <w:p w14:paraId="39DBA35E" w14:textId="77777777" w:rsidR="00484146" w:rsidRDefault="00484146" w:rsidP="009D66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8D327" w14:textId="77863630" w:rsidR="009D6658" w:rsidRDefault="009D6658" w:rsidP="009D6658">
    <w:pPr>
      <w:pStyle w:val="Footer"/>
      <w:tabs>
        <w:tab w:val="clear" w:pos="9360"/>
        <w:tab w:val="right" w:pos="8640"/>
      </w:tabs>
    </w:pPr>
    <w:r>
      <w:t>Lab: Week 1</w:t>
    </w:r>
    <w:r>
      <w:tab/>
    </w:r>
    <w:r>
      <w:tab/>
      <w:t>Fall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81BFA" w14:textId="77777777" w:rsidR="00484146" w:rsidRDefault="00484146" w:rsidP="009D6658">
      <w:pPr>
        <w:spacing w:after="0" w:line="240" w:lineRule="auto"/>
      </w:pPr>
      <w:r>
        <w:separator/>
      </w:r>
    </w:p>
  </w:footnote>
  <w:footnote w:type="continuationSeparator" w:id="0">
    <w:p w14:paraId="364C47F0" w14:textId="77777777" w:rsidR="00484146" w:rsidRDefault="00484146" w:rsidP="009D66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6B8D8" w14:textId="5EED626D" w:rsidR="009D6658" w:rsidRDefault="009D6658">
    <w:pPr>
      <w:pStyle w:val="Header"/>
    </w:pPr>
    <w:r>
      <w:tab/>
    </w:r>
    <w:r>
      <w:tab/>
      <w:t>BAN 5733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7826546">
    <w:abstractNumId w:val="8"/>
  </w:num>
  <w:num w:numId="2" w16cid:durableId="74324206">
    <w:abstractNumId w:val="6"/>
  </w:num>
  <w:num w:numId="3" w16cid:durableId="1365249900">
    <w:abstractNumId w:val="5"/>
  </w:num>
  <w:num w:numId="4" w16cid:durableId="876354392">
    <w:abstractNumId w:val="4"/>
  </w:num>
  <w:num w:numId="5" w16cid:durableId="747730922">
    <w:abstractNumId w:val="7"/>
  </w:num>
  <w:num w:numId="6" w16cid:durableId="1422407546">
    <w:abstractNumId w:val="3"/>
  </w:num>
  <w:num w:numId="7" w16cid:durableId="166671915">
    <w:abstractNumId w:val="2"/>
  </w:num>
  <w:num w:numId="8" w16cid:durableId="1534422794">
    <w:abstractNumId w:val="1"/>
  </w:num>
  <w:num w:numId="9" w16cid:durableId="2099138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68FF"/>
    <w:rsid w:val="00484146"/>
    <w:rsid w:val="009913C3"/>
    <w:rsid w:val="009D6658"/>
    <w:rsid w:val="00AA1D8D"/>
    <w:rsid w:val="00B47730"/>
    <w:rsid w:val="00C85670"/>
    <w:rsid w:val="00CB0664"/>
    <w:rsid w:val="00CD67C9"/>
    <w:rsid w:val="00DD23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F5D1F4"/>
  <w14:defaultImageDpi w14:val="300"/>
  <w15:docId w15:val="{987AF88E-3874-461B-AC61-4E471AFC9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328</Words>
  <Characters>1871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McGaugh, Miriam</cp:lastModifiedBy>
  <cp:revision>3</cp:revision>
  <dcterms:created xsi:type="dcterms:W3CDTF">2025-07-16T18:38:00Z</dcterms:created>
  <dcterms:modified xsi:type="dcterms:W3CDTF">2025-07-16T18:39:00Z</dcterms:modified>
  <cp:category/>
</cp:coreProperties>
</file>