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flexure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top cover</w:t>
            </w:r>
          </w:p>
        </w:tc>
        <w:tc>
          <w:tcPr>
            <w:tcW w:type="dxa" w:w="1134"/>
          </w:tcPr>
          <w:p>
            <w:r>
              <w:t>cm,top</w:t>
            </w:r>
          </w:p>
        </w:tc>
        <w:tc>
          <w:tcPr>
            <w:tcW w:type="dxa" w:w="1134"/>
          </w:tcPr>
          <w:p>
            <w:r>
              <w:t>3.3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bottom cover</w:t>
            </w:r>
          </w:p>
        </w:tc>
        <w:tc>
          <w:tcPr>
            <w:tcW w:type="dxa" w:w="1134"/>
          </w:tcPr>
          <w:p>
            <w:r>
              <w:t>cm,bot</w:t>
            </w:r>
          </w:p>
        </w:tc>
        <w:tc>
          <w:tcPr>
            <w:tcW w:type="dxa" w:w="1134"/>
          </w:tcPr>
          <w:p>
            <w:r>
              <w:t>3.3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Top max moment</w:t>
            </w:r>
          </w:p>
        </w:tc>
        <w:tc>
          <w:tcPr>
            <w:tcW w:type="dxa" w:w="1134"/>
          </w:tcPr>
          <w:p>
            <w:r>
              <w:t>Mu,top</w:t>
            </w:r>
          </w:p>
        </w:tc>
        <w:tc>
          <w:tcPr>
            <w:tcW w:type="dxa" w:w="1134"/>
          </w:tcPr>
          <w:p>
            <w:r>
              <w:t>-100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Bottom max moment</w:t>
            </w:r>
          </w:p>
        </w:tc>
        <w:tc>
          <w:tcPr>
            <w:tcW w:type="dxa" w:w="1134"/>
          </w:tcPr>
          <w:p>
            <w:r>
              <w:t>Mu,bot</w:t>
            </w:r>
          </w:p>
        </w:tc>
        <w:tc>
          <w:tcPr>
            <w:tcW w:type="dxa" w:w="1134"/>
          </w:tcPr>
          <w:p>
            <w:r>
              <w:t>110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6803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440"/>
          </w:tcPr>
          <w:p>
            <w:r>
              <w:t>Max.</w:t>
            </w:r>
          </w:p>
        </w:tc>
        <w:tc>
          <w:tcPr>
            <w:tcW w:type="dxa" w:w="1440"/>
          </w:tcPr>
          <w:p>
            <w:r>
              <w:t>Ok?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top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3.78</w:t>
            </w:r>
          </w:p>
        </w:tc>
        <w:tc>
          <w:tcPr>
            <w:tcW w:type="dxa" w:w="1440"/>
          </w:tcPr>
          <w:p>
            <w:r>
              <w:t>18.06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top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102.0</w:t>
            </w:r>
          </w:p>
        </w:tc>
        <w:tc>
          <w:tcPr>
            <w:tcW w:type="dxa" w:w="1134"/>
          </w:tcPr>
          <w:p>
            <w:r>
              <w:t>30.0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bottom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3.78</w:t>
            </w:r>
          </w:p>
        </w:tc>
        <w:tc>
          <w:tcPr>
            <w:tcW w:type="dxa" w:w="1440"/>
          </w:tcPr>
          <w:p>
            <w:r>
              <w:t>18.06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bottom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49.0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Top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Top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56.7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3.78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4.87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0.56792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83.17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Bottom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Bottom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2Ø12+1Ø12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2Ø12+1Ø10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56.7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3.78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5.39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0.56792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130.28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C6EFCE"/>
          </w:tcPr>
          <w:p>
            <w:r>
              <w:rPr>
                <w:b w:val="0"/>
                <w:color w:val="006100"/>
              </w:rPr>
              <w:t>Demand Capacity Ratio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DCR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0.84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✔️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