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62E3" w14:textId="319F01A0" w:rsidR="006360B8" w:rsidRDefault="00D837CA" w:rsidP="00D438BD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441FA5">
        <w:rPr>
          <w:rFonts w:ascii="Arial" w:eastAsia="Arial" w:hAnsi="Arial" w:cs="Arial"/>
          <w:b/>
          <w:bCs/>
          <w:sz w:val="24"/>
          <w:szCs w:val="24"/>
        </w:rPr>
        <w:t>CLINGEST</w:t>
      </w:r>
    </w:p>
    <w:p w14:paraId="322F2B99" w14:textId="6B1DF64B" w:rsidR="006360B8" w:rsidRDefault="006360B8">
      <w:pPr>
        <w:spacing w:line="240" w:lineRule="auto"/>
        <w:rPr>
          <w:rFonts w:ascii="Arial" w:eastAsia="Arial" w:hAnsi="Arial" w:cs="Arial"/>
          <w:sz w:val="24"/>
          <w:szCs w:val="24"/>
        </w:rPr>
      </w:pPr>
    </w:p>
    <w:p w14:paraId="56A856FC" w14:textId="2D57783A" w:rsidR="006360B8" w:rsidRDefault="00441FA5">
      <w:pPr>
        <w:spacing w:line="276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Miguel Henrique Duran Pinto</w:t>
      </w:r>
      <w:r w:rsidR="00D837CA">
        <w:rPr>
          <w:rFonts w:ascii="Arial" w:eastAsia="Arial" w:hAnsi="Arial" w:cs="Arial"/>
          <w:sz w:val="24"/>
          <w:szCs w:val="24"/>
          <w:vertAlign w:val="superscript"/>
        </w:rPr>
        <w:footnoteReference w:id="1"/>
      </w:r>
    </w:p>
    <w:p w14:paraId="72F5AB7A" w14:textId="6B9F4754" w:rsidR="00FD799B" w:rsidRDefault="00D92E11">
      <w:pPr>
        <w:spacing w:line="276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Marcelo Yukio Yamamoto</w:t>
      </w:r>
      <w:r w:rsidR="00FD799B">
        <w:rPr>
          <w:rFonts w:ascii="Arial" w:eastAsia="Arial" w:hAnsi="Arial" w:cs="Arial"/>
          <w:sz w:val="24"/>
          <w:szCs w:val="24"/>
        </w:rPr>
        <w:t xml:space="preserve"> </w:t>
      </w:r>
      <w:r w:rsidR="00FD799B">
        <w:rPr>
          <w:rFonts w:ascii="Arial" w:eastAsia="Arial" w:hAnsi="Arial" w:cs="Arial"/>
          <w:sz w:val="24"/>
          <w:szCs w:val="24"/>
          <w:vertAlign w:val="superscript"/>
        </w:rPr>
        <w:footnoteReference w:id="2"/>
      </w:r>
    </w:p>
    <w:p w14:paraId="7D957E31" w14:textId="77777777" w:rsidR="006360B8" w:rsidRDefault="006360B8">
      <w:pPr>
        <w:spacing w:line="240" w:lineRule="auto"/>
        <w:rPr>
          <w:rFonts w:ascii="Arial" w:eastAsia="Arial" w:hAnsi="Arial" w:cs="Arial"/>
          <w:sz w:val="24"/>
          <w:szCs w:val="24"/>
        </w:rPr>
      </w:pPr>
    </w:p>
    <w:p w14:paraId="6B1711F0" w14:textId="77777777" w:rsidR="006360B8" w:rsidRDefault="00000000">
      <w:pPr>
        <w:spacing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RESUMO</w:t>
      </w:r>
    </w:p>
    <w:p w14:paraId="099E0015" w14:textId="77777777" w:rsidR="006360B8" w:rsidRDefault="006360B8">
      <w:pPr>
        <w:widowControl w:val="0"/>
        <w:spacing w:line="240" w:lineRule="auto"/>
        <w:rPr>
          <w:rFonts w:ascii="Arial" w:eastAsia="Arial" w:hAnsi="Arial" w:cs="Arial"/>
          <w:sz w:val="24"/>
          <w:szCs w:val="24"/>
        </w:rPr>
      </w:pPr>
    </w:p>
    <w:p w14:paraId="35BB3F5E" w14:textId="36F85FD1" w:rsidR="00D416F2" w:rsidRDefault="00D92E11" w:rsidP="00D416F2">
      <w:pPr>
        <w:widowControl w:val="0"/>
        <w:spacing w:line="240" w:lineRule="auto"/>
        <w:rPr>
          <w:rFonts w:ascii="Arial" w:eastAsia="Arial" w:hAnsi="Arial" w:cs="Arial"/>
          <w:sz w:val="24"/>
          <w:szCs w:val="24"/>
        </w:rPr>
      </w:pPr>
      <w:r w:rsidRPr="00D92E11">
        <w:rPr>
          <w:rFonts w:ascii="Arial" w:eastAsia="Arial" w:hAnsi="Arial" w:cs="Arial"/>
          <w:sz w:val="24"/>
          <w:szCs w:val="24"/>
        </w:rPr>
        <w:t xml:space="preserve">O presente relato apresenta as atividades desenvolvidas durante o estágio supervisionado, cujo objetivo foi a análise, modelagem e desenvolvimento do sistema </w:t>
      </w:r>
      <w:proofErr w:type="spellStart"/>
      <w:r w:rsidRPr="00D92E11">
        <w:rPr>
          <w:rFonts w:ascii="Arial" w:eastAsia="Arial" w:hAnsi="Arial" w:cs="Arial"/>
          <w:i/>
          <w:iCs/>
          <w:sz w:val="24"/>
          <w:szCs w:val="24"/>
        </w:rPr>
        <w:t>ClinGest</w:t>
      </w:r>
      <w:proofErr w:type="spellEnd"/>
      <w:r w:rsidRPr="00D92E11">
        <w:rPr>
          <w:rFonts w:ascii="Arial" w:eastAsia="Arial" w:hAnsi="Arial" w:cs="Arial"/>
          <w:sz w:val="24"/>
          <w:szCs w:val="24"/>
        </w:rPr>
        <w:t>, uma aplicação voltada ao gerenciamento de clínicas de saúde. O projeto surgiu a partir da necessidade de reduzir processos manuais, centralizar informações e melhorar a organização de dados relacionados a pacientes, profissionais, usuários, agendamentos e atendimentos. Durante o estágio, foram realizadas atividades de levantamento de requisitos, elaboração de artefatos de modelagem, definição dos principais fluxos do sistema e implementação de módulos funcionais. O sistema desenvolvido permite o controle de pacientes, profissionais de saúde, usuários, agendas, atendimentos, documentos eletrônicos e indicadores administrativos, contribuindo para maior rastreabilidade, segurança e eficiência operacional. As tecnologias utilizadas no desenvolvimento serão complementadas posteriormente. Como resultado, o estágio proporcionou a aplicação prática dos conhecimentos adquiridos no curso de Ciência da Computação e gerou uma solução com potencial de apoio à rotina administrativa e clínica de organizações da área da saúde.</w:t>
      </w:r>
    </w:p>
    <w:p w14:paraId="14B65512" w14:textId="77777777" w:rsidR="00D92E11" w:rsidRDefault="00D92E11" w:rsidP="00D416F2">
      <w:pPr>
        <w:widowControl w:val="0"/>
        <w:spacing w:line="240" w:lineRule="auto"/>
        <w:rPr>
          <w:rFonts w:ascii="Arial" w:eastAsia="Arial" w:hAnsi="Arial" w:cs="Arial"/>
        </w:rPr>
      </w:pPr>
    </w:p>
    <w:p w14:paraId="17FDCCD4" w14:textId="0E467DB4" w:rsidR="006360B8" w:rsidRDefault="00000000" w:rsidP="00D92E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Palavras-chave:</w:t>
      </w:r>
      <w:r w:rsidR="00D92E11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r w:rsidR="00D92E11" w:rsidRPr="00D92E11">
        <w:rPr>
          <w:rFonts w:ascii="Arial" w:eastAsia="Arial" w:hAnsi="Arial" w:cs="Arial"/>
          <w:sz w:val="24"/>
          <w:szCs w:val="24"/>
        </w:rPr>
        <w:t>Sistema; Gestão; Clínica; Saúde; Desenvolvimento.</w:t>
      </w:r>
    </w:p>
    <w:p w14:paraId="7EA79AEF" w14:textId="77777777" w:rsidR="006360B8" w:rsidRDefault="006360B8">
      <w:pPr>
        <w:spacing w:line="240" w:lineRule="auto"/>
        <w:rPr>
          <w:rFonts w:ascii="Arial" w:eastAsia="Arial" w:hAnsi="Arial" w:cs="Arial"/>
          <w:sz w:val="24"/>
          <w:szCs w:val="24"/>
        </w:rPr>
      </w:pPr>
    </w:p>
    <w:p w14:paraId="7EEFAC52" w14:textId="77777777" w:rsidR="006360B8" w:rsidRDefault="006360B8">
      <w:pPr>
        <w:spacing w:line="240" w:lineRule="auto"/>
        <w:rPr>
          <w:rFonts w:ascii="Arial" w:eastAsia="Arial" w:hAnsi="Arial" w:cs="Arial"/>
          <w:sz w:val="24"/>
          <w:szCs w:val="24"/>
        </w:rPr>
      </w:pPr>
    </w:p>
    <w:p w14:paraId="4BB2BC66" w14:textId="77777777" w:rsidR="006360B8" w:rsidRPr="00FD79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  <w:r w:rsidRPr="00FD799B"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  <w:t>ABSTRACT</w:t>
      </w:r>
    </w:p>
    <w:p w14:paraId="22F28393" w14:textId="77777777" w:rsidR="006360B8" w:rsidRPr="00FD799B" w:rsidRDefault="00000000">
      <w:pPr>
        <w:spacing w:line="240" w:lineRule="auto"/>
        <w:rPr>
          <w:rFonts w:ascii="Arial" w:eastAsia="Arial" w:hAnsi="Arial" w:cs="Arial"/>
          <w:sz w:val="24"/>
          <w:szCs w:val="24"/>
        </w:rPr>
      </w:pPr>
      <w:r w:rsidRPr="00FD799B">
        <w:rPr>
          <w:rFonts w:ascii="Arial" w:eastAsia="Arial" w:hAnsi="Arial" w:cs="Arial"/>
          <w:sz w:val="24"/>
          <w:szCs w:val="24"/>
        </w:rPr>
        <w:t xml:space="preserve"> </w:t>
      </w:r>
    </w:p>
    <w:p w14:paraId="5BD1D97F" w14:textId="53F99D56" w:rsidR="006360B8" w:rsidRDefault="00D92E11">
      <w:pPr>
        <w:spacing w:line="240" w:lineRule="auto"/>
        <w:rPr>
          <w:rFonts w:ascii="Arial" w:eastAsia="Arial" w:hAnsi="Arial" w:cs="Arial"/>
          <w:color w:val="212121"/>
          <w:sz w:val="24"/>
          <w:szCs w:val="24"/>
        </w:rPr>
      </w:pP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This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report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presents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activities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carried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out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during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supervised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internship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whose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objective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was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analysis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modeling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and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development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of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i/>
          <w:iCs/>
          <w:color w:val="212121"/>
          <w:sz w:val="24"/>
          <w:szCs w:val="24"/>
        </w:rPr>
        <w:t>ClinGest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an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application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focused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on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management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of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healthcare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clinics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. The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project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emerged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from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need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to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reduce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manual processes, centralize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information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and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improve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organization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of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data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related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to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patients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healthcare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professionals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users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appointments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and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medical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care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records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.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During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internship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activities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such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as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requirements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gathering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modeling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artifact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creation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system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flow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definition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and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implementation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of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functional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modules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were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performed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. The system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allows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management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of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patients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healthcare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professionals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users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schedules,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appointments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electronic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documents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and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administrative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indicators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contributing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to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greater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traceability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security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and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operational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efficiency</w:t>
      </w:r>
      <w:proofErr w:type="spellEnd"/>
      <w:r>
        <w:rPr>
          <w:rFonts w:ascii="Arial" w:eastAsia="Arial" w:hAnsi="Arial" w:cs="Arial"/>
          <w:color w:val="212121"/>
          <w:sz w:val="24"/>
          <w:szCs w:val="24"/>
        </w:rPr>
        <w:t xml:space="preserve">. </w:t>
      </w:r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As a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result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,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internship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enabled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practical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application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of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knowledge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acquired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in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the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Computer Science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program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and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produced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a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solution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with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potential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to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support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administrative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and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clinical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routines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 xml:space="preserve"> in healthcare </w:t>
      </w:r>
      <w:proofErr w:type="spellStart"/>
      <w:r w:rsidRPr="00D92E11">
        <w:rPr>
          <w:rFonts w:ascii="Arial" w:eastAsia="Arial" w:hAnsi="Arial" w:cs="Arial"/>
          <w:color w:val="212121"/>
          <w:sz w:val="24"/>
          <w:szCs w:val="24"/>
        </w:rPr>
        <w:t>organizations</w:t>
      </w:r>
      <w:proofErr w:type="spellEnd"/>
      <w:r w:rsidRPr="00D92E11">
        <w:rPr>
          <w:rFonts w:ascii="Arial" w:eastAsia="Arial" w:hAnsi="Arial" w:cs="Arial"/>
          <w:color w:val="212121"/>
          <w:sz w:val="24"/>
          <w:szCs w:val="24"/>
        </w:rPr>
        <w:t>.</w:t>
      </w:r>
    </w:p>
    <w:p w14:paraId="71AB8F77" w14:textId="77777777" w:rsidR="00D92E11" w:rsidRPr="00D416F2" w:rsidRDefault="00D92E11">
      <w:pPr>
        <w:spacing w:line="240" w:lineRule="auto"/>
        <w:rPr>
          <w:rFonts w:ascii="Arial" w:eastAsia="Arial" w:hAnsi="Arial" w:cs="Arial"/>
          <w:sz w:val="24"/>
          <w:szCs w:val="24"/>
        </w:rPr>
      </w:pPr>
    </w:p>
    <w:p w14:paraId="1C91C60A" w14:textId="6A900D25" w:rsidR="006360B8" w:rsidRPr="00D837CA" w:rsidRDefault="00000000">
      <w:pPr>
        <w:widowControl w:val="0"/>
        <w:spacing w:line="240" w:lineRule="auto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D837CA">
        <w:rPr>
          <w:rFonts w:ascii="Arial" w:eastAsia="Arial" w:hAnsi="Arial" w:cs="Arial"/>
          <w:b/>
          <w:bCs/>
          <w:sz w:val="24"/>
          <w:szCs w:val="24"/>
          <w:lang w:val="en-US"/>
        </w:rPr>
        <w:t>Keywords:</w:t>
      </w:r>
      <w:r w:rsidR="00D92E11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r w:rsidR="00D92E11" w:rsidRPr="00D92E11">
        <w:rPr>
          <w:rFonts w:ascii="Arial" w:eastAsia="Arial" w:hAnsi="Arial" w:cs="Arial"/>
          <w:sz w:val="24"/>
          <w:szCs w:val="24"/>
          <w:lang w:val="en-US"/>
        </w:rPr>
        <w:t>System;</w:t>
      </w:r>
      <w:r w:rsidR="00D92E11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D92E11" w:rsidRPr="00D92E11">
        <w:rPr>
          <w:rFonts w:ascii="Arial" w:eastAsia="Arial" w:hAnsi="Arial" w:cs="Arial"/>
          <w:sz w:val="24"/>
          <w:szCs w:val="24"/>
          <w:lang w:val="en-US"/>
        </w:rPr>
        <w:t>Management; Clinic; Healthcare; Development.</w:t>
      </w:r>
      <w:r w:rsidRPr="00D837CA">
        <w:rPr>
          <w:rFonts w:ascii="Arial" w:eastAsia="Arial" w:hAnsi="Arial" w:cs="Arial"/>
          <w:b/>
          <w:bCs/>
          <w:sz w:val="24"/>
          <w:szCs w:val="24"/>
          <w:lang w:val="en-US"/>
        </w:rPr>
        <w:br/>
      </w:r>
    </w:p>
    <w:p w14:paraId="1F672C80" w14:textId="77777777" w:rsidR="006360B8" w:rsidRPr="00D837CA" w:rsidRDefault="006360B8">
      <w:pPr>
        <w:widowControl w:val="0"/>
        <w:spacing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5422ED2F" w14:textId="77777777" w:rsidR="006360B8" w:rsidRPr="00D837CA" w:rsidRDefault="006360B8">
      <w:pPr>
        <w:widowControl w:val="0"/>
        <w:spacing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5AF2173D" w14:textId="77777777" w:rsidR="006360B8" w:rsidRPr="00D837CA" w:rsidRDefault="006360B8">
      <w:pPr>
        <w:widowControl w:val="0"/>
        <w:spacing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14725FF8" w14:textId="77777777" w:rsidR="006360B8" w:rsidRPr="00D837CA" w:rsidRDefault="006360B8">
      <w:pPr>
        <w:widowControl w:val="0"/>
        <w:spacing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22E0B5FB" w14:textId="53ED9603" w:rsidR="00D416F2" w:rsidRDefault="00000000" w:rsidP="001E01D0">
      <w:pPr>
        <w:pStyle w:val="Ttulo1"/>
        <w:ind w:left="0"/>
      </w:pPr>
      <w:bookmarkStart w:id="0" w:name="_fcnqfinxrb42" w:colFirst="0" w:colLast="0"/>
      <w:bookmarkEnd w:id="0"/>
      <w:r>
        <w:t>1 INTRODUÇÃO</w:t>
      </w:r>
    </w:p>
    <w:p w14:paraId="6AEA8A83" w14:textId="5488EAFC" w:rsidR="008376ED" w:rsidRPr="008376ED" w:rsidRDefault="008376ED" w:rsidP="00837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8376ED">
        <w:rPr>
          <w:rFonts w:ascii="Arial" w:eastAsia="Arial" w:hAnsi="Arial" w:cs="Arial"/>
          <w:sz w:val="24"/>
          <w:szCs w:val="24"/>
        </w:rPr>
        <w:t xml:space="preserve">O estágio supervisionado teve como foco o desenvolvimento do </w:t>
      </w:r>
      <w:proofErr w:type="spellStart"/>
      <w:r w:rsidRPr="008376ED">
        <w:rPr>
          <w:rFonts w:ascii="Arial" w:eastAsia="Arial" w:hAnsi="Arial" w:cs="Arial"/>
          <w:i/>
          <w:iCs/>
          <w:sz w:val="24"/>
          <w:szCs w:val="24"/>
        </w:rPr>
        <w:t>ClinGest</w:t>
      </w:r>
      <w:proofErr w:type="spellEnd"/>
      <w:r w:rsidRPr="008376ED">
        <w:rPr>
          <w:rFonts w:ascii="Arial" w:eastAsia="Arial" w:hAnsi="Arial" w:cs="Arial"/>
          <w:sz w:val="24"/>
          <w:szCs w:val="24"/>
        </w:rPr>
        <w:t>, um sistema voltado à gestão de clínicas de saúde. A proposta surgiu da observação de que clínicas de pequeno e médio porte ainda utilizam, em muitos casos, planilhas, registros físicos e controles isolados para organizar pacientes, profissionais, agendamentos e atendimentos. Esse cenário dificulta a consulta rápida das informações, aumenta a possibilidade de retrabalho e reduz a rastreabilidade dos processos internos.</w:t>
      </w:r>
    </w:p>
    <w:p w14:paraId="42D0BDDF" w14:textId="77777777" w:rsidR="008376ED" w:rsidRPr="008376ED" w:rsidRDefault="008376ED" w:rsidP="00837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5D10FEA2" w14:textId="77777777" w:rsidR="008376ED" w:rsidRPr="008376ED" w:rsidRDefault="008376ED" w:rsidP="00837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8376ED">
        <w:rPr>
          <w:rFonts w:ascii="Arial" w:eastAsia="Arial" w:hAnsi="Arial" w:cs="Arial"/>
          <w:sz w:val="24"/>
          <w:szCs w:val="24"/>
        </w:rPr>
        <w:t>A área de atuação considerada no projeto foi a prestação de serviços de saúde, especialmente ambientes clínicos que necessitam organizar rotinas administrativas e assistenciais. Nesse contexto, a ausência de uma plataforma centralizada compromete o acompanhamento do histórico dos pacientes, o controle da agenda dos profissionais e a visualização de indicadores importantes para a tomada de decisão.</w:t>
      </w:r>
    </w:p>
    <w:p w14:paraId="700578E5" w14:textId="77777777" w:rsidR="008376ED" w:rsidRPr="008376ED" w:rsidRDefault="008376ED" w:rsidP="00837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1CFBE68D" w14:textId="0B75D51B" w:rsidR="008376ED" w:rsidRPr="008376ED" w:rsidRDefault="008376ED" w:rsidP="00837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8376ED">
        <w:rPr>
          <w:rFonts w:ascii="Arial" w:eastAsia="Arial" w:hAnsi="Arial" w:cs="Arial"/>
          <w:sz w:val="24"/>
          <w:szCs w:val="24"/>
        </w:rPr>
        <w:t>O objetivo do estágio foi aplicar conhecimentos de análise, modelagem e desenvolvimento de sistemas na construção de uma solução capaz de apoiar essas rotinas. Assim, o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376ED">
        <w:rPr>
          <w:rFonts w:ascii="Arial" w:eastAsia="Arial" w:hAnsi="Arial" w:cs="Arial"/>
          <w:i/>
          <w:iCs/>
          <w:sz w:val="24"/>
          <w:szCs w:val="24"/>
        </w:rPr>
        <w:t>ClinGest</w:t>
      </w:r>
      <w:proofErr w:type="spellEnd"/>
      <w:r w:rsidRPr="008376ED">
        <w:rPr>
          <w:rFonts w:ascii="Arial" w:eastAsia="Arial" w:hAnsi="Arial" w:cs="Arial"/>
          <w:sz w:val="24"/>
          <w:szCs w:val="24"/>
        </w:rPr>
        <w:t xml:space="preserve"> foi planejado para centralizar informações, automatizar atividades recorrentes e oferecer uma interface organizada para usuários responsáveis pela administração da clínica e pelo registro dos atendimentos.</w:t>
      </w:r>
    </w:p>
    <w:p w14:paraId="06C85E5B" w14:textId="77777777" w:rsidR="008376ED" w:rsidRPr="008376ED" w:rsidRDefault="008376ED" w:rsidP="00837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4FD88633" w14:textId="77777777" w:rsidR="008376ED" w:rsidRPr="008376ED" w:rsidRDefault="008376ED" w:rsidP="00837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8376ED">
        <w:rPr>
          <w:rFonts w:ascii="Arial" w:eastAsia="Arial" w:hAnsi="Arial" w:cs="Arial"/>
          <w:sz w:val="24"/>
          <w:szCs w:val="24"/>
        </w:rPr>
        <w:t>O sistema desenvolvido contempla funcionalidades como cadastro e gerenciamento de pacientes, controle de usuários, cadastro de profissionais de saúde, gerenciamento de disponibilidade profissional, agendamentos, atendimentos, emissão de documentos eletrônicos e visualização de informações em painel administrativo. A proposta contribui para tornar os processos mais seguros, padronizados e acessíveis, reduzindo a dependência de controles manuais.</w:t>
      </w:r>
    </w:p>
    <w:p w14:paraId="40A134C2" w14:textId="77777777" w:rsidR="008376ED" w:rsidRPr="008376ED" w:rsidRDefault="008376ED" w:rsidP="00837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5898F408" w14:textId="1B44CC82" w:rsidR="00D416F2" w:rsidRDefault="008376ED" w:rsidP="00837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8376ED">
        <w:rPr>
          <w:rFonts w:ascii="Arial" w:eastAsia="Arial" w:hAnsi="Arial" w:cs="Arial"/>
          <w:sz w:val="24"/>
          <w:szCs w:val="24"/>
        </w:rPr>
        <w:t>Durante o estágio, foi possível transformar requisitos em artefatos de modelagem, estruturar módulos funcionais e compreender melhor os desafios envolvidos no desenvolvimento de um sistema real, principalmente em uma área que lida com informações sensíveis e exige organização, segurança e confiabilidade, em atenção aos cuidados previstos pela Lei Geral de Proteção de Dados Pessoais</w:t>
      </w:r>
      <w:r>
        <w:rPr>
          <w:rFonts w:ascii="Arial" w:eastAsia="Arial" w:hAnsi="Arial" w:cs="Arial"/>
          <w:sz w:val="24"/>
          <w:szCs w:val="24"/>
        </w:rPr>
        <w:t>.</w:t>
      </w:r>
    </w:p>
    <w:p w14:paraId="243B6DD7" w14:textId="77777777" w:rsidR="008376ED" w:rsidRDefault="008376ED" w:rsidP="00837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2DE4A582" w14:textId="5CA0E168" w:rsidR="00D438BD" w:rsidRDefault="00000000" w:rsidP="001E01D0">
      <w:pPr>
        <w:pStyle w:val="Ttulo1"/>
        <w:widowControl w:val="0"/>
        <w:ind w:left="0"/>
      </w:pPr>
      <w:bookmarkStart w:id="1" w:name="_ebelzmc89tt1" w:colFirst="0" w:colLast="0"/>
      <w:bookmarkEnd w:id="1"/>
      <w:r>
        <w:t>2 DESENVOLVIMENTO</w:t>
      </w:r>
    </w:p>
    <w:p w14:paraId="01E6DDBE" w14:textId="408A12E6" w:rsidR="00D438BD" w:rsidRDefault="008376ED">
      <w:pPr>
        <w:widowControl w:val="0"/>
        <w:rPr>
          <w:rFonts w:ascii="Arial" w:eastAsia="Arial" w:hAnsi="Arial" w:cs="Arial"/>
          <w:sz w:val="24"/>
          <w:szCs w:val="24"/>
        </w:rPr>
      </w:pPr>
      <w:r w:rsidRPr="008376ED">
        <w:rPr>
          <w:rFonts w:ascii="Arial" w:eastAsia="Arial" w:hAnsi="Arial" w:cs="Arial"/>
          <w:sz w:val="24"/>
          <w:szCs w:val="24"/>
        </w:rPr>
        <w:t xml:space="preserve">Este capítulo apresenta o desenvolvimento do sistema realizado durante o estágio, abordando a descrição geral do </w:t>
      </w:r>
      <w:proofErr w:type="spellStart"/>
      <w:r w:rsidRPr="008376ED">
        <w:rPr>
          <w:rFonts w:ascii="Arial" w:eastAsia="Arial" w:hAnsi="Arial" w:cs="Arial"/>
          <w:i/>
          <w:iCs/>
          <w:sz w:val="24"/>
          <w:szCs w:val="24"/>
        </w:rPr>
        <w:t>ClinGest</w:t>
      </w:r>
      <w:proofErr w:type="spellEnd"/>
      <w:r w:rsidRPr="008376ED">
        <w:rPr>
          <w:rFonts w:ascii="Arial" w:eastAsia="Arial" w:hAnsi="Arial" w:cs="Arial"/>
          <w:sz w:val="24"/>
          <w:szCs w:val="24"/>
        </w:rPr>
        <w:t>, suas funcionalidades principais, os atores envolvidos, o diagrama de caso de uso e as principais telas da aplicação.</w:t>
      </w:r>
    </w:p>
    <w:p w14:paraId="0D51EEDA" w14:textId="77777777" w:rsidR="008376ED" w:rsidRDefault="008376ED">
      <w:pPr>
        <w:widowControl w:val="0"/>
        <w:rPr>
          <w:rFonts w:ascii="Arial" w:eastAsia="Arial" w:hAnsi="Arial" w:cs="Arial"/>
          <w:sz w:val="24"/>
          <w:szCs w:val="24"/>
        </w:rPr>
      </w:pPr>
    </w:p>
    <w:p w14:paraId="33DF8A8E" w14:textId="4633FFEA" w:rsidR="00D438BD" w:rsidRDefault="00D837CA" w:rsidP="001E01D0">
      <w:pPr>
        <w:pStyle w:val="Ttulo1"/>
        <w:widowControl w:val="0"/>
        <w:ind w:left="0"/>
      </w:pPr>
      <w:bookmarkStart w:id="2" w:name="_bp1lu1j4imfw" w:colFirst="0" w:colLast="0"/>
      <w:bookmarkEnd w:id="2"/>
      <w:r>
        <w:t>2.1.  DESCRIÇÃO DO SISTEMA</w:t>
      </w:r>
    </w:p>
    <w:p w14:paraId="63A9753C" w14:textId="752D59C1" w:rsidR="008376ED" w:rsidRPr="008376ED" w:rsidRDefault="008376ED" w:rsidP="008376ED">
      <w:p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8376ED">
        <w:rPr>
          <w:rFonts w:ascii="Arial" w:hAnsi="Arial" w:cs="Arial"/>
          <w:i/>
          <w:iCs/>
          <w:sz w:val="24"/>
          <w:szCs w:val="24"/>
        </w:rPr>
        <w:t>ClinGest</w:t>
      </w:r>
      <w:proofErr w:type="spellEnd"/>
      <w:r w:rsidRPr="008376ED">
        <w:rPr>
          <w:rFonts w:ascii="Arial" w:hAnsi="Arial" w:cs="Arial"/>
          <w:sz w:val="24"/>
          <w:szCs w:val="24"/>
        </w:rPr>
        <w:t xml:space="preserve"> é um sistema de gestão para clínicas de saúde, desenvolvido com o objetivo de centralizar e organizar informações relacionadas ao funcionamento diário de uma clínica. Seu público-alvo é formado por administradores, recepcionistas, profissionais de saúde e demais usuários internos responsáveis por cadastrar, consultar e atualizar dados do ambiente clínico.</w:t>
      </w:r>
    </w:p>
    <w:p w14:paraId="770361C6" w14:textId="77777777" w:rsidR="008376ED" w:rsidRPr="008376ED" w:rsidRDefault="008376ED" w:rsidP="008376ED">
      <w:pPr>
        <w:rPr>
          <w:rFonts w:ascii="Arial" w:hAnsi="Arial" w:cs="Arial"/>
          <w:sz w:val="24"/>
          <w:szCs w:val="24"/>
        </w:rPr>
      </w:pPr>
    </w:p>
    <w:p w14:paraId="57CAE71C" w14:textId="77777777" w:rsidR="008376ED" w:rsidRPr="008376ED" w:rsidRDefault="008376ED" w:rsidP="008376ED">
      <w:p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t>A solução busca substituir processos manuais ou pouco integrados por uma plataforma única, permitindo maior controle sobre pacientes, profissionais, horários disponíveis, agendamentos e atendimentos. Dessa forma, o sistema auxilia a empresa ao reduzir retrabalho, facilitar o acesso às informações e melhorar a rastreabilidade das atividades executadas.</w:t>
      </w:r>
    </w:p>
    <w:p w14:paraId="1E10F285" w14:textId="77777777" w:rsidR="008376ED" w:rsidRPr="008376ED" w:rsidRDefault="008376ED" w:rsidP="008376ED">
      <w:pPr>
        <w:rPr>
          <w:rFonts w:ascii="Arial" w:hAnsi="Arial" w:cs="Arial"/>
          <w:sz w:val="24"/>
          <w:szCs w:val="24"/>
        </w:rPr>
      </w:pPr>
    </w:p>
    <w:p w14:paraId="0B348786" w14:textId="77777777" w:rsidR="008376ED" w:rsidRPr="008376ED" w:rsidRDefault="008376ED" w:rsidP="008376ED">
      <w:p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t>As principais funcionalidades previstas e desenvolvidas no projeto incluem:</w:t>
      </w:r>
    </w:p>
    <w:p w14:paraId="1BBDB303" w14:textId="1E2537F6" w:rsidR="008376ED" w:rsidRPr="008376ED" w:rsidRDefault="008376ED" w:rsidP="008376ED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t>gerenciamento de pacientes, com cadastro, consulta, edição, inativação e manutenção de informações pessoais e clínicas;</w:t>
      </w:r>
    </w:p>
    <w:p w14:paraId="57892865" w14:textId="26F3EB58" w:rsidR="008376ED" w:rsidRPr="008376ED" w:rsidRDefault="008376ED" w:rsidP="008376ED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t>gerenciamento de usuários, permitindo controle de acesso e organização dos perfis que utilizam o sistema;</w:t>
      </w:r>
    </w:p>
    <w:p w14:paraId="43DF8E45" w14:textId="1AB85D5E" w:rsidR="008376ED" w:rsidRPr="008376ED" w:rsidRDefault="008376ED" w:rsidP="008376ED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t>gerenciamento de profissionais de saúde, com registro de dados cadastrais e informações necessárias para atuação na clínica;</w:t>
      </w:r>
    </w:p>
    <w:p w14:paraId="7261D643" w14:textId="3A0F6072" w:rsidR="008376ED" w:rsidRPr="008376ED" w:rsidRDefault="008376ED" w:rsidP="008376ED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t>gerenciamento da disponibilidade profissional, possibilitando organizar horários de atendimento;</w:t>
      </w:r>
    </w:p>
    <w:p w14:paraId="2E65C971" w14:textId="39264F25" w:rsidR="008376ED" w:rsidRPr="008376ED" w:rsidRDefault="008376ED" w:rsidP="008376ED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t>controle de agendamentos, permitindo marcar, consultar, remarcar e cancelar consultas;</w:t>
      </w:r>
    </w:p>
    <w:p w14:paraId="11EDCCB2" w14:textId="1AB2B831" w:rsidR="008376ED" w:rsidRPr="008376ED" w:rsidRDefault="008376ED" w:rsidP="008376ED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t>registro de atendimentos, com apoio à documentação das informações geradas durante a consulta;</w:t>
      </w:r>
    </w:p>
    <w:p w14:paraId="6AD27791" w14:textId="793F0F2B" w:rsidR="008376ED" w:rsidRPr="008376ED" w:rsidRDefault="008376ED" w:rsidP="008376ED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lastRenderedPageBreak/>
        <w:t>emissão de documentos eletrônicos, como receituários</w:t>
      </w:r>
      <w:r w:rsidR="00F9202B">
        <w:rPr>
          <w:rFonts w:ascii="Arial" w:hAnsi="Arial" w:cs="Arial"/>
          <w:sz w:val="24"/>
          <w:szCs w:val="24"/>
        </w:rPr>
        <w:t>, solicitações de exame e</w:t>
      </w:r>
      <w:r w:rsidRPr="008376ED">
        <w:rPr>
          <w:rFonts w:ascii="Arial" w:hAnsi="Arial" w:cs="Arial"/>
          <w:sz w:val="24"/>
          <w:szCs w:val="24"/>
        </w:rPr>
        <w:t xml:space="preserve"> atestados;</w:t>
      </w:r>
    </w:p>
    <w:p w14:paraId="67B73924" w14:textId="1A72BAEB" w:rsidR="008376ED" w:rsidRDefault="008376ED" w:rsidP="00D416F2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376ED">
        <w:rPr>
          <w:rFonts w:ascii="Arial" w:hAnsi="Arial" w:cs="Arial"/>
          <w:sz w:val="24"/>
          <w:szCs w:val="24"/>
        </w:rPr>
        <w:t xml:space="preserve">apresentação de indicadores e informações administrativas por meio de </w:t>
      </w:r>
      <w:r w:rsidRPr="008376ED">
        <w:rPr>
          <w:rFonts w:ascii="Arial" w:hAnsi="Arial" w:cs="Arial"/>
          <w:i/>
          <w:iCs/>
          <w:sz w:val="24"/>
          <w:szCs w:val="24"/>
        </w:rPr>
        <w:t>dashboard</w:t>
      </w:r>
      <w:r w:rsidRPr="008376ED">
        <w:rPr>
          <w:rFonts w:ascii="Arial" w:hAnsi="Arial" w:cs="Arial"/>
          <w:sz w:val="24"/>
          <w:szCs w:val="24"/>
        </w:rPr>
        <w:t>.</w:t>
      </w:r>
      <w:bookmarkStart w:id="3" w:name="_r8xqaubpbo84" w:colFirst="0" w:colLast="0"/>
      <w:bookmarkEnd w:id="3"/>
    </w:p>
    <w:p w14:paraId="3B0F67B2" w14:textId="29C002B1" w:rsidR="008376ED" w:rsidRDefault="001E01D0" w:rsidP="008376ED">
      <w:pPr>
        <w:pStyle w:val="Ttulo2"/>
      </w:pPr>
      <w:r w:rsidRPr="00D416F2">
        <w:t>2.</w:t>
      </w:r>
      <w:r>
        <w:t>2</w:t>
      </w:r>
      <w:r w:rsidRPr="00D416F2">
        <w:t xml:space="preserve"> </w:t>
      </w:r>
      <w:r>
        <w:t>ATORES</w:t>
      </w:r>
      <w:r w:rsidR="008376ED">
        <w:t xml:space="preserve"> DO SISTEMA</w:t>
      </w:r>
    </w:p>
    <w:p w14:paraId="796D6A36" w14:textId="132F0CF2" w:rsidR="008556AE" w:rsidRPr="008556AE" w:rsidRDefault="008556AE" w:rsidP="008556AE">
      <w:pPr>
        <w:rPr>
          <w:rFonts w:ascii="Arial" w:hAnsi="Arial" w:cs="Arial"/>
          <w:sz w:val="24"/>
          <w:szCs w:val="24"/>
        </w:rPr>
      </w:pPr>
      <w:r w:rsidRPr="008556AE">
        <w:rPr>
          <w:rFonts w:ascii="Arial" w:hAnsi="Arial" w:cs="Arial"/>
          <w:sz w:val="24"/>
          <w:szCs w:val="24"/>
        </w:rPr>
        <w:t>O sistema foi modelado considerando diferentes perfis de utilização. O administrador possui acesso amplo às funcionalidades, sendo responsável pelo controle geral dos usuários, profissionais, pacientes e configurações do sistema. A recepção atua principalmente no cadastro de pacientes e no gerenciamento de agendamentos. O profissional de saúde utiliza o sistema para consultar sua agenda, registrar atendimentos e acessar informações dos pacientes vinculados às consultas. O paciente aparece como beneficiário do processo, pois seus dados, atendimentos e documentos são registrados e mantidos pela clínica.</w:t>
      </w:r>
    </w:p>
    <w:p w14:paraId="07FE7ABF" w14:textId="77777777" w:rsidR="008556AE" w:rsidRPr="008556AE" w:rsidRDefault="008556AE" w:rsidP="008556AE">
      <w:pPr>
        <w:rPr>
          <w:rFonts w:ascii="Arial" w:hAnsi="Arial" w:cs="Arial"/>
          <w:sz w:val="24"/>
          <w:szCs w:val="24"/>
        </w:rPr>
      </w:pPr>
    </w:p>
    <w:p w14:paraId="489E3F8F" w14:textId="363108BD" w:rsidR="008556AE" w:rsidRPr="008556AE" w:rsidRDefault="008556AE" w:rsidP="008556AE">
      <w:pPr>
        <w:rPr>
          <w:rFonts w:ascii="Arial" w:hAnsi="Arial" w:cs="Arial"/>
          <w:sz w:val="24"/>
          <w:szCs w:val="24"/>
        </w:rPr>
      </w:pPr>
      <w:r w:rsidRPr="008556AE">
        <w:rPr>
          <w:rFonts w:ascii="Arial" w:hAnsi="Arial" w:cs="Arial"/>
          <w:sz w:val="24"/>
          <w:szCs w:val="24"/>
        </w:rPr>
        <w:t>Essa separação de responsabilidades contribui para a segurança e para a organização do fluxo de trabalho, pois cada usuário acessa as funcionalidades compatíveis com sua função dentro da clínica.</w:t>
      </w:r>
    </w:p>
    <w:p w14:paraId="297EB04A" w14:textId="41D39C6B" w:rsidR="00D416F2" w:rsidRPr="00D416F2" w:rsidRDefault="001E01D0" w:rsidP="008376ED">
      <w:pPr>
        <w:pStyle w:val="Ttulo2"/>
      </w:pPr>
      <w:r w:rsidRPr="00D416F2">
        <w:t>2.</w:t>
      </w:r>
      <w:r>
        <w:t>3</w:t>
      </w:r>
      <w:r w:rsidRPr="00D416F2">
        <w:t xml:space="preserve"> </w:t>
      </w:r>
      <w:r>
        <w:t>DIAGRAMA</w:t>
      </w:r>
      <w:r w:rsidR="00D416F2" w:rsidRPr="00D416F2">
        <w:t xml:space="preserve"> DE CASO DE USO</w:t>
      </w:r>
    </w:p>
    <w:p w14:paraId="2EA1025C" w14:textId="36C26772" w:rsidR="008556AE" w:rsidRDefault="00D416F2" w:rsidP="008556AE">
      <w:pPr>
        <w:rPr>
          <w:rFonts w:ascii="Arial" w:hAnsi="Arial" w:cs="Arial"/>
          <w:sz w:val="24"/>
          <w:szCs w:val="24"/>
        </w:rPr>
      </w:pPr>
      <w:r w:rsidRPr="00D416F2">
        <w:rPr>
          <w:rFonts w:ascii="Arial" w:hAnsi="Arial" w:cs="Arial"/>
          <w:sz w:val="24"/>
          <w:szCs w:val="24"/>
        </w:rPr>
        <w:t>Nesta parte deve ser apresentado o diagrama de caso de uso do sistema, acompanhado de uma breve explicação.</w:t>
      </w:r>
      <w:r w:rsidR="008556AE" w:rsidRPr="008556AE">
        <w:t xml:space="preserve"> </w:t>
      </w:r>
      <w:r w:rsidR="008556AE" w:rsidRPr="008556AE">
        <w:rPr>
          <w:rFonts w:ascii="Arial" w:hAnsi="Arial" w:cs="Arial"/>
          <w:sz w:val="24"/>
          <w:szCs w:val="24"/>
        </w:rPr>
        <w:t xml:space="preserve">O diagrama de caso de uso apresenta uma visão geral das principais funcionalidades oferecidas pelo </w:t>
      </w:r>
      <w:proofErr w:type="spellStart"/>
      <w:r w:rsidR="008556AE" w:rsidRPr="008556AE">
        <w:rPr>
          <w:rFonts w:ascii="Arial" w:hAnsi="Arial" w:cs="Arial"/>
          <w:i/>
          <w:iCs/>
          <w:sz w:val="24"/>
          <w:szCs w:val="24"/>
        </w:rPr>
        <w:t>ClinGest</w:t>
      </w:r>
      <w:proofErr w:type="spellEnd"/>
      <w:r w:rsidR="008556AE" w:rsidRPr="008556AE">
        <w:rPr>
          <w:rFonts w:ascii="Arial" w:hAnsi="Arial" w:cs="Arial"/>
          <w:sz w:val="24"/>
          <w:szCs w:val="24"/>
        </w:rPr>
        <w:t xml:space="preserve"> e das interações entre os atores e o sistema. Ele foi utilizado durante o estágio para apoiar a identificação dos requisitos e orientar a implementação dos módulos funcionais.</w:t>
      </w:r>
    </w:p>
    <w:p w14:paraId="140C29C6" w14:textId="36EB2E24" w:rsidR="002F1ED9" w:rsidRPr="002F1ED9" w:rsidRDefault="002F1ED9" w:rsidP="002F1ED9">
      <w:pPr>
        <w:pStyle w:val="Legenda"/>
        <w:keepNext/>
        <w:spacing w:after="0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lastRenderedPageBreak/>
        <w:t xml:space="preserve">Figura 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begin"/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separate"/>
      </w:r>
      <w:r w:rsidRPr="002F1ED9">
        <w:rPr>
          <w:rFonts w:ascii="Arial" w:hAnsi="Arial" w:cs="Arial"/>
          <w:i w:val="0"/>
          <w:iCs w:val="0"/>
          <w:noProof/>
          <w:color w:val="auto"/>
          <w:sz w:val="20"/>
          <w:szCs w:val="20"/>
        </w:rPr>
        <w:t>1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end"/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- Diagrama de Caso de Uso</w:t>
      </w:r>
    </w:p>
    <w:p w14:paraId="018E728E" w14:textId="5B074E57" w:rsidR="008556AE" w:rsidRDefault="008556AE" w:rsidP="008556AE">
      <w:pPr>
        <w:rPr>
          <w:rFonts w:ascii="Arial" w:hAnsi="Arial" w:cs="Arial"/>
          <w:sz w:val="24"/>
          <w:szCs w:val="24"/>
        </w:rPr>
      </w:pPr>
      <w:r w:rsidRPr="008556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1C9C2A6" wp14:editId="6D0831E4">
            <wp:extent cx="5760720" cy="4991100"/>
            <wp:effectExtent l="0" t="0" r="0" b="0"/>
            <wp:docPr id="1745065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DBF7B" w14:textId="1399063D" w:rsidR="002F1ED9" w:rsidRPr="002F1ED9" w:rsidRDefault="002F1ED9" w:rsidP="002F1ED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2F1ED9">
        <w:rPr>
          <w:rFonts w:ascii="Arial" w:hAnsi="Arial" w:cs="Arial"/>
          <w:sz w:val="20"/>
          <w:szCs w:val="20"/>
        </w:rPr>
        <w:t>Fonte: O Autor</w:t>
      </w:r>
    </w:p>
    <w:p w14:paraId="06897047" w14:textId="77777777" w:rsidR="002F1ED9" w:rsidRDefault="002F1ED9" w:rsidP="002F1ED9">
      <w:pPr>
        <w:rPr>
          <w:rFonts w:ascii="Arial" w:hAnsi="Arial" w:cs="Arial"/>
          <w:sz w:val="24"/>
          <w:szCs w:val="24"/>
        </w:rPr>
      </w:pPr>
    </w:p>
    <w:p w14:paraId="60DAA503" w14:textId="23101834" w:rsidR="008556AE" w:rsidRDefault="008556AE" w:rsidP="008556AE">
      <w:pPr>
        <w:rPr>
          <w:rFonts w:ascii="Arial" w:hAnsi="Arial" w:cs="Arial"/>
          <w:sz w:val="24"/>
          <w:szCs w:val="24"/>
        </w:rPr>
      </w:pPr>
      <w:r w:rsidRPr="008556AE">
        <w:rPr>
          <w:rFonts w:ascii="Arial" w:hAnsi="Arial" w:cs="Arial"/>
          <w:sz w:val="24"/>
          <w:szCs w:val="24"/>
        </w:rPr>
        <w:t>No diagrama, o administrador está relacionado às funcionalidades de gerenciamento de usuários, pacientes, profissionais de saúde e disponibilidade profissional. Também são representadas ações ligadas aos agendamentos e atendimentos, que estruturam o fluxo principal de funcionamento da clínica. A modelagem evidencia que o sistema foi planejado para centralizar operações essenciais, permitindo que os usuários internos mantenham as informações atualizadas e acessíveis.</w:t>
      </w:r>
    </w:p>
    <w:p w14:paraId="49464543" w14:textId="77777777" w:rsidR="00A91605" w:rsidRPr="00D416F2" w:rsidRDefault="00A91605" w:rsidP="00A91605">
      <w:pPr>
        <w:rPr>
          <w:rFonts w:ascii="Arial" w:hAnsi="Arial" w:cs="Arial"/>
          <w:sz w:val="24"/>
          <w:szCs w:val="24"/>
        </w:rPr>
      </w:pPr>
    </w:p>
    <w:p w14:paraId="27DBE898" w14:textId="7C095853" w:rsidR="00A91605" w:rsidRDefault="00A91605" w:rsidP="00A91605">
      <w:pPr>
        <w:pStyle w:val="Ttulo2"/>
      </w:pPr>
      <w:r>
        <w:t>2.4   TECNOLOGIAS UTILIZADAS</w:t>
      </w:r>
    </w:p>
    <w:p w14:paraId="35A78340" w14:textId="1E7726B5" w:rsidR="00A91605" w:rsidRPr="00A91605" w:rsidRDefault="00A91605" w:rsidP="00A91605">
      <w:pPr>
        <w:rPr>
          <w:rFonts w:ascii="Arial" w:hAnsi="Arial" w:cs="Arial"/>
          <w:sz w:val="24"/>
          <w:szCs w:val="24"/>
        </w:rPr>
      </w:pPr>
      <w:r w:rsidRPr="00A91605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A91605">
        <w:rPr>
          <w:rFonts w:ascii="Arial" w:hAnsi="Arial" w:cs="Arial"/>
          <w:i/>
          <w:iCs/>
          <w:sz w:val="24"/>
          <w:szCs w:val="24"/>
        </w:rPr>
        <w:t>ClinGest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 foi desenvolvido como um sistema web composto por uma interface de usuário e uma API responsável pelas regras de negócio. No </w:t>
      </w:r>
      <w:proofErr w:type="spellStart"/>
      <w:r w:rsidRPr="00A91605">
        <w:rPr>
          <w:rFonts w:ascii="Arial" w:hAnsi="Arial" w:cs="Arial"/>
          <w:i/>
          <w:iCs/>
          <w:sz w:val="24"/>
          <w:szCs w:val="24"/>
        </w:rPr>
        <w:t>backend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, utilizou-se Java com Spring Boot, framework que facilita a criação de aplicações corporativas e APIs </w:t>
      </w:r>
      <w:proofErr w:type="spellStart"/>
      <w:r w:rsidRPr="00A91605">
        <w:rPr>
          <w:rFonts w:ascii="Arial" w:hAnsi="Arial" w:cs="Arial"/>
          <w:sz w:val="24"/>
          <w:szCs w:val="24"/>
        </w:rPr>
        <w:lastRenderedPageBreak/>
        <w:t>RESTful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 por meio de recursos de configuração e organização em camadas \cite{</w:t>
      </w:r>
      <w:proofErr w:type="spellStart"/>
      <w:r w:rsidRPr="00A91605">
        <w:rPr>
          <w:rFonts w:ascii="Arial" w:hAnsi="Arial" w:cs="Arial"/>
          <w:sz w:val="24"/>
          <w:szCs w:val="24"/>
        </w:rPr>
        <w:t>springbootdoc</w:t>
      </w:r>
      <w:proofErr w:type="spellEnd"/>
      <w:r w:rsidRPr="00A91605">
        <w:rPr>
          <w:rFonts w:ascii="Arial" w:hAnsi="Arial" w:cs="Arial"/>
          <w:sz w:val="24"/>
          <w:szCs w:val="24"/>
        </w:rPr>
        <w:t>}. A estrutura do código segue a separação entre controladores, serviços, repositórios, entidades e objetos de transferência de dados, favorecendo manutenção e evolução do sistema conforme boas práticas de desenvolvimento \cite{</w:t>
      </w:r>
      <w:proofErr w:type="spellStart"/>
      <w:r w:rsidRPr="00A91605">
        <w:rPr>
          <w:rFonts w:ascii="Arial" w:hAnsi="Arial" w:cs="Arial"/>
          <w:sz w:val="24"/>
          <w:szCs w:val="24"/>
        </w:rPr>
        <w:t>cleancode</w:t>
      </w:r>
      <w:proofErr w:type="spellEnd"/>
      <w:r w:rsidRPr="00A91605">
        <w:rPr>
          <w:rFonts w:ascii="Arial" w:hAnsi="Arial" w:cs="Arial"/>
          <w:sz w:val="24"/>
          <w:szCs w:val="24"/>
        </w:rPr>
        <w:t>}.</w:t>
      </w:r>
    </w:p>
    <w:p w14:paraId="7663017E" w14:textId="77777777" w:rsidR="00A91605" w:rsidRPr="00A91605" w:rsidRDefault="00A91605" w:rsidP="00A91605">
      <w:pPr>
        <w:rPr>
          <w:rFonts w:ascii="Arial" w:hAnsi="Arial" w:cs="Arial"/>
          <w:sz w:val="24"/>
          <w:szCs w:val="24"/>
        </w:rPr>
      </w:pPr>
    </w:p>
    <w:p w14:paraId="4F3D3768" w14:textId="0EC892F4" w:rsidR="00A91605" w:rsidRPr="00A91605" w:rsidRDefault="00A91605" w:rsidP="00A91605">
      <w:pPr>
        <w:rPr>
          <w:rFonts w:ascii="Arial" w:hAnsi="Arial" w:cs="Arial"/>
          <w:sz w:val="24"/>
          <w:szCs w:val="24"/>
        </w:rPr>
      </w:pPr>
      <w:r w:rsidRPr="00A91605">
        <w:rPr>
          <w:rFonts w:ascii="Arial" w:hAnsi="Arial" w:cs="Arial"/>
          <w:sz w:val="24"/>
          <w:szCs w:val="24"/>
        </w:rPr>
        <w:t>No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1605">
        <w:rPr>
          <w:rFonts w:ascii="Arial" w:hAnsi="Arial" w:cs="Arial"/>
          <w:i/>
          <w:iCs/>
          <w:sz w:val="24"/>
          <w:szCs w:val="24"/>
        </w:rPr>
        <w:t>frontend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, foi adotado Vue.js, framework utilizado para a construção de interfaces reativas e </w:t>
      </w:r>
      <w:proofErr w:type="spellStart"/>
      <w:r w:rsidRPr="00A91605">
        <w:rPr>
          <w:rFonts w:ascii="Arial" w:hAnsi="Arial" w:cs="Arial"/>
          <w:sz w:val="24"/>
          <w:szCs w:val="24"/>
        </w:rPr>
        <w:t>componentizadas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 \cite{</w:t>
      </w:r>
      <w:proofErr w:type="spellStart"/>
      <w:r w:rsidRPr="00A91605">
        <w:rPr>
          <w:rFonts w:ascii="Arial" w:hAnsi="Arial" w:cs="Arial"/>
          <w:sz w:val="24"/>
          <w:szCs w:val="24"/>
        </w:rPr>
        <w:t>vuejsdoc</w:t>
      </w:r>
      <w:proofErr w:type="spellEnd"/>
      <w:r w:rsidRPr="00A91605">
        <w:rPr>
          <w:rFonts w:ascii="Arial" w:hAnsi="Arial" w:cs="Arial"/>
          <w:sz w:val="24"/>
          <w:szCs w:val="24"/>
        </w:rPr>
        <w:t>}. A aplicação apresenta telas organizadas por módulo, permitindo que os usuários acessem as funcionalidades de forma clara e compatível com seus perfis de utilização. Para o armazenamento das informações, o sistema utiliza PostgreSQL, banco de dados relacional adequado para dados estruturados e para operações que exigem consistência e integridade \cite{</w:t>
      </w:r>
      <w:proofErr w:type="spellStart"/>
      <w:r w:rsidRPr="00A91605">
        <w:rPr>
          <w:rFonts w:ascii="Arial" w:hAnsi="Arial" w:cs="Arial"/>
          <w:sz w:val="24"/>
          <w:szCs w:val="24"/>
        </w:rPr>
        <w:t>postgresdoc</w:t>
      </w:r>
      <w:proofErr w:type="spellEnd"/>
      <w:r w:rsidRPr="00A91605">
        <w:rPr>
          <w:rFonts w:ascii="Arial" w:hAnsi="Arial" w:cs="Arial"/>
          <w:sz w:val="24"/>
          <w:szCs w:val="24"/>
        </w:rPr>
        <w:t>}.</w:t>
      </w:r>
    </w:p>
    <w:p w14:paraId="7A837BB3" w14:textId="77777777" w:rsidR="00A91605" w:rsidRPr="00A91605" w:rsidRDefault="00A91605" w:rsidP="00A91605">
      <w:pPr>
        <w:rPr>
          <w:rFonts w:ascii="Arial" w:hAnsi="Arial" w:cs="Arial"/>
          <w:sz w:val="24"/>
          <w:szCs w:val="24"/>
        </w:rPr>
      </w:pPr>
    </w:p>
    <w:p w14:paraId="3A89C9DB" w14:textId="664E1135" w:rsidR="00A91605" w:rsidRPr="00D416F2" w:rsidRDefault="00A91605" w:rsidP="008556AE">
      <w:pPr>
        <w:rPr>
          <w:rFonts w:ascii="Arial" w:hAnsi="Arial" w:cs="Arial"/>
          <w:sz w:val="24"/>
          <w:szCs w:val="24"/>
        </w:rPr>
      </w:pPr>
      <w:r w:rsidRPr="00A91605">
        <w:rPr>
          <w:rFonts w:ascii="Arial" w:hAnsi="Arial" w:cs="Arial"/>
          <w:sz w:val="24"/>
          <w:szCs w:val="24"/>
        </w:rPr>
        <w:t xml:space="preserve">O controle de versão do projeto é realizado com </w:t>
      </w:r>
      <w:proofErr w:type="spellStart"/>
      <w:r w:rsidRPr="00A91605">
        <w:rPr>
          <w:rFonts w:ascii="Arial" w:hAnsi="Arial" w:cs="Arial"/>
          <w:sz w:val="24"/>
          <w:szCs w:val="24"/>
        </w:rPr>
        <w:t>Git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 e GitHub, possibilitando registrar alterações, acompanhar a evolução do código e organizar o desenvolvimento por etapas \cite{</w:t>
      </w:r>
      <w:proofErr w:type="spellStart"/>
      <w:r w:rsidRPr="00A91605">
        <w:rPr>
          <w:rFonts w:ascii="Arial" w:hAnsi="Arial" w:cs="Arial"/>
          <w:sz w:val="24"/>
          <w:szCs w:val="24"/>
        </w:rPr>
        <w:t>gitdoc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}. Como apoio ao ambiente de desenvolvimento, foram utilizados recursos como Docker, Docker </w:t>
      </w:r>
      <w:proofErr w:type="spellStart"/>
      <w:r w:rsidRPr="00A91605">
        <w:rPr>
          <w:rFonts w:ascii="Arial" w:hAnsi="Arial" w:cs="Arial"/>
          <w:sz w:val="24"/>
          <w:szCs w:val="24"/>
        </w:rPr>
        <w:t>Compose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1605">
        <w:rPr>
          <w:rFonts w:ascii="Arial" w:hAnsi="Arial" w:cs="Arial"/>
          <w:sz w:val="24"/>
          <w:szCs w:val="24"/>
        </w:rPr>
        <w:t>IntelliJ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 IDEA, Visual Studio </w:t>
      </w:r>
      <w:proofErr w:type="spellStart"/>
      <w:r w:rsidRPr="00A91605">
        <w:rPr>
          <w:rFonts w:ascii="Arial" w:hAnsi="Arial" w:cs="Arial"/>
          <w:sz w:val="24"/>
          <w:szCs w:val="24"/>
        </w:rPr>
        <w:t>Code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1605">
        <w:rPr>
          <w:rFonts w:ascii="Arial" w:hAnsi="Arial" w:cs="Arial"/>
          <w:sz w:val="24"/>
          <w:szCs w:val="24"/>
        </w:rPr>
        <w:t>Postman</w:t>
      </w:r>
      <w:proofErr w:type="spellEnd"/>
      <w:r w:rsidRPr="00A91605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A91605">
        <w:rPr>
          <w:rFonts w:ascii="Arial" w:hAnsi="Arial" w:cs="Arial"/>
          <w:sz w:val="24"/>
          <w:szCs w:val="24"/>
        </w:rPr>
        <w:t>Trello</w:t>
      </w:r>
      <w:proofErr w:type="spellEnd"/>
      <w:r w:rsidRPr="00A91605">
        <w:rPr>
          <w:rFonts w:ascii="Arial" w:hAnsi="Arial" w:cs="Arial"/>
          <w:sz w:val="24"/>
          <w:szCs w:val="24"/>
        </w:rPr>
        <w:t>, contribuindo para padronização do ambiente, testes da API e acompanhamento das atividades do estágio.</w:t>
      </w:r>
    </w:p>
    <w:p w14:paraId="38067B77" w14:textId="6EAD42DA" w:rsidR="006360B8" w:rsidRDefault="00D837CA">
      <w:pPr>
        <w:pStyle w:val="Ttulo2"/>
      </w:pPr>
      <w:r>
        <w:t>2.</w:t>
      </w:r>
      <w:r w:rsidR="00A91605">
        <w:t>5</w:t>
      </w:r>
      <w:r>
        <w:t xml:space="preserve">   TELAS DO SISTEMA</w:t>
      </w:r>
    </w:p>
    <w:p w14:paraId="5A514248" w14:textId="0AE9596A" w:rsidR="006360B8" w:rsidRDefault="0036189E" w:rsidP="00D33555">
      <w:pPr>
        <w:rPr>
          <w:rFonts w:ascii="Arial" w:hAnsi="Arial" w:cs="Arial"/>
          <w:sz w:val="24"/>
          <w:szCs w:val="24"/>
        </w:rPr>
      </w:pPr>
      <w:r w:rsidRPr="0036189E">
        <w:rPr>
          <w:rFonts w:ascii="Arial" w:hAnsi="Arial" w:cs="Arial"/>
          <w:sz w:val="24"/>
          <w:szCs w:val="24"/>
        </w:rPr>
        <w:t>As telas do sistema demonstram visualmente as principais funcionalidades desenvolvidas. A interface foi organizada para facilitar a navegação e permitir que os usuários realizem suas atividades de forma objetiva.</w:t>
      </w:r>
    </w:p>
    <w:p w14:paraId="22C37447" w14:textId="77777777" w:rsidR="0036189E" w:rsidRDefault="0036189E" w:rsidP="00D33555">
      <w:pPr>
        <w:rPr>
          <w:rFonts w:ascii="Arial" w:hAnsi="Arial" w:cs="Arial"/>
          <w:sz w:val="24"/>
          <w:szCs w:val="24"/>
        </w:rPr>
      </w:pPr>
    </w:p>
    <w:p w14:paraId="39C62C79" w14:textId="77777777" w:rsidR="0036189E" w:rsidRDefault="0036189E" w:rsidP="0036189E">
      <w:pPr>
        <w:rPr>
          <w:rFonts w:ascii="Arial" w:hAnsi="Arial" w:cs="Arial"/>
          <w:sz w:val="24"/>
          <w:szCs w:val="24"/>
        </w:rPr>
      </w:pPr>
      <w:r w:rsidRPr="0036189E">
        <w:rPr>
          <w:rFonts w:ascii="Arial" w:hAnsi="Arial" w:cs="Arial"/>
          <w:sz w:val="24"/>
          <w:szCs w:val="24"/>
        </w:rPr>
        <w:t>A tela de login é responsável pela autenticação dos usuários. Por meio dela, o sistema controla o acesso às funcionalidades, contribuindo para a segurança das informações armazenadas.</w:t>
      </w:r>
    </w:p>
    <w:p w14:paraId="7FDF8DA8" w14:textId="17F108F7" w:rsidR="002F1ED9" w:rsidRDefault="002F1ED9" w:rsidP="002F1ED9">
      <w:pPr>
        <w:pStyle w:val="Legenda"/>
        <w:keepNext/>
        <w:spacing w:after="0" w:line="360" w:lineRule="auto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2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–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Tela de Login</w:t>
      </w:r>
    </w:p>
    <w:p w14:paraId="0B6DACEA" w14:textId="1D93B1F1" w:rsidR="002F1ED9" w:rsidRPr="002F1ED9" w:rsidRDefault="00F9202B" w:rsidP="002F1ED9">
      <w:r w:rsidRPr="00F9202B">
        <w:drawing>
          <wp:inline distT="0" distB="0" distL="0" distR="0" wp14:anchorId="35F0AF1E" wp14:editId="66DDEEBD">
            <wp:extent cx="5760720" cy="2835275"/>
            <wp:effectExtent l="0" t="0" r="0" b="3175"/>
            <wp:docPr id="17968405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F28D" w14:textId="2C740F8F" w:rsidR="0036189E" w:rsidRDefault="002F1ED9" w:rsidP="002F1ED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2F1ED9">
        <w:rPr>
          <w:rFonts w:ascii="Arial" w:hAnsi="Arial" w:cs="Arial"/>
          <w:sz w:val="20"/>
          <w:szCs w:val="20"/>
        </w:rPr>
        <w:t>Fonte: O Autor</w:t>
      </w:r>
    </w:p>
    <w:p w14:paraId="53087850" w14:textId="77777777" w:rsidR="002F1ED9" w:rsidRPr="002F1ED9" w:rsidRDefault="002F1ED9" w:rsidP="002F1ED9">
      <w:pPr>
        <w:spacing w:line="240" w:lineRule="auto"/>
        <w:rPr>
          <w:rFonts w:ascii="Arial" w:hAnsi="Arial" w:cs="Arial"/>
          <w:sz w:val="20"/>
          <w:szCs w:val="20"/>
        </w:rPr>
      </w:pPr>
    </w:p>
    <w:p w14:paraId="2475644B" w14:textId="0D3F4775" w:rsidR="0036189E" w:rsidRDefault="0036189E" w:rsidP="0036189E">
      <w:pPr>
        <w:rPr>
          <w:rFonts w:ascii="Arial" w:hAnsi="Arial" w:cs="Arial"/>
          <w:sz w:val="24"/>
          <w:szCs w:val="24"/>
        </w:rPr>
      </w:pPr>
      <w:r w:rsidRPr="0036189E">
        <w:rPr>
          <w:rFonts w:ascii="Arial" w:hAnsi="Arial" w:cs="Arial"/>
          <w:sz w:val="24"/>
          <w:szCs w:val="24"/>
        </w:rPr>
        <w:t>A tela de pacientes concentra os registros das pessoas atendidas pela clínica. Nela é possível organizar dados cadastrais e informações necessárias para o acompanhamento dos atendimentos.</w:t>
      </w:r>
    </w:p>
    <w:p w14:paraId="4484E836" w14:textId="1444A821" w:rsidR="002F1ED9" w:rsidRDefault="002F1ED9" w:rsidP="002F1ED9">
      <w:pPr>
        <w:pStyle w:val="Legenda"/>
        <w:keepNext/>
        <w:spacing w:after="0" w:line="360" w:lineRule="auto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Figura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3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–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Tela de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Pacientes</w:t>
      </w:r>
    </w:p>
    <w:p w14:paraId="7E264158" w14:textId="050FD64A" w:rsidR="002F1ED9" w:rsidRPr="002F1ED9" w:rsidRDefault="00F9202B" w:rsidP="00F9202B">
      <w:pPr>
        <w:jc w:val="center"/>
      </w:pPr>
      <w:r w:rsidRPr="00F9202B">
        <w:drawing>
          <wp:inline distT="0" distB="0" distL="0" distR="0" wp14:anchorId="64D81A73" wp14:editId="6769F4B7">
            <wp:extent cx="5760720" cy="2835275"/>
            <wp:effectExtent l="0" t="0" r="0" b="3175"/>
            <wp:docPr id="213414063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6FB09" w14:textId="77777777" w:rsidR="002F1ED9" w:rsidRDefault="002F1ED9" w:rsidP="002F1ED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2F1ED9">
        <w:rPr>
          <w:rFonts w:ascii="Arial" w:hAnsi="Arial" w:cs="Arial"/>
          <w:sz w:val="20"/>
          <w:szCs w:val="20"/>
        </w:rPr>
        <w:t>Fonte: O Autor</w:t>
      </w:r>
    </w:p>
    <w:p w14:paraId="2108B99F" w14:textId="77777777" w:rsidR="002F1ED9" w:rsidRDefault="002F1ED9" w:rsidP="0036189E">
      <w:pPr>
        <w:rPr>
          <w:rFonts w:ascii="Arial" w:hAnsi="Arial" w:cs="Arial"/>
          <w:sz w:val="24"/>
          <w:szCs w:val="24"/>
        </w:rPr>
      </w:pPr>
    </w:p>
    <w:p w14:paraId="47E05D6F" w14:textId="77777777" w:rsidR="0036189E" w:rsidRDefault="0036189E" w:rsidP="0036189E">
      <w:pPr>
        <w:rPr>
          <w:rFonts w:ascii="Arial" w:hAnsi="Arial" w:cs="Arial"/>
          <w:sz w:val="24"/>
          <w:szCs w:val="24"/>
        </w:rPr>
      </w:pPr>
    </w:p>
    <w:p w14:paraId="4D03026B" w14:textId="3C62630F" w:rsidR="0036189E" w:rsidRDefault="0036189E" w:rsidP="0036189E">
      <w:pPr>
        <w:rPr>
          <w:rFonts w:ascii="Arial" w:hAnsi="Arial" w:cs="Arial"/>
          <w:sz w:val="24"/>
          <w:szCs w:val="24"/>
        </w:rPr>
      </w:pPr>
      <w:r w:rsidRPr="0036189E">
        <w:rPr>
          <w:rFonts w:ascii="Arial" w:hAnsi="Arial" w:cs="Arial"/>
          <w:sz w:val="24"/>
          <w:szCs w:val="24"/>
        </w:rPr>
        <w:t>A tela de profissionais de saúde possibilita cadastrar e consultar dados dos profissionais que atuam na clínica, apoiando o controle das equipes e de suas informações de atendimento.</w:t>
      </w:r>
    </w:p>
    <w:p w14:paraId="776C38EC" w14:textId="572453D6" w:rsidR="002F1ED9" w:rsidRDefault="002F1ED9" w:rsidP="002F1ED9">
      <w:pPr>
        <w:pStyle w:val="Legenda"/>
        <w:keepNext/>
        <w:spacing w:after="0" w:line="360" w:lineRule="auto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4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–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Tela de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Profissionais de Saúde</w:t>
      </w:r>
    </w:p>
    <w:p w14:paraId="38FD871C" w14:textId="29D940F9" w:rsidR="002F1ED9" w:rsidRPr="002F1ED9" w:rsidRDefault="00F9202B" w:rsidP="002F1ED9">
      <w:r w:rsidRPr="00F9202B">
        <w:drawing>
          <wp:inline distT="0" distB="0" distL="0" distR="0" wp14:anchorId="44DAD581" wp14:editId="47B43534">
            <wp:extent cx="5760720" cy="2835275"/>
            <wp:effectExtent l="0" t="0" r="0" b="3175"/>
            <wp:docPr id="183335446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72E" w14:textId="77777777" w:rsidR="002F1ED9" w:rsidRDefault="002F1ED9" w:rsidP="002F1ED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2F1ED9">
        <w:rPr>
          <w:rFonts w:ascii="Arial" w:hAnsi="Arial" w:cs="Arial"/>
          <w:sz w:val="20"/>
          <w:szCs w:val="20"/>
        </w:rPr>
        <w:t>Fonte: O Autor</w:t>
      </w:r>
    </w:p>
    <w:p w14:paraId="5A472BE8" w14:textId="77777777" w:rsidR="002F1ED9" w:rsidRDefault="002F1ED9" w:rsidP="0036189E">
      <w:pPr>
        <w:rPr>
          <w:rFonts w:ascii="Arial" w:hAnsi="Arial" w:cs="Arial"/>
          <w:sz w:val="24"/>
          <w:szCs w:val="24"/>
        </w:rPr>
      </w:pPr>
    </w:p>
    <w:p w14:paraId="4C947F36" w14:textId="77777777" w:rsidR="0036189E" w:rsidRDefault="0036189E" w:rsidP="0036189E">
      <w:pPr>
        <w:rPr>
          <w:rFonts w:ascii="Arial" w:hAnsi="Arial" w:cs="Arial"/>
          <w:sz w:val="24"/>
          <w:szCs w:val="24"/>
        </w:rPr>
      </w:pPr>
    </w:p>
    <w:p w14:paraId="0F596F82" w14:textId="5C7FD757" w:rsidR="0036189E" w:rsidRDefault="0036189E" w:rsidP="0036189E">
      <w:pPr>
        <w:rPr>
          <w:rFonts w:ascii="Arial" w:hAnsi="Arial" w:cs="Arial"/>
          <w:sz w:val="24"/>
          <w:szCs w:val="24"/>
        </w:rPr>
      </w:pPr>
      <w:r w:rsidRPr="0036189E">
        <w:rPr>
          <w:rFonts w:ascii="Arial" w:hAnsi="Arial" w:cs="Arial"/>
          <w:sz w:val="24"/>
          <w:szCs w:val="24"/>
        </w:rPr>
        <w:t>A tela de agendamentos permite organizar consultas, visualizar horários e acompanhar compromissos cadastrados. Essa funcionalidade contribui para reduzir conflitos de agenda e melhorar o controle dos atendimentos.</w:t>
      </w:r>
    </w:p>
    <w:p w14:paraId="348E9036" w14:textId="4294CE1F" w:rsidR="002F1ED9" w:rsidRDefault="002F1ED9" w:rsidP="002F1ED9">
      <w:pPr>
        <w:pStyle w:val="Legenda"/>
        <w:keepNext/>
        <w:spacing w:after="0" w:line="360" w:lineRule="auto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Figura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5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–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Tela de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Agendamentos</w:t>
      </w:r>
    </w:p>
    <w:p w14:paraId="54971657" w14:textId="61364E1D" w:rsidR="002F1ED9" w:rsidRPr="002F1ED9" w:rsidRDefault="00F9202B" w:rsidP="002F1ED9">
      <w:r w:rsidRPr="00F9202B">
        <w:drawing>
          <wp:inline distT="0" distB="0" distL="0" distR="0" wp14:anchorId="5FE9CABB" wp14:editId="783C9886">
            <wp:extent cx="5760720" cy="2835275"/>
            <wp:effectExtent l="0" t="0" r="0" b="3175"/>
            <wp:docPr id="1244392191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2D26" w14:textId="77777777" w:rsidR="002F1ED9" w:rsidRDefault="002F1ED9" w:rsidP="002F1ED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2F1ED9">
        <w:rPr>
          <w:rFonts w:ascii="Arial" w:hAnsi="Arial" w:cs="Arial"/>
          <w:sz w:val="20"/>
          <w:szCs w:val="20"/>
        </w:rPr>
        <w:t>Fonte: O Autor</w:t>
      </w:r>
    </w:p>
    <w:p w14:paraId="398814B1" w14:textId="77777777" w:rsidR="002F1ED9" w:rsidRDefault="002F1ED9" w:rsidP="0036189E">
      <w:pPr>
        <w:rPr>
          <w:rFonts w:ascii="Arial" w:hAnsi="Arial" w:cs="Arial"/>
          <w:sz w:val="24"/>
          <w:szCs w:val="24"/>
        </w:rPr>
      </w:pPr>
    </w:p>
    <w:p w14:paraId="388593BD" w14:textId="77777777" w:rsidR="0036189E" w:rsidRDefault="0036189E" w:rsidP="0036189E">
      <w:pPr>
        <w:rPr>
          <w:rFonts w:ascii="Arial" w:hAnsi="Arial" w:cs="Arial"/>
          <w:sz w:val="24"/>
          <w:szCs w:val="24"/>
        </w:rPr>
      </w:pPr>
    </w:p>
    <w:p w14:paraId="40A2AB92" w14:textId="44F84813" w:rsidR="0036189E" w:rsidRDefault="0036189E" w:rsidP="0036189E">
      <w:pPr>
        <w:rPr>
          <w:rFonts w:ascii="Arial" w:hAnsi="Arial" w:cs="Arial"/>
          <w:sz w:val="24"/>
          <w:szCs w:val="24"/>
        </w:rPr>
      </w:pPr>
      <w:r w:rsidRPr="0036189E">
        <w:rPr>
          <w:rFonts w:ascii="Arial" w:hAnsi="Arial" w:cs="Arial"/>
          <w:sz w:val="24"/>
          <w:szCs w:val="24"/>
        </w:rPr>
        <w:lastRenderedPageBreak/>
        <w:t>A tela de atendimentos é utilizada para registrar informações referentes às consultas realizadas, contribuindo para a composição do histórico do paciente e para a continuidade do cuidado.</w:t>
      </w:r>
    </w:p>
    <w:p w14:paraId="1B05C1D0" w14:textId="00F435EF" w:rsidR="002F1ED9" w:rsidRDefault="002F1ED9" w:rsidP="002F1ED9">
      <w:pPr>
        <w:pStyle w:val="Legenda"/>
        <w:keepNext/>
        <w:spacing w:after="0" w:line="360" w:lineRule="auto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Figura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6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–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Tela de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Atendimentos</w:t>
      </w:r>
    </w:p>
    <w:p w14:paraId="49BBA589" w14:textId="0E99AC26" w:rsidR="002F1ED9" w:rsidRPr="002F1ED9" w:rsidRDefault="00F9202B" w:rsidP="002F1ED9">
      <w:r w:rsidRPr="00F9202B">
        <w:drawing>
          <wp:inline distT="0" distB="0" distL="0" distR="0" wp14:anchorId="5698FF0C" wp14:editId="7CEBAC44">
            <wp:extent cx="5760720" cy="2835275"/>
            <wp:effectExtent l="0" t="0" r="0" b="3175"/>
            <wp:docPr id="1382560903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91BCF" w14:textId="77777777" w:rsidR="002F1ED9" w:rsidRDefault="002F1ED9" w:rsidP="002F1ED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2F1ED9">
        <w:rPr>
          <w:rFonts w:ascii="Arial" w:hAnsi="Arial" w:cs="Arial"/>
          <w:sz w:val="20"/>
          <w:szCs w:val="20"/>
        </w:rPr>
        <w:t>Fonte: O Autor</w:t>
      </w:r>
    </w:p>
    <w:p w14:paraId="1089D5BB" w14:textId="77777777" w:rsidR="0036189E" w:rsidRDefault="0036189E" w:rsidP="00D33555">
      <w:pPr>
        <w:rPr>
          <w:rFonts w:ascii="Arial" w:hAnsi="Arial" w:cs="Arial"/>
          <w:sz w:val="24"/>
          <w:szCs w:val="24"/>
        </w:rPr>
      </w:pPr>
    </w:p>
    <w:p w14:paraId="115416C8" w14:textId="0B076D5A" w:rsidR="0036189E" w:rsidRDefault="0036189E" w:rsidP="0036189E">
      <w:pPr>
        <w:rPr>
          <w:rFonts w:ascii="Arial" w:hAnsi="Arial" w:cs="Arial"/>
          <w:sz w:val="24"/>
          <w:szCs w:val="24"/>
        </w:rPr>
      </w:pPr>
      <w:r w:rsidRPr="0036189E">
        <w:rPr>
          <w:rFonts w:ascii="Arial" w:hAnsi="Arial" w:cs="Arial"/>
          <w:sz w:val="24"/>
          <w:szCs w:val="24"/>
        </w:rPr>
        <w:t>A tela de</w:t>
      </w:r>
      <w:r w:rsidRPr="0036189E">
        <w:rPr>
          <w:rFonts w:ascii="Arial" w:hAnsi="Arial" w:cs="Arial"/>
          <w:i/>
          <w:iCs/>
          <w:sz w:val="24"/>
          <w:szCs w:val="24"/>
        </w:rPr>
        <w:t xml:space="preserve"> </w:t>
      </w:r>
      <w:r w:rsidRPr="0036189E">
        <w:rPr>
          <w:rFonts w:ascii="Arial" w:hAnsi="Arial" w:cs="Arial"/>
          <w:i/>
          <w:iCs/>
          <w:sz w:val="24"/>
          <w:szCs w:val="24"/>
        </w:rPr>
        <w:t>dashboard</w:t>
      </w:r>
      <w:r w:rsidRPr="0036189E">
        <w:rPr>
          <w:rFonts w:ascii="Arial" w:hAnsi="Arial" w:cs="Arial"/>
          <w:sz w:val="24"/>
          <w:szCs w:val="24"/>
        </w:rPr>
        <w:t xml:space="preserve"> apresenta informações e indicadores relacionados à operação da clínica, </w:t>
      </w:r>
      <w:r>
        <w:rPr>
          <w:rFonts w:ascii="Arial" w:hAnsi="Arial" w:cs="Arial"/>
          <w:sz w:val="24"/>
          <w:szCs w:val="24"/>
        </w:rPr>
        <w:t xml:space="preserve">faturamento, agenda e crescimento, </w:t>
      </w:r>
      <w:r w:rsidRPr="0036189E">
        <w:rPr>
          <w:rFonts w:ascii="Arial" w:hAnsi="Arial" w:cs="Arial"/>
          <w:sz w:val="24"/>
          <w:szCs w:val="24"/>
        </w:rPr>
        <w:t>auxiliando na visualização rápida de dados importantes para acompanhamento administrativo.</w:t>
      </w:r>
    </w:p>
    <w:p w14:paraId="17798EC2" w14:textId="3BC13ABC" w:rsidR="002F1ED9" w:rsidRPr="00F9202B" w:rsidRDefault="002F1ED9" w:rsidP="00F9202B">
      <w:pPr>
        <w:pStyle w:val="Legenda"/>
        <w:keepNext/>
        <w:jc w:val="center"/>
        <w:rPr>
          <w:rFonts w:ascii="Arial" w:hAnsi="Arial" w:cs="Arial"/>
          <w:sz w:val="20"/>
          <w:szCs w:val="20"/>
        </w:rPr>
      </w:pP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Figura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7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>–</w:t>
      </w:r>
      <w:r w:rsidRPr="002F1ED9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Tela de </w:t>
      </w:r>
      <w:r w:rsidRPr="002F1ED9">
        <w:rPr>
          <w:rFonts w:ascii="Arial" w:hAnsi="Arial" w:cs="Arial"/>
          <w:color w:val="auto"/>
          <w:sz w:val="20"/>
          <w:szCs w:val="20"/>
        </w:rPr>
        <w:t>Dashboard</w:t>
      </w:r>
      <w:r w:rsidR="00F9202B" w:rsidRPr="00F92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202B" w:rsidRPr="00F9202B">
        <w:rPr>
          <w:rFonts w:ascii="Arial" w:hAnsi="Arial" w:cs="Arial"/>
          <w:sz w:val="20"/>
          <w:szCs w:val="20"/>
        </w:rPr>
        <w:drawing>
          <wp:inline distT="0" distB="0" distL="0" distR="0" wp14:anchorId="5BA8A409" wp14:editId="3EE1F11D">
            <wp:extent cx="5884410" cy="3308684"/>
            <wp:effectExtent l="0" t="0" r="2540" b="6350"/>
            <wp:docPr id="464236447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487" cy="331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42B11" w14:textId="77777777" w:rsidR="002F1ED9" w:rsidRDefault="002F1ED9" w:rsidP="002F1ED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2F1ED9">
        <w:rPr>
          <w:rFonts w:ascii="Arial" w:hAnsi="Arial" w:cs="Arial"/>
          <w:sz w:val="20"/>
          <w:szCs w:val="20"/>
        </w:rPr>
        <w:t>Fonte: O Autor</w:t>
      </w:r>
    </w:p>
    <w:p w14:paraId="5CB5F6A7" w14:textId="77777777" w:rsidR="002F1ED9" w:rsidRPr="0036189E" w:rsidRDefault="002F1ED9" w:rsidP="0036189E">
      <w:pPr>
        <w:rPr>
          <w:rFonts w:ascii="Arial" w:hAnsi="Arial" w:cs="Arial"/>
          <w:sz w:val="24"/>
          <w:szCs w:val="24"/>
        </w:rPr>
      </w:pPr>
    </w:p>
    <w:p w14:paraId="380D3CAD" w14:textId="77777777" w:rsidR="002F1ED9" w:rsidRDefault="002F1ED9" w:rsidP="00D837CA">
      <w:pPr>
        <w:pStyle w:val="Ttulo1"/>
        <w:widowControl w:val="0"/>
        <w:ind w:left="0"/>
      </w:pPr>
      <w:bookmarkStart w:id="4" w:name="_lh43w9r8q5ud" w:colFirst="0" w:colLast="0"/>
      <w:bookmarkEnd w:id="4"/>
    </w:p>
    <w:p w14:paraId="1A9070AA" w14:textId="1D3291BA" w:rsidR="006360B8" w:rsidRDefault="00000000" w:rsidP="00D837CA">
      <w:pPr>
        <w:pStyle w:val="Ttulo1"/>
        <w:widowControl w:val="0"/>
        <w:ind w:left="0"/>
      </w:pPr>
      <w:r>
        <w:t>3 CONCLUSÃO</w:t>
      </w:r>
    </w:p>
    <w:p w14:paraId="550F5E17" w14:textId="0A29F18F" w:rsidR="001E01D0" w:rsidRPr="001E01D0" w:rsidRDefault="001E01D0" w:rsidP="001E0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1E01D0">
        <w:rPr>
          <w:rFonts w:ascii="Arial" w:eastAsia="Arial" w:hAnsi="Arial" w:cs="Arial"/>
          <w:sz w:val="24"/>
          <w:szCs w:val="24"/>
        </w:rPr>
        <w:t>O estágio supervisionado possibilitou a aplicação prática dos conhecimentos adquiridos ao longo do curso de Ciência da Computação por meio do desenvolvimento do sistema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1E01D0">
        <w:rPr>
          <w:rFonts w:ascii="Arial" w:eastAsia="Arial" w:hAnsi="Arial" w:cs="Arial"/>
          <w:i/>
          <w:iCs/>
          <w:sz w:val="24"/>
          <w:szCs w:val="24"/>
        </w:rPr>
        <w:t>ClinGest</w:t>
      </w:r>
      <w:proofErr w:type="spellEnd"/>
      <w:r w:rsidRPr="001E01D0">
        <w:rPr>
          <w:rFonts w:ascii="Arial" w:eastAsia="Arial" w:hAnsi="Arial" w:cs="Arial"/>
          <w:sz w:val="24"/>
          <w:szCs w:val="24"/>
        </w:rPr>
        <w:t>. O projeto permitiu vivenciar etapas importantes do processo de construção de software, desde a compreensão do problema e levantamento de requisitos até a modelagem, implementação de funcionalidades e organização das interfaces do sistema.</w:t>
      </w:r>
    </w:p>
    <w:p w14:paraId="49997CC2" w14:textId="77777777" w:rsidR="001E01D0" w:rsidRPr="001E01D0" w:rsidRDefault="001E01D0" w:rsidP="001E0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2054079A" w14:textId="77777777" w:rsidR="001E01D0" w:rsidRPr="001E01D0" w:rsidRDefault="001E01D0" w:rsidP="001E0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1E01D0">
        <w:rPr>
          <w:rFonts w:ascii="Arial" w:eastAsia="Arial" w:hAnsi="Arial" w:cs="Arial"/>
          <w:sz w:val="24"/>
          <w:szCs w:val="24"/>
        </w:rPr>
        <w:t>Como resultado, foi desenvolvida uma solução voltada à gestão de clínicas de saúde, com recursos para cadastro e gerenciamento de pacientes, usuários, profissionais, disponibilidade, agendamentos e atendimentos. O sistema também contempla a organização de documentos eletrônicos e a visualização de informações administrativas, contribuindo para a centralização dos dados e para a melhoria da rotina operacional da clínica.</w:t>
      </w:r>
    </w:p>
    <w:p w14:paraId="52B472B7" w14:textId="77777777" w:rsidR="001E01D0" w:rsidRPr="001E01D0" w:rsidRDefault="001E01D0" w:rsidP="001E0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6FA1B32A" w14:textId="77777777" w:rsidR="001E01D0" w:rsidRPr="001E01D0" w:rsidRDefault="001E01D0" w:rsidP="001E0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1E01D0">
        <w:rPr>
          <w:rFonts w:ascii="Arial" w:eastAsia="Arial" w:hAnsi="Arial" w:cs="Arial"/>
          <w:sz w:val="24"/>
          <w:szCs w:val="24"/>
        </w:rPr>
        <w:t>Durante o desenvolvimento, foram reforçados conhecimentos relacionados à análise de sistemas, modelagem UML, estruturação de módulos, controle de acesso, organização de informações e preocupação com a segurança de dados sensíveis. Também foram identificados desafios comuns em projetos reais, como a necessidade de transformar requisitos em funcionalidades objetivas, manter a consistência das informações e criar uma interface compreensível para diferentes perfis de usuários.</w:t>
      </w:r>
    </w:p>
    <w:p w14:paraId="2963468C" w14:textId="77777777" w:rsidR="001E01D0" w:rsidRPr="001E01D0" w:rsidRDefault="001E01D0" w:rsidP="001E0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60963F1A" w14:textId="7FABD87D" w:rsidR="001E01D0" w:rsidRPr="001E01D0" w:rsidRDefault="001E01D0" w:rsidP="001E0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1E01D0">
        <w:rPr>
          <w:rFonts w:ascii="Arial" w:eastAsia="Arial" w:hAnsi="Arial" w:cs="Arial"/>
          <w:sz w:val="24"/>
          <w:szCs w:val="24"/>
        </w:rPr>
        <w:t>A experiência do estágio foi importante para a formação profissional, pois aproximou os conteúdos acadêmicos de uma situação prática de desenvolvimento. Além disso, o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1E01D0">
        <w:rPr>
          <w:rFonts w:ascii="Arial" w:eastAsia="Arial" w:hAnsi="Arial" w:cs="Arial"/>
          <w:i/>
          <w:iCs/>
          <w:sz w:val="24"/>
          <w:szCs w:val="24"/>
        </w:rPr>
        <w:t>ClinGest</w:t>
      </w:r>
      <w:proofErr w:type="spellEnd"/>
      <w:r w:rsidRPr="001E01D0">
        <w:rPr>
          <w:rFonts w:ascii="Arial" w:eastAsia="Arial" w:hAnsi="Arial" w:cs="Arial"/>
          <w:sz w:val="24"/>
          <w:szCs w:val="24"/>
        </w:rPr>
        <w:t xml:space="preserve"> apresenta benefícios para a empresa ao reduzir a dependência de controles manuais, melhorar a rastreabilidade dos processos e facilitar o acesso às informações necessárias para a gestão clínica.</w:t>
      </w:r>
    </w:p>
    <w:p w14:paraId="7EFFA4E7" w14:textId="77777777" w:rsidR="001E01D0" w:rsidRPr="001E01D0" w:rsidRDefault="001E01D0" w:rsidP="001E0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306637AB" w14:textId="0C636844" w:rsidR="001E01D0" w:rsidRPr="001E01D0" w:rsidRDefault="001E01D0" w:rsidP="001E0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1E01D0">
        <w:rPr>
          <w:rFonts w:ascii="Arial" w:eastAsia="Arial" w:hAnsi="Arial" w:cs="Arial"/>
          <w:sz w:val="24"/>
          <w:szCs w:val="24"/>
        </w:rPr>
        <w:t xml:space="preserve">Como trabalhos futuros, recomenda-se ampliar os indicadores do </w:t>
      </w:r>
      <w:r w:rsidRPr="001E01D0">
        <w:rPr>
          <w:rFonts w:ascii="Arial" w:eastAsia="Arial" w:hAnsi="Arial" w:cs="Arial"/>
          <w:i/>
          <w:iCs/>
          <w:sz w:val="24"/>
          <w:szCs w:val="24"/>
        </w:rPr>
        <w:t>dashboard</w:t>
      </w:r>
      <w:r w:rsidRPr="001E01D0">
        <w:rPr>
          <w:rFonts w:ascii="Arial" w:eastAsia="Arial" w:hAnsi="Arial" w:cs="Arial"/>
          <w:sz w:val="24"/>
          <w:szCs w:val="24"/>
        </w:rPr>
        <w:t>, implementar notificações automáticas para pacientes e profissionais e evoluir os recursos de atendimento clínico. Essas melhorias podem tornar o sistema ainda mais completo e adequado às necessidades de clínicas de saúde.</w:t>
      </w:r>
    </w:p>
    <w:p w14:paraId="72B186F0" w14:textId="77777777" w:rsidR="006360B8" w:rsidRDefault="006360B8" w:rsidP="00A759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405003F6" w14:textId="77777777" w:rsidR="00D438BD" w:rsidRDefault="00D438B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rial" w:eastAsia="Arial" w:hAnsi="Arial" w:cs="Arial"/>
          <w:sz w:val="24"/>
          <w:szCs w:val="24"/>
        </w:rPr>
      </w:pPr>
    </w:p>
    <w:p w14:paraId="601F236D" w14:textId="77777777" w:rsidR="006360B8" w:rsidRDefault="00000000" w:rsidP="00D33555">
      <w:pPr>
        <w:pStyle w:val="Ttulo"/>
        <w:widowControl w:val="0"/>
        <w:spacing w:line="240" w:lineRule="auto"/>
        <w:ind w:left="0"/>
        <w:jc w:val="center"/>
      </w:pPr>
      <w:bookmarkStart w:id="5" w:name="_yo8xqs6p5ucb" w:colFirst="0" w:colLast="0"/>
      <w:bookmarkStart w:id="6" w:name="_ls0r58lgdf85" w:colFirst="0" w:colLast="0"/>
      <w:bookmarkStart w:id="7" w:name="_xkzj65a0cqe5" w:colFirst="0" w:colLast="0"/>
      <w:bookmarkStart w:id="8" w:name="_gnixobbk35fy" w:colFirst="0" w:colLast="0"/>
      <w:bookmarkStart w:id="9" w:name="_maj836rzalxf" w:colFirst="0" w:colLast="0"/>
      <w:bookmarkStart w:id="10" w:name="_l1gpywlcu1pb" w:colFirst="0" w:colLast="0"/>
      <w:bookmarkEnd w:id="5"/>
      <w:bookmarkEnd w:id="6"/>
      <w:bookmarkEnd w:id="7"/>
      <w:bookmarkEnd w:id="8"/>
      <w:bookmarkEnd w:id="9"/>
      <w:bookmarkEnd w:id="10"/>
      <w:r>
        <w:t>REFERÊNCIAS</w:t>
      </w:r>
    </w:p>
    <w:p w14:paraId="6F335C0F" w14:textId="7CFF49B1" w:rsidR="006360B8" w:rsidRDefault="006360B8" w:rsidP="00D33555">
      <w:pPr>
        <w:widowControl w:val="0"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sz w:val="24"/>
          <w:szCs w:val="24"/>
        </w:rPr>
      </w:pPr>
    </w:p>
    <w:p w14:paraId="51C44008" w14:textId="77777777" w:rsidR="00301A82" w:rsidRP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301A82">
        <w:rPr>
          <w:rFonts w:ascii="Arial" w:eastAsia="Arial" w:hAnsi="Arial" w:cs="Arial"/>
          <w:sz w:val="24"/>
          <w:szCs w:val="24"/>
        </w:rPr>
        <w:t>Brasil. Lei n. 13.709, de 14 de agosto de 2018. Lei Geral de Proteção de Dados</w:t>
      </w:r>
    </w:p>
    <w:p w14:paraId="70D95B5B" w14:textId="77777777" w:rsidR="00301A82" w:rsidRP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301A82">
        <w:rPr>
          <w:rFonts w:ascii="Arial" w:eastAsia="Arial" w:hAnsi="Arial" w:cs="Arial"/>
          <w:sz w:val="24"/>
          <w:szCs w:val="24"/>
        </w:rPr>
        <w:t>Pessoais (LGPD). 2018. Diário Oficial da União, Brasília, DF. Acesso em: 17 abr.</w:t>
      </w:r>
    </w:p>
    <w:p w14:paraId="5D9293D7" w14:textId="7C7AF5BB" w:rsidR="00301A82" w:rsidRP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Arial" w:eastAsia="Arial" w:hAnsi="Arial" w:cs="Arial"/>
          <w:sz w:val="24"/>
          <w:szCs w:val="24"/>
        </w:rPr>
      </w:pPr>
      <w:r w:rsidRPr="00301A82">
        <w:rPr>
          <w:rFonts w:ascii="Arial" w:eastAsia="Arial" w:hAnsi="Arial" w:cs="Arial"/>
          <w:sz w:val="24"/>
          <w:szCs w:val="24"/>
        </w:rPr>
        <w:t xml:space="preserve">2026. Disponível em: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>HYPERLINK "https://www.planalto.gov.br/ccivil_03/_ato2015-2018/2018/lei/l13709.htm"</w:instrText>
      </w:r>
      <w:r>
        <w:rPr>
          <w:rFonts w:ascii="Arial" w:eastAsia="Arial" w:hAnsi="Arial" w:cs="Arial"/>
          <w:sz w:val="24"/>
          <w:szCs w:val="24"/>
        </w:rPr>
      </w:r>
      <w:r>
        <w:rPr>
          <w:rFonts w:ascii="Arial" w:eastAsia="Arial" w:hAnsi="Arial" w:cs="Arial"/>
          <w:sz w:val="24"/>
          <w:szCs w:val="24"/>
        </w:rPr>
        <w:fldChar w:fldCharType="separate"/>
      </w:r>
      <w:r w:rsidRPr="00301A82">
        <w:rPr>
          <w:rStyle w:val="Hyperlink"/>
          <w:rFonts w:ascii="Arial" w:eastAsia="Arial" w:hAnsi="Arial" w:cs="Arial"/>
          <w:sz w:val="24"/>
          <w:szCs w:val="24"/>
        </w:rPr>
        <w:t>https://w</w:t>
      </w:r>
      <w:r w:rsidRPr="00301A82">
        <w:rPr>
          <w:rStyle w:val="Hyperlink"/>
          <w:rFonts w:ascii="Arial" w:eastAsia="Arial" w:hAnsi="Arial" w:cs="Arial"/>
          <w:sz w:val="24"/>
          <w:szCs w:val="24"/>
        </w:rPr>
        <w:t>w</w:t>
      </w:r>
      <w:r w:rsidRPr="00301A82">
        <w:rPr>
          <w:rStyle w:val="Hyperlink"/>
          <w:rFonts w:ascii="Arial" w:eastAsia="Arial" w:hAnsi="Arial" w:cs="Arial"/>
          <w:sz w:val="24"/>
          <w:szCs w:val="24"/>
        </w:rPr>
        <w:t>w.planalto.gov.br/ccivil_03/_ato2015-2018/2018/lei/</w:t>
      </w:r>
    </w:p>
    <w:p w14:paraId="28C5B161" w14:textId="6DC9EB56" w:rsid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301A82">
        <w:rPr>
          <w:rStyle w:val="Hyperlink"/>
          <w:rFonts w:ascii="Arial" w:eastAsia="Arial" w:hAnsi="Arial" w:cs="Arial"/>
          <w:sz w:val="24"/>
          <w:szCs w:val="24"/>
        </w:rPr>
        <w:t>l13709.htm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="004F19D1">
        <w:rPr>
          <w:rFonts w:ascii="Arial" w:eastAsia="Arial" w:hAnsi="Arial" w:cs="Arial"/>
          <w:sz w:val="24"/>
          <w:szCs w:val="24"/>
        </w:rPr>
        <w:t>.</w:t>
      </w:r>
    </w:p>
    <w:p w14:paraId="364A72D7" w14:textId="77777777" w:rsidR="004F19D1" w:rsidRPr="00301A82" w:rsidRDefault="004F19D1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06F1EABF" w14:textId="77777777" w:rsidR="00301A82" w:rsidRP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proofErr w:type="spellStart"/>
      <w:r w:rsidRPr="00301A82">
        <w:rPr>
          <w:rFonts w:ascii="Arial" w:eastAsia="Arial" w:hAnsi="Arial" w:cs="Arial"/>
          <w:sz w:val="24"/>
          <w:szCs w:val="24"/>
        </w:rPr>
        <w:t>Git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Git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Reference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Documentation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>. 2025. Acesso em: 17 abr. 2026. Disponível em:</w:t>
      </w:r>
    </w:p>
    <w:p w14:paraId="40434AA0" w14:textId="574F040D" w:rsid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hyperlink r:id="rId15" w:history="1"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https://git-scm.co</w:t>
        </w:r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m</w:t>
        </w:r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/doc</w:t>
        </w:r>
      </w:hyperlink>
      <w:r>
        <w:rPr>
          <w:rFonts w:ascii="Arial" w:eastAsia="Arial" w:hAnsi="Arial" w:cs="Arial"/>
          <w:sz w:val="24"/>
          <w:szCs w:val="24"/>
        </w:rPr>
        <w:t xml:space="preserve"> </w:t>
      </w:r>
      <w:r w:rsidR="004F19D1">
        <w:rPr>
          <w:rFonts w:ascii="Arial" w:eastAsia="Arial" w:hAnsi="Arial" w:cs="Arial"/>
          <w:sz w:val="24"/>
          <w:szCs w:val="24"/>
        </w:rPr>
        <w:t>.</w:t>
      </w:r>
    </w:p>
    <w:p w14:paraId="4B80B4F4" w14:textId="77777777" w:rsidR="004F19D1" w:rsidRPr="00301A82" w:rsidRDefault="004F19D1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3CE78CCA" w14:textId="77777777" w:rsidR="00301A82" w:rsidRP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301A82">
        <w:rPr>
          <w:rFonts w:ascii="Arial" w:eastAsia="Arial" w:hAnsi="Arial" w:cs="Arial"/>
          <w:sz w:val="24"/>
          <w:szCs w:val="24"/>
        </w:rPr>
        <w:t xml:space="preserve">MARTIN, R. C. Clean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Code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: A Handbook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of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 Agile Software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Craftsmanship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>. Upper</w:t>
      </w:r>
    </w:p>
    <w:p w14:paraId="3AF5B95A" w14:textId="7A48D637" w:rsid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proofErr w:type="spellStart"/>
      <w:r w:rsidRPr="00301A82">
        <w:rPr>
          <w:rFonts w:ascii="Arial" w:eastAsia="Arial" w:hAnsi="Arial" w:cs="Arial"/>
          <w:sz w:val="24"/>
          <w:szCs w:val="24"/>
        </w:rPr>
        <w:t>Saddle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 River: Prentice Hall, 2008.</w:t>
      </w:r>
    </w:p>
    <w:p w14:paraId="03615605" w14:textId="77777777" w:rsidR="004F19D1" w:rsidRPr="00301A82" w:rsidRDefault="004F19D1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5ACBB1C6" w14:textId="1698AD9B" w:rsid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301A82">
        <w:rPr>
          <w:rFonts w:ascii="Arial" w:eastAsia="Arial" w:hAnsi="Arial" w:cs="Arial"/>
          <w:sz w:val="24"/>
          <w:szCs w:val="24"/>
        </w:rPr>
        <w:t xml:space="preserve">Spring Team. Spring Boot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Reference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Documentation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>. 2025. Acesso em: 13 set. 2025.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301A82">
        <w:rPr>
          <w:rFonts w:ascii="Arial" w:eastAsia="Arial" w:hAnsi="Arial" w:cs="Arial"/>
          <w:sz w:val="24"/>
          <w:szCs w:val="24"/>
        </w:rPr>
        <w:t>Disponível em:</w:t>
      </w:r>
      <w:r>
        <w:rPr>
          <w:rFonts w:ascii="Arial" w:eastAsia="Arial" w:hAnsi="Arial" w:cs="Arial"/>
          <w:sz w:val="24"/>
          <w:szCs w:val="24"/>
        </w:rPr>
        <w:t xml:space="preserve"> </w:t>
      </w:r>
      <w:hyperlink r:id="rId16" w:history="1"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https://docs.spring.io/spr</w:t>
        </w:r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i</w:t>
        </w:r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ng-boot/reference/index.html</w:t>
        </w:r>
      </w:hyperlink>
      <w:r w:rsidR="004F19D1">
        <w:rPr>
          <w:rFonts w:ascii="Arial" w:eastAsia="Arial" w:hAnsi="Arial" w:cs="Arial"/>
          <w:sz w:val="24"/>
          <w:szCs w:val="24"/>
        </w:rPr>
        <w:t>.</w:t>
      </w:r>
    </w:p>
    <w:p w14:paraId="19EF1354" w14:textId="77777777" w:rsidR="004F19D1" w:rsidRPr="00301A82" w:rsidRDefault="004F19D1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3169EF30" w14:textId="0E9F76AE" w:rsid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301A82">
        <w:rPr>
          <w:rFonts w:ascii="Arial" w:eastAsia="Arial" w:hAnsi="Arial" w:cs="Arial"/>
          <w:sz w:val="24"/>
          <w:szCs w:val="24"/>
        </w:rPr>
        <w:t xml:space="preserve">The PostgreSQL Global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Development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Group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. PostgreSQL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Documentation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 —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Current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301A82">
        <w:rPr>
          <w:rFonts w:ascii="Arial" w:eastAsia="Arial" w:hAnsi="Arial" w:cs="Arial"/>
          <w:sz w:val="24"/>
          <w:szCs w:val="24"/>
        </w:rPr>
        <w:t xml:space="preserve">2025. Acesso em: 13 set. 2025. Disponível em: </w:t>
      </w:r>
      <w:hyperlink r:id="rId17" w:history="1"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https://www.postgresql.org/d</w:t>
        </w:r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o</w:t>
        </w:r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cs/current/</w:t>
        </w:r>
      </w:hyperlink>
      <w:r w:rsidR="004F19D1">
        <w:rPr>
          <w:rFonts w:ascii="Arial" w:eastAsia="Arial" w:hAnsi="Arial" w:cs="Arial"/>
          <w:sz w:val="24"/>
          <w:szCs w:val="24"/>
        </w:rPr>
        <w:t>.</w:t>
      </w:r>
    </w:p>
    <w:p w14:paraId="4170955D" w14:textId="77777777" w:rsidR="004F19D1" w:rsidRPr="00301A82" w:rsidRDefault="004F19D1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422A423B" w14:textId="77777777" w:rsidR="00301A82" w:rsidRP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301A82">
        <w:rPr>
          <w:rFonts w:ascii="Arial" w:eastAsia="Arial" w:hAnsi="Arial" w:cs="Arial"/>
          <w:sz w:val="24"/>
          <w:szCs w:val="24"/>
        </w:rPr>
        <w:t xml:space="preserve">Vue.js Team. </w:t>
      </w:r>
      <w:proofErr w:type="spellStart"/>
      <w:r w:rsidRPr="00301A82">
        <w:rPr>
          <w:rFonts w:ascii="Arial" w:eastAsia="Arial" w:hAnsi="Arial" w:cs="Arial"/>
          <w:sz w:val="24"/>
          <w:szCs w:val="24"/>
        </w:rPr>
        <w:t>Introduction</w:t>
      </w:r>
      <w:proofErr w:type="spellEnd"/>
      <w:r w:rsidRPr="00301A82">
        <w:rPr>
          <w:rFonts w:ascii="Arial" w:eastAsia="Arial" w:hAnsi="Arial" w:cs="Arial"/>
          <w:sz w:val="24"/>
          <w:szCs w:val="24"/>
        </w:rPr>
        <w:t xml:space="preserve"> — Vue.js. 2025. Acesso em: 13 set. 2025. Disponível em:</w:t>
      </w:r>
    </w:p>
    <w:p w14:paraId="13B1DB8D" w14:textId="38256BA5" w:rsidR="00301A82" w:rsidRDefault="00301A82" w:rsidP="004F19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hyperlink r:id="rId18" w:history="1"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https://vuejs.org/gui</w:t>
        </w:r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d</w:t>
        </w:r>
        <w:r w:rsidRPr="00407CD3">
          <w:rPr>
            <w:rStyle w:val="Hyperlink"/>
            <w:rFonts w:ascii="Arial" w:eastAsia="Arial" w:hAnsi="Arial" w:cs="Arial"/>
            <w:sz w:val="24"/>
            <w:szCs w:val="24"/>
          </w:rPr>
          <w:t>e/introduction</w:t>
        </w:r>
      </w:hyperlink>
      <w:r w:rsidR="004F19D1">
        <w:rPr>
          <w:rFonts w:ascii="Arial" w:eastAsia="Arial" w:hAnsi="Arial" w:cs="Arial"/>
          <w:sz w:val="24"/>
          <w:szCs w:val="24"/>
        </w:rPr>
        <w:t>.</w:t>
      </w:r>
    </w:p>
    <w:sectPr w:rsidR="00301A82">
      <w:headerReference w:type="even" r:id="rId19"/>
      <w:headerReference w:type="default" r:id="rId20"/>
      <w:pgSz w:w="11907" w:h="16840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FE8F" w14:textId="77777777" w:rsidR="00564EBA" w:rsidRDefault="00564EBA">
      <w:pPr>
        <w:spacing w:line="240" w:lineRule="auto"/>
      </w:pPr>
      <w:r>
        <w:separator/>
      </w:r>
    </w:p>
  </w:endnote>
  <w:endnote w:type="continuationSeparator" w:id="0">
    <w:p w14:paraId="78225A66" w14:textId="77777777" w:rsidR="00564EBA" w:rsidRDefault="00564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606530-0501-4752-B338-3C09B940209C}"/>
    <w:embedBold r:id="rId2" w:fontKey="{707E23C9-94E7-4527-9275-2811D523DA09}"/>
    <w:embedItalic r:id="rId3" w:fontKey="{8FB4FA89-794E-4EEA-8652-7EF4F0EB84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3E872F-6536-4C4E-BCE3-2703F09AD1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300AA" w14:textId="77777777" w:rsidR="00564EBA" w:rsidRDefault="00564EBA">
      <w:pPr>
        <w:spacing w:line="240" w:lineRule="auto"/>
      </w:pPr>
      <w:r>
        <w:separator/>
      </w:r>
    </w:p>
  </w:footnote>
  <w:footnote w:type="continuationSeparator" w:id="0">
    <w:p w14:paraId="744DF3E4" w14:textId="77777777" w:rsidR="00564EBA" w:rsidRDefault="00564EBA">
      <w:pPr>
        <w:spacing w:line="240" w:lineRule="auto"/>
      </w:pPr>
      <w:r>
        <w:continuationSeparator/>
      </w:r>
    </w:p>
  </w:footnote>
  <w:footnote w:id="1">
    <w:p w14:paraId="27AEADF1" w14:textId="4B009C69" w:rsidR="006360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2" w:hanging="142"/>
        <w:rPr>
          <w:rFonts w:ascii="Arial" w:eastAsia="Arial" w:hAnsi="Arial" w:cs="Arial"/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Alun</w:t>
      </w:r>
      <w:r w:rsidR="008376ED">
        <w:rPr>
          <w:rFonts w:ascii="Arial" w:eastAsia="Arial" w:hAnsi="Arial" w:cs="Arial"/>
          <w:sz w:val="20"/>
          <w:szCs w:val="20"/>
        </w:rPr>
        <w:t>o</w:t>
      </w:r>
      <w:r>
        <w:rPr>
          <w:rFonts w:ascii="Arial" w:eastAsia="Arial" w:hAnsi="Arial" w:cs="Arial"/>
          <w:sz w:val="20"/>
          <w:szCs w:val="20"/>
        </w:rPr>
        <w:t xml:space="preserve"> do Curso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do curso de </w:t>
      </w:r>
      <w:r w:rsidR="008376ED">
        <w:rPr>
          <w:rFonts w:ascii="Arial" w:eastAsia="Arial" w:hAnsi="Arial" w:cs="Arial"/>
          <w:color w:val="000000"/>
          <w:sz w:val="20"/>
          <w:szCs w:val="20"/>
        </w:rPr>
        <w:t>Ciência da Computação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do Centro Universitário de </w:t>
      </w:r>
      <w:r>
        <w:rPr>
          <w:rFonts w:ascii="Arial" w:eastAsia="Arial" w:hAnsi="Arial" w:cs="Arial"/>
          <w:sz w:val="20"/>
          <w:szCs w:val="20"/>
        </w:rPr>
        <w:t xml:space="preserve">Filadélfia - </w:t>
      </w:r>
      <w:proofErr w:type="spellStart"/>
      <w:r>
        <w:rPr>
          <w:rFonts w:ascii="Arial" w:eastAsia="Arial" w:hAnsi="Arial" w:cs="Arial"/>
          <w:sz w:val="20"/>
          <w:szCs w:val="20"/>
        </w:rPr>
        <w:t>UniFil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. </w:t>
      </w:r>
      <w:r w:rsidR="008376ED">
        <w:rPr>
          <w:rFonts w:ascii="Arial" w:eastAsia="Arial" w:hAnsi="Arial" w:cs="Arial"/>
          <w:sz w:val="20"/>
          <w:szCs w:val="20"/>
        </w:rPr>
        <w:t>miguel.duran</w:t>
      </w:r>
      <w:r>
        <w:rPr>
          <w:rFonts w:ascii="Arial" w:eastAsia="Arial" w:hAnsi="Arial" w:cs="Arial"/>
          <w:sz w:val="20"/>
          <w:szCs w:val="20"/>
        </w:rPr>
        <w:t>@edu.unifil.br</w:t>
      </w:r>
    </w:p>
  </w:footnote>
  <w:footnote w:id="2">
    <w:p w14:paraId="4FC68338" w14:textId="1CEADF4C" w:rsidR="00FD799B" w:rsidRDefault="00FD799B" w:rsidP="00FD799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2" w:hanging="142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Orientador: </w:t>
      </w:r>
      <w:r w:rsidR="008376ED">
        <w:rPr>
          <w:rFonts w:ascii="Arial" w:eastAsia="Arial" w:hAnsi="Arial" w:cs="Arial"/>
          <w:color w:val="000000"/>
          <w:sz w:val="20"/>
          <w:szCs w:val="20"/>
        </w:rPr>
        <w:t>Marcelo Yukio Yamamoto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. Professor </w:t>
      </w:r>
      <w:r>
        <w:rPr>
          <w:rFonts w:ascii="Arial" w:eastAsia="Arial" w:hAnsi="Arial" w:cs="Arial"/>
          <w:sz w:val="20"/>
          <w:szCs w:val="20"/>
        </w:rPr>
        <w:t>Doutor</w:t>
      </w:r>
      <w:r w:rsidR="008376ED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do</w:t>
      </w:r>
      <w:r>
        <w:rPr>
          <w:rFonts w:ascii="Arial" w:eastAsia="Arial" w:hAnsi="Arial" w:cs="Arial"/>
          <w:sz w:val="20"/>
          <w:szCs w:val="20"/>
        </w:rPr>
        <w:t xml:space="preserve">s cursos de Computação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do Centro Universitário Filadélfia -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UniFil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="008376ED" w:rsidRPr="008376ED">
        <w:rPr>
          <w:rFonts w:ascii="Arial" w:eastAsia="Arial" w:hAnsi="Arial" w:cs="Arial"/>
          <w:color w:val="000000"/>
          <w:sz w:val="20"/>
          <w:szCs w:val="20"/>
        </w:rPr>
        <w:t>marcelo.yamamoto</w:t>
      </w:r>
      <w:r>
        <w:rPr>
          <w:rFonts w:ascii="Arial" w:eastAsia="Arial" w:hAnsi="Arial" w:cs="Arial"/>
          <w:sz w:val="20"/>
          <w:szCs w:val="20"/>
        </w:rPr>
        <w:t>@unifil.br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858D" w14:textId="77777777" w:rsidR="006360B8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0A6157FB" w14:textId="77777777" w:rsidR="006360B8" w:rsidRDefault="006360B8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DA0D" w14:textId="77777777" w:rsidR="006360B8" w:rsidRDefault="006360B8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420"/>
    <w:multiLevelType w:val="hybridMultilevel"/>
    <w:tmpl w:val="123866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E4175"/>
    <w:multiLevelType w:val="hybridMultilevel"/>
    <w:tmpl w:val="B1988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F6196"/>
    <w:multiLevelType w:val="hybridMultilevel"/>
    <w:tmpl w:val="062AD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5673D"/>
    <w:multiLevelType w:val="hybridMultilevel"/>
    <w:tmpl w:val="D75C80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27200"/>
    <w:multiLevelType w:val="hybridMultilevel"/>
    <w:tmpl w:val="614C0E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15A93"/>
    <w:multiLevelType w:val="hybridMultilevel"/>
    <w:tmpl w:val="19B0F0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653CF"/>
    <w:multiLevelType w:val="hybridMultilevel"/>
    <w:tmpl w:val="FF668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004D9"/>
    <w:multiLevelType w:val="hybridMultilevel"/>
    <w:tmpl w:val="2DD815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AA1626"/>
    <w:multiLevelType w:val="hybridMultilevel"/>
    <w:tmpl w:val="C93A4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9029D7"/>
    <w:multiLevelType w:val="hybridMultilevel"/>
    <w:tmpl w:val="CD4EA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03AC9"/>
    <w:multiLevelType w:val="hybridMultilevel"/>
    <w:tmpl w:val="D54C6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35C2C"/>
    <w:multiLevelType w:val="hybridMultilevel"/>
    <w:tmpl w:val="B3764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1C3425"/>
    <w:multiLevelType w:val="multilevel"/>
    <w:tmpl w:val="453C777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A34C6A"/>
    <w:multiLevelType w:val="multilevel"/>
    <w:tmpl w:val="620CC9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F1C2337"/>
    <w:multiLevelType w:val="multilevel"/>
    <w:tmpl w:val="473C5C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291789071">
    <w:abstractNumId w:val="14"/>
  </w:num>
  <w:num w:numId="2" w16cid:durableId="1983074479">
    <w:abstractNumId w:val="12"/>
  </w:num>
  <w:num w:numId="3" w16cid:durableId="771169596">
    <w:abstractNumId w:val="4"/>
  </w:num>
  <w:num w:numId="4" w16cid:durableId="1162281429">
    <w:abstractNumId w:val="0"/>
  </w:num>
  <w:num w:numId="5" w16cid:durableId="951669176">
    <w:abstractNumId w:val="5"/>
  </w:num>
  <w:num w:numId="6" w16cid:durableId="679308449">
    <w:abstractNumId w:val="6"/>
  </w:num>
  <w:num w:numId="7" w16cid:durableId="131170118">
    <w:abstractNumId w:val="10"/>
  </w:num>
  <w:num w:numId="8" w16cid:durableId="1310403638">
    <w:abstractNumId w:val="8"/>
  </w:num>
  <w:num w:numId="9" w16cid:durableId="1708944969">
    <w:abstractNumId w:val="3"/>
  </w:num>
  <w:num w:numId="10" w16cid:durableId="822309692">
    <w:abstractNumId w:val="1"/>
  </w:num>
  <w:num w:numId="11" w16cid:durableId="1000429140">
    <w:abstractNumId w:val="2"/>
  </w:num>
  <w:num w:numId="12" w16cid:durableId="444235300">
    <w:abstractNumId w:val="11"/>
  </w:num>
  <w:num w:numId="13" w16cid:durableId="1224177320">
    <w:abstractNumId w:val="9"/>
  </w:num>
  <w:num w:numId="14" w16cid:durableId="2078821689">
    <w:abstractNumId w:val="7"/>
  </w:num>
  <w:num w:numId="15" w16cid:durableId="3155721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0B8"/>
    <w:rsid w:val="000A06E9"/>
    <w:rsid w:val="000F16BA"/>
    <w:rsid w:val="001E01D0"/>
    <w:rsid w:val="002F1ED9"/>
    <w:rsid w:val="00301A82"/>
    <w:rsid w:val="0036189E"/>
    <w:rsid w:val="003D69F2"/>
    <w:rsid w:val="00441FA5"/>
    <w:rsid w:val="004A655A"/>
    <w:rsid w:val="004F19D1"/>
    <w:rsid w:val="00564EBA"/>
    <w:rsid w:val="006360B8"/>
    <w:rsid w:val="00691774"/>
    <w:rsid w:val="008376ED"/>
    <w:rsid w:val="008556AE"/>
    <w:rsid w:val="00A16053"/>
    <w:rsid w:val="00A7591D"/>
    <w:rsid w:val="00A91605"/>
    <w:rsid w:val="00B2055E"/>
    <w:rsid w:val="00B608CC"/>
    <w:rsid w:val="00C6333B"/>
    <w:rsid w:val="00D33555"/>
    <w:rsid w:val="00D416F2"/>
    <w:rsid w:val="00D438BD"/>
    <w:rsid w:val="00D837CA"/>
    <w:rsid w:val="00D92E11"/>
    <w:rsid w:val="00F67E89"/>
    <w:rsid w:val="00F9202B"/>
    <w:rsid w:val="00FD799B"/>
    <w:rsid w:val="00FE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0D807"/>
  <w15:docId w15:val="{3556D8FB-4844-49B8-A78A-B5C5EAA8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ED9"/>
  </w:style>
  <w:style w:type="paragraph" w:styleId="Ttulo1">
    <w:name w:val="heading 1"/>
    <w:basedOn w:val="Normal"/>
    <w:next w:val="Normal"/>
    <w:uiPriority w:val="9"/>
    <w:qFormat/>
    <w:pPr>
      <w:keepNext/>
      <w:keepLines/>
      <w:ind w:left="720"/>
      <w:outlineLvl w:val="0"/>
    </w:pPr>
    <w:rPr>
      <w:rFonts w:ascii="Arial" w:eastAsia="Arial" w:hAnsi="Arial" w:cs="Arial"/>
      <w:b/>
      <w:bCs/>
      <w:smallCap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8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ind w:left="720"/>
    </w:pPr>
    <w:rPr>
      <w:rFonts w:ascii="Arial" w:eastAsia="Arial" w:hAnsi="Arial" w:cs="Arial"/>
      <w:b/>
      <w:bCs/>
      <w:smallCaps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Arial" w:eastAsia="Arial" w:hAnsi="Arial" w:cs="Arial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837C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37CA"/>
  </w:style>
  <w:style w:type="paragraph" w:styleId="Cabealho">
    <w:name w:val="header"/>
    <w:basedOn w:val="Normal"/>
    <w:link w:val="CabealhoChar"/>
    <w:uiPriority w:val="99"/>
    <w:unhideWhenUsed/>
    <w:rsid w:val="00D837C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37CA"/>
  </w:style>
  <w:style w:type="paragraph" w:styleId="PargrafodaLista">
    <w:name w:val="List Paragraph"/>
    <w:basedOn w:val="Normal"/>
    <w:uiPriority w:val="34"/>
    <w:qFormat/>
    <w:rsid w:val="00D416F2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D799B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D799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D799B"/>
    <w:rPr>
      <w:vertAlign w:val="superscript"/>
    </w:rPr>
  </w:style>
  <w:style w:type="character" w:customStyle="1" w:styleId="Ttulo2Char">
    <w:name w:val="Título 2 Char"/>
    <w:basedOn w:val="Fontepargpadro"/>
    <w:link w:val="Ttulo2"/>
    <w:uiPriority w:val="9"/>
    <w:rsid w:val="008376ED"/>
    <w:rPr>
      <w:rFonts w:ascii="Arial" w:eastAsia="Arial" w:hAnsi="Arial" w:cs="Arial"/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2F1ED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9202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01A8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1A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01A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vuejs.org/guide/introductio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postgresql.org/docs/curren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spring.io/spring-boot/reference/index.html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-scm.com/doc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09305-C18D-4D17-B96B-A5C32008D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4641</TotalTime>
  <Pages>11</Pages>
  <Words>2312</Words>
  <Characters>12487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ANNA JULIA MESSIAS DE OLIVEIRA</cp:lastModifiedBy>
  <cp:revision>6</cp:revision>
  <dcterms:created xsi:type="dcterms:W3CDTF">2026-05-31T02:50:00Z</dcterms:created>
  <dcterms:modified xsi:type="dcterms:W3CDTF">2026-06-06T17:13:00Z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2026-05-31T02:48:21Z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658a2e41-41f3-4190-b78a-8a87a2d9af58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