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bidi w:val="0"/>
        <w:spacing w:lineRule="exact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shd w:fill="auto" w:val="clear"/>
        </w:rPr>
        <w:t xml:space="preserve">Договор </w:t>
      </w:r>
      <w:r>
        <w:rPr>
          <w:rFonts w:eastAsia="Segoe UI Symbol" w:cs="Segoe UI Symbol" w:ascii="Segoe UI Symbol" w:hAnsi="Segoe UI Symbol"/>
          <w:b/>
          <w:color w:val="000000"/>
          <w:spacing w:val="0"/>
          <w:sz w:val="20"/>
          <w:shd w:fill="auto" w:val="clear"/>
        </w:rPr>
        <w:t>№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shd w:fill="auto" w:val="clear"/>
        </w:rPr>
        <w:t xml:space="preserve"> 129/23</w:t>
      </w:r>
    </w:p>
    <w:p>
      <w:pPr>
        <w:pStyle w:val="Normal"/>
        <w:keepNext w:val="true"/>
        <w:bidi w:val="0"/>
        <w:spacing w:lineRule="exact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shd w:fill="auto" w:val="clear"/>
        </w:rPr>
        <w:t>На поставку расходного материала (Сетка-слинг)</w:t>
      </w:r>
    </w:p>
    <w:p>
      <w:pPr>
        <w:pStyle w:val="Normal"/>
        <w:keepNext w:val="true"/>
        <w:bidi w:val="0"/>
        <w:spacing w:lineRule="exact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firstLine="60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>г. Пермь</w:t>
        <w:tab/>
        <w:tab/>
        <w:tab/>
        <w:tab/>
        <w:tab/>
        <w:tab/>
        <w:tab/>
        <w:tab/>
        <w:t xml:space="preserve"> </w:t>
      </w:r>
    </w:p>
    <w:p>
      <w:pPr>
        <w:pStyle w:val="Normal"/>
        <w:bidi w:val="0"/>
        <w:spacing w:lineRule="exact" w:line="240" w:before="0" w:after="0"/>
        <w:ind w:firstLine="60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b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shd w:fill="auto" w:val="clear"/>
        </w:rPr>
        <w:t>{{ contractor }}</w:t>
      </w: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 xml:space="preserve">, в лице директора Агафонова Валерия Алексеевича, действующего на основании Устава, именуемый в дальнейшем «Поставщик» и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shd w:fill="auto" w:val="clear"/>
        </w:rPr>
        <w:t xml:space="preserve">{{ customer }} </w:t>
      </w: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>в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 xml:space="preserve">лице главного врача Михайленко Дениса Валерьевича, действующего на основании Устава, именуемый в дальнейшем «Заказчик», в соответствии с требованиями п. 4 ч. 1 ст. 93 Федерального закона от 05 апреля 2013 года </w:t>
      </w:r>
      <w:r>
        <w:rPr>
          <w:rFonts w:eastAsia="Segoe UI Symbol" w:cs="Segoe UI Symbol" w:ascii="Segoe UI Symbol" w:hAnsi="Segoe UI Symbol"/>
          <w:color w:val="000000"/>
          <w:spacing w:val="0"/>
          <w:sz w:val="20"/>
          <w:shd w:fill="auto" w:val="clear"/>
        </w:rPr>
        <w:t>№</w:t>
      </w: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 xml:space="preserve"> {{ law }}«О контрактной системе в сфере закупок товаров, работ, услуг для обеспечения государственных и муниципальных нужд», заключили настоящий Договор о нижеследующем:</w:t>
      </w:r>
    </w:p>
    <w:p>
      <w:pPr>
        <w:pStyle w:val="Normal"/>
        <w:keepNext w:val="true"/>
        <w:bidi w:val="0"/>
        <w:spacing w:lineRule="exact" w:line="240" w:before="0" w:after="0"/>
        <w:ind w:firstLine="300" w:left="0" w:right="0"/>
        <w:jc w:val="both"/>
        <w:rPr>
          <w:rFonts w:ascii="Times New Roman" w:hAnsi="Times New Roman" w:eastAsia="Times New Roman" w:cs="Times New Roman"/>
          <w:b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shd w:fill="auto" w:val="clear"/>
        </w:rPr>
      </w:r>
    </w:p>
    <w:p>
      <w:pPr>
        <w:pStyle w:val="Normal"/>
        <w:keepNext w:val="true"/>
        <w:numPr>
          <w:ilvl w:val="0"/>
          <w:numId w:val="1"/>
        </w:numPr>
        <w:bidi w:val="0"/>
        <w:spacing w:lineRule="exact" w:line="240" w:before="0" w:after="0"/>
        <w:ind w:hanging="408" w:left="708" w:right="0"/>
        <w:jc w:val="center"/>
        <w:rPr>
          <w:rFonts w:ascii="Times New Roman" w:hAnsi="Times New Roman" w:eastAsia="Times New Roman" w:cs="Times New Roman"/>
          <w:b/>
          <w:color w:val="000000"/>
          <w:spacing w:val="0"/>
          <w:sz w:val="20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u w:val="single"/>
          <w:shd w:fill="auto" w:val="clear"/>
        </w:rPr>
        <w:t>ПРЕДМЕТ ДОГОВОРА</w:t>
      </w:r>
    </w:p>
    <w:p>
      <w:pPr>
        <w:pStyle w:val="Normal"/>
        <w:keepNext w:val="true"/>
        <w:bidi w:val="0"/>
        <w:spacing w:lineRule="exact" w:line="240" w:before="0" w:after="0"/>
        <w:ind w:hanging="0" w:left="708" w:right="0"/>
        <w:jc w:val="left"/>
        <w:rPr>
          <w:rFonts w:ascii="Times New Roman" w:hAnsi="Times New Roman" w:eastAsia="Times New Roman" w:cs="Times New Roman"/>
          <w:b/>
          <w:color w:val="000000"/>
          <w:spacing w:val="0"/>
          <w:sz w:val="20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u w:val="single"/>
          <w:shd w:fill="auto" w:val="clear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1134" w:leader="none"/>
        </w:tabs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>Поставщик обязуется поставить, а Заказчик обязуется оплатить в обусловленный срок – Товар в соответствии с условиями договора и Спецификацией к нему ( {{ attachment2 }}).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1134" w:leader="none"/>
        </w:tabs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>ИКЗ: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>{{ purchaseIdentificationCode  }}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1134" w:leader="none"/>
        </w:tabs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>Источник финансирования: {{ fundingSource }}</w:t>
      </w:r>
    </w:p>
    <w:p>
      <w:pPr>
        <w:pStyle w:val="Normal"/>
        <w:bidi w:val="0"/>
        <w:spacing w:lineRule="exact" w:line="240" w:before="0" w:after="0"/>
        <w:ind w:firstLine="30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firstLine="300" w:left="0" w:right="0"/>
        <w:jc w:val="center"/>
        <w:rPr>
          <w:rFonts w:ascii="Times New Roman" w:hAnsi="Times New Roman" w:eastAsia="Times New Roman" w:cs="Times New Roman"/>
          <w:b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shd w:fill="auto" w:val="clear"/>
        </w:rPr>
        <w:t>2. ЦЕНА И ПОРЯДОК РАСЧЕТОВ</w:t>
      </w:r>
    </w:p>
    <w:p>
      <w:pPr>
        <w:pStyle w:val="Normal"/>
        <w:bidi w:val="0"/>
        <w:spacing w:lineRule="exact" w:line="240" w:before="0" w:after="0"/>
        <w:ind w:firstLine="300" w:left="0" w:right="0"/>
        <w:jc w:val="center"/>
        <w:rPr>
          <w:rFonts w:ascii="Times New Roman" w:hAnsi="Times New Roman" w:eastAsia="Times New Roman" w:cs="Times New Roman"/>
          <w:b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>2.1. Цена настоящего договора {{ price }}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shd w:fill="auto" w:val="clear"/>
        </w:rPr>
        <w:t xml:space="preserve">{{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shd w:fill="auto" w:val="clear"/>
        </w:rPr>
        <w:t>(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shd w:fill="auto" w:val="clear"/>
        </w:rPr>
        <w:t>price_string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shd w:fill="auto" w:val="clear"/>
        </w:rPr>
        <w:t>)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shd w:fill="auto" w:val="clear"/>
        </w:rPr>
        <w:t xml:space="preserve">}}  </w:t>
      </w: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>без налога (НДС).</w:t>
      </w:r>
    </w:p>
    <w:p>
      <w:pPr>
        <w:pStyle w:val="Normal"/>
        <w:tabs>
          <w:tab w:val="left" w:pos="709" w:leader="none"/>
        </w:tabs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 xml:space="preserve">2.2. Цена Договора является твердой и определяется на весь срок исполнения Договора, за исключением случаев, установленных в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0"/>
            <w:u w:val="single"/>
            <w:shd w:fill="auto" w:val="clear"/>
          </w:rPr>
          <w:t>Законе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 xml:space="preserve"> о контрактной системе</w:t>
      </w:r>
    </w:p>
    <w:p>
      <w:pPr>
        <w:pStyle w:val="Normal"/>
        <w:tabs>
          <w:tab w:val="left" w:pos="709" w:leader="none"/>
        </w:tabs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 xml:space="preserve">2.3. Цена договора включает в себя стоимость Товара, расходы на выполнение Спецификации (Приложение </w:t>
      </w:r>
      <w:r>
        <w:rPr>
          <w:rFonts w:eastAsia="Segoe UI Symbol" w:cs="Segoe UI Symbol" w:ascii="Segoe UI Symbol" w:hAnsi="Segoe UI Symbol"/>
          <w:color w:val="000000"/>
          <w:spacing w:val="0"/>
          <w:sz w:val="20"/>
          <w:shd w:fill="auto" w:val="clear"/>
        </w:rPr>
        <w:t>№</w:t>
      </w: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>1) в полном объеме, перевозку.</w:t>
      </w:r>
    </w:p>
    <w:p>
      <w:pPr>
        <w:pStyle w:val="Normal"/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 xml:space="preserve">2.4 Оплата за поставленный товар осуществляется заказчиком безналичным перечислением денежных средств в течение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shd w:fill="auto" w:val="clear"/>
        </w:rPr>
        <w:t>10 (десяти) рабочих дней</w:t>
      </w: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 xml:space="preserve"> после проведения Заказчиком приемки товара и предоставления Поставщиком надлежащим образом оформленных платежных документов: счета, счет-фактуры и товарной накладной.</w:t>
      </w:r>
    </w:p>
    <w:p>
      <w:pPr>
        <w:pStyle w:val="Normal"/>
        <w:tabs>
          <w:tab w:val="clear" w:pos="709"/>
          <w:tab w:val="left" w:pos="3155" w:leader="none"/>
        </w:tabs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>2.5. Аванс не предусмотрен.</w:t>
      </w:r>
    </w:p>
    <w:p>
      <w:pPr>
        <w:pStyle w:val="Normal"/>
        <w:tabs>
          <w:tab w:val="clear" w:pos="709"/>
          <w:tab w:val="left" w:pos="3155" w:leader="none"/>
        </w:tabs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>2.6. Сумма по Договору, подлежащая уплате Поставщику, уменьшается на размер налогов, сборов и иных обязательных платежей в бюджеты бюджетной системы Российской Федерации, связанных с оплатой Договора,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  <w:tab/>
      </w:r>
    </w:p>
    <w:p>
      <w:pPr>
        <w:pStyle w:val="Normal"/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0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u w:val="single"/>
          <w:shd w:fill="auto" w:val="clear"/>
        </w:rPr>
        <w:t xml:space="preserve">2.7. Цена Договора может быть изменена, если по предложению Заказчика увеличивается или уменьшается предусмотренное Договором количество Товара не более чем на десять процентов. </w:t>
      </w:r>
    </w:p>
    <w:p>
      <w:pPr>
        <w:pStyle w:val="Normal"/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0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u w:val="single"/>
          <w:shd w:fill="auto" w:val="clear"/>
        </w:rPr>
        <w:t>При этом по соглашению Сторон допускается изменение с учетом положений бюджетного законодательства Российской Федерации цены Договора пропорционально дополнительному количеству Товара исходя из установленной в Договоре цены единицы Товара, но не более чем на десять процентов цены Договора. При уменьшении предусмотренного Договором количества Товара Стороны Договора обязаны уменьшить цену Договора исходя из цены единицы Товара.</w:t>
      </w:r>
    </w:p>
    <w:p>
      <w:pPr>
        <w:pStyle w:val="Normal"/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0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u w:val="single"/>
          <w:shd w:fill="auto" w:val="clear"/>
        </w:rPr>
        <w:t>Цена единицы дополнительно поставляемого Товара или цена единицы Товара при уменьшении предусмотренного Договором количества поставляемого Товара должна определяться как частное от деления первоначальной цены Договора на предусмотренное в Договоре количество Товара.</w:t>
      </w:r>
    </w:p>
    <w:p>
      <w:pPr>
        <w:pStyle w:val="Normal"/>
        <w:tabs>
          <w:tab w:val="clear" w:pos="709"/>
          <w:tab w:val="left" w:pos="3155" w:leader="none"/>
        </w:tabs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</w:r>
    </w:p>
    <w:p>
      <w:pPr>
        <w:pStyle w:val="Normal"/>
        <w:keepNext w:val="true"/>
        <w:bidi w:val="0"/>
        <w:spacing w:lineRule="exact" w:line="240" w:before="0" w:after="0"/>
        <w:ind w:firstLine="709" w:left="0" w:right="0"/>
        <w:jc w:val="center"/>
        <w:rPr>
          <w:rFonts w:ascii="Times New Roman" w:hAnsi="Times New Roman" w:eastAsia="Times New Roman" w:cs="Times New Roman"/>
          <w:b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shd w:fill="auto" w:val="clear"/>
        </w:rPr>
        <w:t>3. СРОКИ ДЕЙСТВИЯ ДОГОВОРА</w:t>
      </w:r>
    </w:p>
    <w:p>
      <w:pPr>
        <w:pStyle w:val="Normal"/>
        <w:bidi w:val="0"/>
        <w:spacing w:lineRule="exact" w:line="240" w:before="0" w:after="0"/>
        <w:ind w:firstLine="709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 xml:space="preserve">3.1. Договор вступает в силу со дня его подписания обеими Сторонами. Срок действия договора c момента заключения Договора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shd w:fill="auto" w:val="clear"/>
        </w:rPr>
        <w:t>до {{ contract_end_time }}</w:t>
      </w: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>, в части расчетов до полного исполнения своих обязательств.</w:t>
      </w:r>
    </w:p>
    <w:p>
      <w:pPr>
        <w:pStyle w:val="Normal"/>
        <w:keepNext w:val="true"/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b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shd w:fill="auto" w:val="clear"/>
        </w:rPr>
      </w:r>
    </w:p>
    <w:p>
      <w:pPr>
        <w:pStyle w:val="Normal"/>
        <w:keepNext w:val="true"/>
        <w:bidi w:val="0"/>
        <w:spacing w:lineRule="exact" w:line="240" w:before="0" w:after="0"/>
        <w:ind w:firstLine="709" w:left="0" w:right="0"/>
        <w:jc w:val="center"/>
        <w:rPr>
          <w:rFonts w:ascii="Times New Roman" w:hAnsi="Times New Roman" w:eastAsia="Times New Roman" w:cs="Times New Roman"/>
          <w:b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shd w:fill="auto" w:val="clear"/>
        </w:rPr>
        <w:t>4. СРОКИ И ПОРЯДОК ПОСТАВКИ ТОВАРА</w:t>
      </w:r>
    </w:p>
    <w:p>
      <w:pPr>
        <w:pStyle w:val="Normal"/>
        <w:keepNext w:val="true"/>
        <w:bidi w:val="0"/>
        <w:spacing w:lineRule="exact" w:line="240" w:before="0" w:after="0"/>
        <w:ind w:firstLine="709" w:left="0" w:right="0"/>
        <w:jc w:val="center"/>
        <w:rPr>
          <w:rFonts w:ascii="Times New Roman" w:hAnsi="Times New Roman" w:eastAsia="Times New Roman" w:cs="Times New Roman"/>
          <w:b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 xml:space="preserve">4.1. Поставка Товара осуществляется со склада Поставщика транспортом Поставщика. </w:t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 xml:space="preserve">4.2. Поставщик осуществляет передачу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shd w:fill="auto" w:val="clear"/>
        </w:rPr>
        <w:t>в течение 10 (десяти) рабочих дней</w:t>
      </w: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 xml:space="preserve"> со дня заключения контракта. Поставщик за 2 (два) дня до момента поставки товара информирует Заказчика о предстоящей поставке.</w:t>
      </w:r>
    </w:p>
    <w:p>
      <w:pPr>
        <w:pStyle w:val="Normal"/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>4.3. Проверка качества Товара производится Заказчиком при его получении от Поставщика.</w:t>
      </w:r>
    </w:p>
    <w:p>
      <w:pPr>
        <w:pStyle w:val="Normal"/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>4.4. Доставка Товара осуществляется силами Поставщика на склад Заказчика по адресу: г. Пермь, бул. Гагарина, 68 (Аптека).</w:t>
      </w:r>
    </w:p>
    <w:p>
      <w:pPr>
        <w:pStyle w:val="Normal"/>
        <w:tabs>
          <w:tab w:val="left" w:pos="709" w:leader="none"/>
          <w:tab w:val="left" w:pos="1637" w:leader="none"/>
        </w:tabs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0"/>
          <w:shd w:fill="auto" w:val="clear"/>
        </w:rPr>
      </w:r>
    </w:p>
    <w:p>
      <w:pPr>
        <w:pStyle w:val="Normal"/>
        <w:keepNext w:val="true"/>
        <w:numPr>
          <w:ilvl w:val="0"/>
          <w:numId w:val="3"/>
        </w:numPr>
        <w:bidi w:val="0"/>
        <w:spacing w:lineRule="exact" w:line="240" w:before="0" w:after="0"/>
        <w:ind w:firstLine="709" w:left="0" w:right="0"/>
        <w:jc w:val="center"/>
        <w:rPr>
          <w:rFonts w:ascii="Times New Roman" w:hAnsi="Times New Roman" w:eastAsia="Times New Roman" w:cs="Times New Roman"/>
          <w:b/>
          <w:color w:val="000000"/>
          <w:spacing w:val="0"/>
          <w:sz w:val="20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u w:val="single"/>
          <w:shd w:fill="auto" w:val="clear"/>
        </w:rPr>
        <w:t>УПАКОВКА, МАРКИРОВКА И ПЕРЕДАЧА ТОВАРА</w:t>
      </w:r>
    </w:p>
    <w:p>
      <w:pPr>
        <w:pStyle w:val="Normal"/>
        <w:keepNext w:val="true"/>
        <w:bidi w:val="0"/>
        <w:spacing w:lineRule="exact" w:line="240" w:before="0" w:after="0"/>
        <w:ind w:firstLine="709" w:left="0" w:right="0"/>
        <w:jc w:val="left"/>
        <w:rPr>
          <w:rFonts w:ascii="Times New Roman" w:hAnsi="Times New Roman" w:eastAsia="Times New Roman" w:cs="Times New Roman"/>
          <w:b/>
          <w:color w:val="000000"/>
          <w:spacing w:val="0"/>
          <w:sz w:val="20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u w:val="single"/>
          <w:shd w:fill="auto" w:val="clear"/>
        </w:rPr>
      </w:r>
    </w:p>
    <w:p>
      <w:pPr>
        <w:pStyle w:val="Normal"/>
        <w:numPr>
          <w:ilvl w:val="0"/>
          <w:numId w:val="4"/>
        </w:numPr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>Товар поставляется в стандартной упаковке, отвечающей международным требованиям и обеспечивающей полную сохранность груза при условии надлежащего обращения с ним при транспортировке.</w:t>
      </w:r>
    </w:p>
    <w:p>
      <w:pPr>
        <w:pStyle w:val="Normal"/>
        <w:numPr>
          <w:ilvl w:val="0"/>
          <w:numId w:val="4"/>
        </w:numPr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>Товар должен   быть   надлежащего   качества, соответствовать   стандартам, техническим условиям и иным требованиям к его качеству. С поставляемым Товаром Поставщик обязан предоставить сертификат соответствия, регистрационное удостоверение.</w:t>
      </w:r>
    </w:p>
    <w:p>
      <w:pPr>
        <w:pStyle w:val="Normal"/>
        <w:numPr>
          <w:ilvl w:val="0"/>
          <w:numId w:val="4"/>
        </w:numPr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b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>В процессе приема-передачи Товара проверяется его комплектность и маркировка изделий.</w:t>
      </w:r>
    </w:p>
    <w:p>
      <w:pPr>
        <w:pStyle w:val="Normal"/>
        <w:keepNext w:val="true"/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b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shd w:fill="auto" w:val="clear"/>
        </w:rPr>
      </w:r>
    </w:p>
    <w:p>
      <w:pPr>
        <w:pStyle w:val="Normal"/>
        <w:keepNext w:val="true"/>
        <w:numPr>
          <w:ilvl w:val="0"/>
          <w:numId w:val="5"/>
        </w:numPr>
        <w:bidi w:val="0"/>
        <w:spacing w:lineRule="exact" w:line="240" w:before="0" w:after="0"/>
        <w:ind w:firstLine="709" w:left="0" w:right="0"/>
        <w:jc w:val="center"/>
        <w:rPr>
          <w:rFonts w:ascii="Times New Roman" w:hAnsi="Times New Roman" w:eastAsia="Times New Roman" w:cs="Times New Roman"/>
          <w:b/>
          <w:color w:val="000000"/>
          <w:spacing w:val="0"/>
          <w:sz w:val="20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u w:val="single"/>
          <w:shd w:fill="auto" w:val="clear"/>
        </w:rPr>
        <w:t>ПРАВО СОБСТВЕННОСТИ</w:t>
      </w:r>
    </w:p>
    <w:p>
      <w:pPr>
        <w:pStyle w:val="Normal"/>
        <w:keepNext w:val="true"/>
        <w:bidi w:val="0"/>
        <w:spacing w:lineRule="exact" w:line="240" w:before="0" w:after="0"/>
        <w:ind w:firstLine="709" w:left="0" w:right="0"/>
        <w:jc w:val="left"/>
        <w:rPr>
          <w:rFonts w:ascii="Times New Roman" w:hAnsi="Times New Roman" w:eastAsia="Times New Roman" w:cs="Times New Roman"/>
          <w:b/>
          <w:color w:val="000000"/>
          <w:spacing w:val="0"/>
          <w:sz w:val="20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u w:val="single"/>
          <w:shd w:fill="auto" w:val="clear"/>
        </w:rPr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0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u w:val="single"/>
          <w:shd w:fill="auto" w:val="clear"/>
        </w:rPr>
        <w:t>Право собственности на Товар переходит от Поставщика к Заказчику после приемки товара Заказчиком.</w:t>
      </w:r>
    </w:p>
    <w:p>
      <w:pPr>
        <w:pStyle w:val="Normal"/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b/>
          <w:color w:val="000000"/>
          <w:spacing w:val="0"/>
          <w:sz w:val="20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firstLine="709" w:left="0" w:right="0"/>
        <w:jc w:val="center"/>
        <w:rPr>
          <w:rFonts w:ascii="Times New Roman" w:hAnsi="Times New Roman" w:eastAsia="Times New Roman" w:cs="Times New Roman"/>
          <w:b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shd w:fill="auto" w:val="clear"/>
        </w:rPr>
        <w:t>7. ФОРС-МАЖОР</w:t>
      </w:r>
    </w:p>
    <w:p>
      <w:pPr>
        <w:pStyle w:val="Normal"/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>7.1.</w:t>
        <w:tab/>
        <w:t>Сторона освобождается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событий, которые сторона не могла предвидеть и предотвратить разумными мерами.</w:t>
      </w:r>
    </w:p>
    <w:p>
      <w:pPr>
        <w:pStyle w:val="Normal"/>
        <w:bidi w:val="0"/>
        <w:spacing w:lineRule="exact" w:line="240" w:before="0" w:after="0"/>
        <w:ind w:firstLine="30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</w:r>
    </w:p>
    <w:p>
      <w:pPr>
        <w:pStyle w:val="Normal"/>
        <w:keepNext w:val="true"/>
        <w:bidi w:val="0"/>
        <w:spacing w:lineRule="exact" w:line="240" w:before="0" w:after="0"/>
        <w:ind w:firstLine="300" w:left="0" w:right="0"/>
        <w:jc w:val="center"/>
        <w:rPr>
          <w:rFonts w:ascii="Times New Roman" w:hAnsi="Times New Roman" w:eastAsia="Times New Roman" w:cs="Times New Roman"/>
          <w:b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shd w:fill="auto" w:val="clear"/>
        </w:rPr>
        <w:t>8. ОТВЕТСТВЕННОСТЬ СТОРОН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>8.1. Стороны несут ответственность за неисполнение либо ненадлежащее исполнение своих обязательств по настоящему договору.</w:t>
      </w:r>
    </w:p>
    <w:p>
      <w:pPr>
        <w:pStyle w:val="Normal"/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>8.2. Стороны обязаны незамедлительно информировать друг друга об изменении указанных в договоре реквизитов, включая изменения фактических, почтовых и юридических адресов, а также уполномоченных представителей, предстоящих реорганизациях, ликвидациях и иных действиях, в результате которых может быть прекращена деятельность сторон или затруднено исполнение предусмотренных договором обязательств.</w:t>
      </w:r>
    </w:p>
    <w:p>
      <w:pPr>
        <w:pStyle w:val="Normal"/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>8.3. Ни одна из сторон не имеет права в рамках настоящего Договора передавать свои права и обязательства третьей стороне без письменного подтверждения другой стороны.</w:t>
      </w:r>
    </w:p>
    <w:p>
      <w:pPr>
        <w:pStyle w:val="Normal"/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FFFFFF" w:val="clear"/>
        </w:rPr>
        <w:t>8.4. Пеня начисляется за каждый день просрочки исполнения обязательства Поставщиком, предусмотренного договором, в размере одной трехсотой действующей на дату уплаты пени ставки рефинансирования Центрального банка Российской Федерации от цены договора, уменьшенной на сумму, пропорциональную объему обязательств, предусмотренных договором и фактически исполненных Поставщиком.</w:t>
      </w:r>
    </w:p>
    <w:p>
      <w:pPr>
        <w:pStyle w:val="Normal"/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FFFFFF" w:val="clear"/>
        </w:rPr>
        <w:t>8.5. За каждый факт неисполнения или ненадлежащего исполнения Поставщиком обязательств, предусмотренных договором, за исключением просрочки исполнения обязательств (в том числе гарантийного обязательства), предусмотренных договором, размер штрафа устанавливается в виде фиксированной суммы, определяемой в следующем порядке:</w:t>
      </w:r>
    </w:p>
    <w:p>
      <w:pPr>
        <w:pStyle w:val="Normal"/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FFFFFF" w:val="clear"/>
        </w:rPr>
        <w:t>а) 10 процентов цены договора в случае, если цена договора не превышает 3 млн. рублей;</w:t>
      </w:r>
    </w:p>
    <w:p>
      <w:pPr>
        <w:pStyle w:val="Normal"/>
        <w:tabs>
          <w:tab w:val="clear" w:pos="709"/>
          <w:tab w:val="left" w:pos="851" w:leader="none"/>
          <w:tab w:val="left" w:pos="993" w:leader="none"/>
        </w:tabs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FFFFFF" w:val="clear"/>
        </w:rPr>
        <w:t>8.6. Поставщик несет ответственность за качественное оказание Услуг в полном объеме и сроки установленные законодательством РФ.</w:t>
      </w:r>
    </w:p>
    <w:p>
      <w:pPr>
        <w:pStyle w:val="Normal"/>
        <w:tabs>
          <w:tab w:val="clear" w:pos="709"/>
          <w:tab w:val="left" w:pos="851" w:leader="none"/>
          <w:tab w:val="left" w:pos="993" w:leader="none"/>
        </w:tabs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FFFFFF" w:val="clear"/>
        </w:rPr>
        <w:t xml:space="preserve">8.7. Пеня начисляется за каждый день просрочки исполнения ЗАКАЗЧИКОМ обязательства, предусмотренного Договором, начиная со дня, следующего после дня истечения установленного Договором срока исполнения обязательства. Такая пеня устанавливается Договором в размере одной трехсотой действующей на дату уплаты пеней ключевой ставки Центрального банка Российской Федерации от не уплаченной в срок суммы. </w:t>
      </w:r>
    </w:p>
    <w:p>
      <w:pPr>
        <w:pStyle w:val="Normal"/>
        <w:tabs>
          <w:tab w:val="clear" w:pos="709"/>
          <w:tab w:val="left" w:pos="1276" w:leader="none"/>
        </w:tabs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>8.8. За каждый факт неисполнения Заказчиком обязательств, предусмотренных Договором, за исключением просрочки исполнения обязательств, предусмотренных Договором, размер штрафа устанавливается в виде фиксированной суммы - 1000 рублей.</w:t>
      </w:r>
    </w:p>
    <w:p>
      <w:pPr>
        <w:pStyle w:val="Normal"/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 xml:space="preserve">8.9.  Заключая настоящий Договор, Поставщик декларирует, что он соответствует требованиям к участникам закупки, установленным ч.1 ст. 31 Федерального закона от 05.04.2013г. </w:t>
      </w:r>
      <w:r>
        <w:rPr>
          <w:rFonts w:eastAsia="Segoe UI Symbol" w:cs="Segoe UI Symbol" w:ascii="Segoe UI Symbol" w:hAnsi="Segoe UI Symbol"/>
          <w:color w:val="000000"/>
          <w:spacing w:val="0"/>
          <w:sz w:val="20"/>
          <w:shd w:fill="auto" w:val="clear"/>
        </w:rPr>
        <w:t>№</w:t>
      </w: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 xml:space="preserve"> 44-ФЗ «О контрактной системе в сфере закупок товаров, работ, услуг для обеспечения государственных и муниципальных нужд».</w:t>
      </w:r>
    </w:p>
    <w:p>
      <w:pPr>
        <w:pStyle w:val="Normal"/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firstLine="709" w:left="0" w:right="0"/>
        <w:jc w:val="center"/>
        <w:rPr>
          <w:rFonts w:ascii="Times New Roman" w:hAnsi="Times New Roman" w:eastAsia="Times New Roman" w:cs="Times New Roman"/>
          <w:b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shd w:fill="auto" w:val="clear"/>
        </w:rPr>
        <w:t>9. ГАРАНТИЙНЫЕ ОБЯЗАТЕЛЬСТВА</w:t>
      </w:r>
    </w:p>
    <w:p>
      <w:pPr>
        <w:pStyle w:val="Normal"/>
        <w:bidi w:val="0"/>
        <w:spacing w:lineRule="exact" w:line="240" w:before="0" w:after="0"/>
        <w:ind w:firstLine="709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>9.1. Поставщик гарантирует качество и надежность поставленного товара в течение срока годности (прописанного в паспорте или инструкции по эксплуатации) с момента передачи товара Заказчику.</w:t>
      </w:r>
    </w:p>
    <w:p>
      <w:pPr>
        <w:pStyle w:val="Normal"/>
        <w:keepNext w:val="true"/>
        <w:bidi w:val="0"/>
        <w:spacing w:lineRule="exact" w:line="240" w:before="0" w:after="0"/>
        <w:ind w:firstLine="709" w:left="0" w:right="0"/>
        <w:jc w:val="center"/>
        <w:rPr>
          <w:rFonts w:ascii="Times New Roman" w:hAnsi="Times New Roman" w:eastAsia="Times New Roman" w:cs="Times New Roman"/>
          <w:b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shd w:fill="auto" w:val="clear"/>
        </w:rPr>
      </w:r>
    </w:p>
    <w:p>
      <w:pPr>
        <w:pStyle w:val="Normal"/>
        <w:keepNext w:val="true"/>
        <w:bidi w:val="0"/>
        <w:spacing w:lineRule="exact" w:line="240" w:before="0" w:after="0"/>
        <w:ind w:firstLine="709" w:left="0" w:right="0"/>
        <w:jc w:val="center"/>
        <w:rPr>
          <w:rFonts w:ascii="Times New Roman" w:hAnsi="Times New Roman" w:eastAsia="Times New Roman" w:cs="Times New Roman"/>
          <w:b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shd w:fill="auto" w:val="clear"/>
        </w:rPr>
        <w:t>10. РАЗРЕШЕНИЕ СПОРОВ</w:t>
      </w:r>
    </w:p>
    <w:p>
      <w:pPr>
        <w:pStyle w:val="Normal"/>
        <w:keepNext w:val="true"/>
        <w:bidi w:val="0"/>
        <w:spacing w:lineRule="exact" w:line="240" w:before="0" w:after="0"/>
        <w:ind w:firstLine="709" w:left="0" w:right="0"/>
        <w:jc w:val="center"/>
        <w:rPr>
          <w:rFonts w:ascii="Times New Roman" w:hAnsi="Times New Roman" w:eastAsia="Times New Roman" w:cs="Times New Roman"/>
          <w:b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>10.1. Все споры и разногласия, возникающие из настоящего Договора или в связи с ним, будут по возможности решаться путем переговоров.</w:t>
      </w:r>
    </w:p>
    <w:p>
      <w:pPr>
        <w:pStyle w:val="Normal"/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0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u w:val="single"/>
          <w:shd w:fill="auto" w:val="clear"/>
        </w:rPr>
        <w:t>10.2. В случае недостижения взаимного согласия споры по настоящему Контракту разрешаются в Арбитражном суде Пермского края.</w:t>
      </w:r>
    </w:p>
    <w:p>
      <w:pPr>
        <w:pStyle w:val="Normal"/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0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u w:val="single"/>
          <w:shd w:fill="auto" w:val="clear"/>
        </w:rPr>
        <w:t>До передачи спора на разрешение Арбитражного суда Пермского края Стороны примут меры к его урегулированию в претензионном порядке. Претензия должна быть направлена в письменном виде. По полученной претензии Сторона должна дать письменный ответ, по существу, в срок не позднее 14 (четырнадцати) дней с даты ее получения.</w:t>
      </w:r>
    </w:p>
    <w:p>
      <w:pPr>
        <w:pStyle w:val="Normal"/>
        <w:bidi w:val="0"/>
        <w:spacing w:lineRule="exact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>10.3. Расторжение Договора допускается по соглашению Сторон, по решению суда, в случае одностороннего отказа Стороны Договора от исполнения Договора в соответствии с гражданским законодательством.</w:t>
      </w:r>
    </w:p>
    <w:p>
      <w:pPr>
        <w:pStyle w:val="Normal"/>
        <w:bidi w:val="0"/>
        <w:spacing w:lineRule="exact" w:line="240" w:before="0" w:after="0"/>
        <w:ind w:firstLine="54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firstLine="54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 xml:space="preserve">Приложение </w:t>
      </w:r>
      <w:r>
        <w:rPr>
          <w:rFonts w:eastAsia="Segoe UI Symbol" w:cs="Segoe UI Symbol" w:ascii="Segoe UI Symbol" w:hAnsi="Segoe UI Symbol"/>
          <w:color w:val="000000"/>
          <w:spacing w:val="0"/>
          <w:sz w:val="20"/>
          <w:shd w:fill="auto" w:val="clear"/>
        </w:rPr>
        <w:t>№</w:t>
      </w: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>1 - {{ attachments_1 }};</w:t>
      </w:r>
    </w:p>
    <w:p>
      <w:pPr>
        <w:pStyle w:val="Normal"/>
        <w:bidi w:val="0"/>
        <w:spacing w:lineRule="exact" w:line="240" w:before="0" w:after="0"/>
        <w:ind w:firstLine="54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 xml:space="preserve">Приложение </w:t>
      </w:r>
      <w:r>
        <w:rPr>
          <w:rFonts w:eastAsia="Segoe UI Symbol" w:cs="Segoe UI Symbol" w:ascii="Segoe UI Symbol" w:hAnsi="Segoe UI Symbol"/>
          <w:color w:val="000000"/>
          <w:spacing w:val="0"/>
          <w:sz w:val="20"/>
          <w:shd w:fill="auto" w:val="clear"/>
        </w:rPr>
        <w:t>№</w:t>
      </w: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>2 - {{ attachments_2 }};</w:t>
      </w:r>
    </w:p>
    <w:p>
      <w:pPr>
        <w:pStyle w:val="Normal"/>
        <w:bidi w:val="0"/>
        <w:spacing w:lineRule="exact" w:line="240" w:before="0" w:after="0"/>
        <w:ind w:firstLine="54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 xml:space="preserve">Приложение </w:t>
      </w:r>
      <w:r>
        <w:rPr>
          <w:rFonts w:eastAsia="Segoe UI Symbol" w:cs="Segoe UI Symbol" w:ascii="Segoe UI Symbol" w:hAnsi="Segoe UI Symbol"/>
          <w:color w:val="000000"/>
          <w:spacing w:val="0"/>
          <w:sz w:val="20"/>
          <w:shd w:fill="auto" w:val="clear"/>
        </w:rPr>
        <w:t>№</w:t>
      </w: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>3 -  {{ attachments_3 }};</w:t>
      </w:r>
    </w:p>
    <w:p>
      <w:pPr>
        <w:pStyle w:val="Normal"/>
        <w:tabs>
          <w:tab w:val="clear" w:pos="709"/>
          <w:tab w:val="left" w:pos="993" w:leader="none"/>
        </w:tabs>
        <w:bidi w:val="0"/>
        <w:spacing w:lineRule="exact" w:line="240" w:before="0" w:after="0"/>
        <w:ind w:firstLine="54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 xml:space="preserve">Приложение </w:t>
      </w:r>
      <w:r>
        <w:rPr>
          <w:rFonts w:eastAsia="Segoe UI Symbol" w:cs="Segoe UI Symbol" w:ascii="Segoe UI Symbol" w:hAnsi="Segoe UI Symbol"/>
          <w:color w:val="000000"/>
          <w:spacing w:val="0"/>
          <w:sz w:val="20"/>
          <w:shd w:fill="auto" w:val="clear"/>
        </w:rPr>
        <w:t>№</w:t>
      </w: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>4 -  {{ attachments_4 }};</w:t>
      </w:r>
    </w:p>
    <w:p>
      <w:pPr>
        <w:pStyle w:val="Normal"/>
        <w:bidi w:val="0"/>
        <w:spacing w:lineRule="exact" w:line="240" w:before="0" w:after="0"/>
        <w:ind w:firstLine="30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firstLine="300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shd w:fill="auto" w:val="clear"/>
        </w:rPr>
        <w:t>11</w:t>
      </w: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 xml:space="preserve">.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shd w:fill="auto" w:val="clear"/>
        </w:rPr>
        <w:t>Юридические адреса и реквизиты сторон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</w:r>
    </w:p>
    <w:tbl>
      <w:tblPr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8"/>
        <w:gridCol w:w="4816"/>
      </w:tblGrid>
      <w:tr>
        <w:trPr>
          <w:trHeight w:val="3246" w:hRule="atLeast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both"/>
              <w:rPr>
                <w:rFonts w:ascii="Times New Roman" w:hAnsi="Times New Roman" w:eastAsia="Times New Roman" w:cs="Times New Roman"/>
                <w:color w:val="000000"/>
                <w:spacing w:val="0"/>
                <w:sz w:val="2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0"/>
                <w:shd w:fill="auto" w:val="clear"/>
              </w:rPr>
              <w:t>ПОСТАВЩИК</w:t>
            </w:r>
          </w:p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sz w:val="2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0"/>
                <w:shd w:fill="auto" w:val="clear"/>
              </w:rPr>
              <w:t>ООО «КАМА-МЕДИКА»</w:t>
            </w:r>
          </w:p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sz w:val="2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0"/>
                <w:shd w:fill="auto" w:val="clear"/>
              </w:rPr>
              <w:t>Адрес: Российская Федерация, г. Пермь, ул. Монастырская, д. 12, оф. 308</w:t>
            </w:r>
          </w:p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sz w:val="2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0"/>
                <w:shd w:fill="auto" w:val="clear"/>
              </w:rPr>
              <w:t>ИНН 5902835222</w:t>
            </w:r>
          </w:p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sz w:val="2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0"/>
                <w:shd w:fill="auto" w:val="clear"/>
              </w:rPr>
              <w:t>КПП 590201001</w:t>
            </w:r>
          </w:p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sz w:val="2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0"/>
                <w:shd w:fill="auto" w:val="clear"/>
              </w:rPr>
              <w:t>Банковские реквизиты:</w:t>
            </w:r>
          </w:p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sz w:val="2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0"/>
                <w:shd w:fill="auto" w:val="clear"/>
              </w:rPr>
              <w:t>Р/счет:</w:t>
              <w:tab/>
              <w:t>40702810049000002723 в Волго-Вятский банк  ПАО Сбербанк г. Нижний-Новгород,  К/счет: 30101810900000000603 БИК: 042202603</w:t>
            </w:r>
          </w:p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sz w:val="2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0"/>
                <w:shd w:fill="auto" w:val="clear"/>
              </w:rPr>
              <w:t>Телефон: 237-56-57</w:t>
            </w:r>
          </w:p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0"/>
                <w:shd w:fill="auto" w:val="clear"/>
              </w:rPr>
              <w:t>E-mail: kama-medika@mail.ru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0"/>
                <w:shd w:fill="auto" w:val="clear"/>
              </w:rPr>
              <w:t>ЗАКАЗЧИК</w:t>
            </w:r>
          </w:p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both"/>
              <w:rPr>
                <w:rFonts w:ascii="Times New Roman" w:hAnsi="Times New Roman" w:eastAsia="Times New Roman" w:cs="Times New Roman"/>
                <w:b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0"/>
                <w:shd w:fill="auto" w:val="clear"/>
              </w:rPr>
              <w:t xml:space="preserve">ГБУЗ «КМСЧ </w:t>
            </w:r>
            <w:r>
              <w:rPr>
                <w:rFonts w:eastAsia="Segoe UI Symbol" w:cs="Segoe UI Symbol" w:ascii="Segoe UI Symbol" w:hAnsi="Segoe UI Symbol"/>
                <w:b/>
                <w:color w:val="000000"/>
                <w:spacing w:val="0"/>
                <w:sz w:val="20"/>
                <w:shd w:fill="auto" w:val="clear"/>
              </w:rPr>
              <w:t>№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0"/>
                <w:shd w:fill="auto" w:val="clear"/>
              </w:rPr>
              <w:t xml:space="preserve"> 1»</w:t>
            </w:r>
          </w:p>
          <w:p>
            <w:pPr>
              <w:pStyle w:val="Normal"/>
              <w:tabs>
                <w:tab w:val="clear" w:pos="709"/>
                <w:tab w:val="left" w:pos="1080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sz w:val="2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0"/>
                <w:shd w:fill="auto" w:val="clear"/>
              </w:rPr>
              <w:t>614077, г. Пермь, Бульвар Гагарина, 68</w:t>
            </w:r>
          </w:p>
          <w:p>
            <w:pPr>
              <w:pStyle w:val="Normal"/>
              <w:tabs>
                <w:tab w:val="clear" w:pos="709"/>
                <w:tab w:val="left" w:pos="1080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sz w:val="2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0"/>
                <w:shd w:fill="auto" w:val="clear"/>
              </w:rPr>
              <w:t>Тел. (342) 205-58-68; 205-51-80;</w:t>
            </w:r>
          </w:p>
          <w:p>
            <w:pPr>
              <w:pStyle w:val="Normal"/>
              <w:tabs>
                <w:tab w:val="clear" w:pos="709"/>
                <w:tab w:val="left" w:pos="1080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sz w:val="2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0"/>
                <w:shd w:fill="auto" w:val="clear"/>
              </w:rPr>
              <w:t>факс 205-51-80</w:t>
            </w:r>
          </w:p>
          <w:p>
            <w:pPr>
              <w:pStyle w:val="Normal"/>
              <w:tabs>
                <w:tab w:val="clear" w:pos="709"/>
                <w:tab w:val="left" w:pos="1080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sz w:val="2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0"/>
                <w:shd w:fill="auto" w:val="clear"/>
              </w:rPr>
              <w:t xml:space="preserve">Получатель: Министерство финансов Пермского края (ГБУЗ «КМСЧ </w:t>
            </w:r>
            <w:r>
              <w:rPr>
                <w:rFonts w:eastAsia="Segoe UI Symbol" w:cs="Segoe UI Symbol" w:ascii="Segoe UI Symbol" w:hAnsi="Segoe UI Symbol"/>
                <w:color w:val="000000"/>
                <w:spacing w:val="0"/>
                <w:sz w:val="20"/>
                <w:shd w:fill="auto" w:val="clear"/>
              </w:rPr>
              <w:t>№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0"/>
                <w:shd w:fill="auto" w:val="clear"/>
              </w:rPr>
              <w:t xml:space="preserve"> 1» л/с 208200190, 228200190)</w:t>
            </w:r>
          </w:p>
          <w:p>
            <w:pPr>
              <w:pStyle w:val="Normal"/>
              <w:tabs>
                <w:tab w:val="clear" w:pos="709"/>
                <w:tab w:val="left" w:pos="1080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sz w:val="2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0"/>
                <w:shd w:fill="auto" w:val="clear"/>
              </w:rPr>
              <w:t>р/с 03224643570000005600 в Отделение ПЕРМЬ БАНКА РОССИИ/УФК по Пермскому краю г. Пермь</w:t>
            </w:r>
          </w:p>
          <w:p>
            <w:pPr>
              <w:pStyle w:val="Normal"/>
              <w:tabs>
                <w:tab w:val="clear" w:pos="709"/>
                <w:tab w:val="left" w:pos="1080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sz w:val="2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0"/>
                <w:shd w:fill="auto" w:val="clear"/>
              </w:rPr>
              <w:t>БИК {{bik}}</w:t>
            </w:r>
          </w:p>
          <w:p>
            <w:pPr>
              <w:pStyle w:val="Normal"/>
              <w:tabs>
                <w:tab w:val="clear" w:pos="709"/>
                <w:tab w:val="left" w:pos="1080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sz w:val="2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0"/>
                <w:shd w:fill="auto" w:val="clear"/>
              </w:rPr>
              <w:t>ИНН {{inn}}</w:t>
            </w:r>
          </w:p>
          <w:p>
            <w:pPr>
              <w:pStyle w:val="Normal"/>
              <w:tabs>
                <w:tab w:val="clear" w:pos="709"/>
                <w:tab w:val="left" w:pos="1080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sz w:val="2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0"/>
                <w:shd w:fill="auto" w:val="clear"/>
              </w:rPr>
              <w:t>КПП {{kpp}}</w:t>
            </w:r>
          </w:p>
          <w:p>
            <w:pPr>
              <w:pStyle w:val="Normal"/>
              <w:tabs>
                <w:tab w:val="clear" w:pos="709"/>
                <w:tab w:val="left" w:pos="1080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sz w:val="2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0"/>
                <w:shd w:fill="auto" w:val="clear"/>
              </w:rPr>
              <w:t xml:space="preserve">ОГРН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0"/>
                <w:szCs w:val="20"/>
                <w:shd w:fill="auto" w:val="clear"/>
              </w:rPr>
              <w:t>{{ogrn}}</w:t>
            </w:r>
          </w:p>
          <w:p>
            <w:pPr>
              <w:pStyle w:val="Normal"/>
              <w:tabs>
                <w:tab w:val="clear" w:pos="709"/>
                <w:tab w:val="left" w:pos="1080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sz w:val="2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0"/>
                <w:shd w:fill="auto" w:val="clear"/>
              </w:rPr>
              <w:t xml:space="preserve">ОКПО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0"/>
                <w:shd w:fill="auto" w:val="clear"/>
              </w:rPr>
              <w:t>{{okpo}}</w:t>
            </w:r>
          </w:p>
          <w:p>
            <w:pPr>
              <w:pStyle w:val="Normal"/>
              <w:tabs>
                <w:tab w:val="clear" w:pos="709"/>
                <w:tab w:val="left" w:pos="1080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sz w:val="2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0"/>
                <w:shd w:fill="auto" w:val="clear"/>
              </w:rPr>
              <w:t>ОКТМО {{oktmo}}</w:t>
            </w:r>
          </w:p>
          <w:p>
            <w:pPr>
              <w:pStyle w:val="Normal"/>
              <w:tabs>
                <w:tab w:val="clear" w:pos="709"/>
                <w:tab w:val="left" w:pos="1080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sz w:val="2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0"/>
                <w:shd w:fill="auto" w:val="clear"/>
              </w:rPr>
              <w:t>ОКАТО {{okato}}</w:t>
            </w:r>
          </w:p>
          <w:p>
            <w:pPr>
              <w:pStyle w:val="Normal"/>
              <w:tabs>
                <w:tab w:val="clear" w:pos="709"/>
                <w:tab w:val="left" w:pos="1080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0"/>
                <w:shd w:fill="auto" w:val="clear"/>
              </w:rPr>
              <w:t>e-mail: {{email}}</w:t>
            </w:r>
          </w:p>
        </w:tc>
      </w:tr>
    </w:tbl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</w:r>
    </w:p>
    <w:tbl>
      <w:tblPr>
        <w:tblW w:w="937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8"/>
        <w:gridCol w:w="4687"/>
      </w:tblGrid>
      <w:tr>
        <w:trPr>
          <w:trHeight w:val="1665" w:hRule="atLeast"/>
        </w:trPr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0"/>
                <w:shd w:fill="auto" w:val="clear"/>
              </w:rPr>
              <w:t>Поставщик:</w:t>
            </w:r>
          </w:p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0"/>
                <w:shd w:fill="auto" w:val="clear"/>
              </w:rPr>
              <w:t>Директор</w:t>
            </w:r>
          </w:p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0"/>
                <w:shd w:fill="auto" w:val="clear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0"/>
                <w:shd w:fill="auto" w:val="clear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0"/>
                <w:shd w:fill="auto" w:val="clear"/>
              </w:rPr>
              <w:t>__________________</w:t>
            </w:r>
            <w:r>
              <w:rPr>
                <w:rFonts w:eastAsia="Calibri" w:cs="Calibri"/>
                <w:color w:val="000000"/>
                <w:spacing w:val="0"/>
                <w:sz w:val="18"/>
                <w:shd w:fill="FFFFFF" w:val="clear"/>
              </w:rPr>
              <w:t xml:space="preserve"> /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0"/>
                <w:shd w:fill="auto" w:val="clear"/>
              </w:rPr>
              <w:t>В.А. Агафонов/</w:t>
            </w:r>
          </w:p>
        </w:tc>
        <w:tc>
          <w:tcPr>
            <w:tcW w:w="4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0"/>
                <w:shd w:fill="auto" w:val="clear"/>
              </w:rPr>
              <w:t>Заказчик:</w:t>
            </w:r>
          </w:p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0"/>
                <w:shd w:fill="auto" w:val="clear"/>
              </w:rPr>
              <w:t xml:space="preserve">Главный врач ГБУЗ «КМСЧ </w:t>
            </w:r>
            <w:r>
              <w:rPr>
                <w:rFonts w:eastAsia="Segoe UI Symbol" w:cs="Segoe UI Symbol" w:ascii="Segoe UI Symbol" w:hAnsi="Segoe UI Symbol"/>
                <w:color w:val="000000"/>
                <w:spacing w:val="0"/>
                <w:sz w:val="20"/>
                <w:shd w:fill="auto" w:val="clear"/>
              </w:rPr>
              <w:t>№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0"/>
                <w:shd w:fill="auto" w:val="clear"/>
              </w:rPr>
              <w:t xml:space="preserve"> 1»</w:t>
            </w:r>
          </w:p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0"/>
                <w:shd w:fill="auto" w:val="clear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0"/>
                <w:shd w:fill="auto" w:val="clear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0"/>
                <w:shd w:fill="auto" w:val="clear"/>
              </w:rPr>
              <w:t>____________________/Д.В. Михайленко/</w:t>
            </w:r>
          </w:p>
        </w:tc>
      </w:tr>
    </w:tbl>
    <w:p>
      <w:pPr>
        <w:pStyle w:val="Normal"/>
        <w:bidi w:val="0"/>
        <w:spacing w:lineRule="exact" w:line="240" w:before="0" w:after="0"/>
        <w:ind w:firstLine="30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firstLine="54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8778" w:type="dxa"/>
        <w:jc w:val="left"/>
        <w:tblInd w:w="68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8"/>
      </w:tblGrid>
      <w:tr>
        <w:trPr>
          <w:trHeight w:val="1" w:hRule="atLeast"/>
        </w:trPr>
        <w:tc>
          <w:tcPr>
            <w:tcW w:w="8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/>
            </w:r>
          </w:p>
        </w:tc>
      </w:tr>
    </w:tbl>
    <w:p>
      <w:pPr>
        <w:pStyle w:val="Normal"/>
        <w:bidi w:val="0"/>
        <w:spacing w:lineRule="exact" w:line="240" w:before="0" w:after="0"/>
        <w:ind w:firstLine="54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shd w:fill="auto" w:val="clear"/>
        </w:rPr>
        <w:t>Часть 2. Общие условия поставки.</w:t>
      </w:r>
    </w:p>
    <w:p>
      <w:pPr>
        <w:pStyle w:val="Normal"/>
        <w:numPr>
          <w:ilvl w:val="0"/>
          <w:numId w:val="7"/>
        </w:numPr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shd w:fill="auto" w:val="clear"/>
        </w:rPr>
        <w:t xml:space="preserve">Условия поставки: </w:t>
      </w:r>
    </w:p>
    <w:p>
      <w:pPr>
        <w:pStyle w:val="Normal"/>
        <w:numPr>
          <w:ilvl w:val="0"/>
          <w:numId w:val="7"/>
        </w:numPr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  <w:t xml:space="preserve">Товар поставляется согласно техническому заданию в течение 10 рабочих дней со дня заключения контракта. Поставщик за 2 (два) дня до момента поставки товара информирует Заказчика о предстоящей поставке. </w:t>
      </w:r>
    </w:p>
    <w:p>
      <w:pPr>
        <w:pStyle w:val="Normal"/>
        <w:numPr>
          <w:ilvl w:val="0"/>
          <w:numId w:val="7"/>
        </w:numPr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  <w:t xml:space="preserve">Поставка осуществляется по адресу: 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  <w:t>{{factAddress}}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  <w:t>.</w:t>
      </w:r>
    </w:p>
    <w:p>
      <w:pPr>
        <w:pStyle w:val="Normal"/>
        <w:bidi w:val="0"/>
        <w:spacing w:lineRule="exact" w:line="276" w:before="0" w:after="20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8"/>
        </w:numPr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shd w:fill="auto" w:val="clear"/>
        </w:rPr>
        <w:t>Требования к качеству продукции:</w:t>
      </w:r>
    </w:p>
    <w:p>
      <w:pPr>
        <w:pStyle w:val="Normal"/>
        <w:numPr>
          <w:ilvl w:val="0"/>
          <w:numId w:val="8"/>
        </w:numPr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  <w:t>Товар должен быть сертифицирован или декларирован, иметь свидетельство о государственной регистрации (при наличии), регистрационное удостоверение.</w:t>
      </w:r>
    </w:p>
    <w:p>
      <w:pPr>
        <w:pStyle w:val="Normal"/>
        <w:numPr>
          <w:ilvl w:val="0"/>
          <w:numId w:val="8"/>
        </w:numPr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  <w:t>Товар должен полностью соответствовать стандартам качества, сертификату соответствия, техническому паспорту завода-изготовителя или технической спецификации завода изготовителя.</w:t>
      </w:r>
    </w:p>
    <w:p>
      <w:pPr>
        <w:pStyle w:val="Normal"/>
        <w:numPr>
          <w:ilvl w:val="0"/>
          <w:numId w:val="8"/>
        </w:numPr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  <w:t>Товар должен быть произведен при соблюдении требований нормативных документов (стандарты, технические условия, сертификаты качества и т.п.) в условиях их серийного производства.</w:t>
      </w:r>
    </w:p>
    <w:p>
      <w:pPr>
        <w:pStyle w:val="Normal"/>
        <w:bidi w:val="0"/>
        <w:spacing w:lineRule="exact" w:line="276" w:before="0" w:after="20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shd w:fill="auto" w:val="clear"/>
        </w:rPr>
        <w:t>3.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shd w:fill="auto" w:val="clear"/>
        </w:rPr>
        <w:t>Требования к безопасности продукции:</w:t>
      </w:r>
      <w:r>
        <w:rPr/>
        <w:object>
          <v:shapetype id="_x0000_t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_x0000_tole_rId3" style="width:1.6pt;height:1.3pt;mso-wrap-distance-right:0pt;mso-wrap-distance-bottom:10pt" filled="f" o:ole="">
            <v:imagedata r:id="rId4" o:title=""/>
          </v:shape>
          <o:OLEObject Type="Embed" ProgID="StaticMetafile" ShapeID="ole_rId3" DrawAspect="Content" ObjectID="_259430560" r:id="rId3"/>
        </w:objec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76" w:before="0" w:after="20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  <w:t>3.1. Товар должен являться собственностью поставщика, не заложен, не арестован, не являться предметом третьих лиц.</w:t>
      </w:r>
    </w:p>
    <w:p>
      <w:pPr>
        <w:pStyle w:val="Normal"/>
        <w:bidi w:val="0"/>
        <w:spacing w:lineRule="exact" w:line="276" w:before="0" w:after="20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  <w:t>3.2. Товар должен быть новым (не бывшем в употреблении, не восстановленным).</w:t>
      </w:r>
    </w:p>
    <w:p>
      <w:pPr>
        <w:pStyle w:val="Normal"/>
        <w:bidi w:val="0"/>
        <w:spacing w:lineRule="exact" w:line="276" w:before="0" w:after="20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  <w:t>3.3. Товар должен быть упакован в тару, отвечающую требованиям ТУ и обеспечивающую его сохранность при перевозке и хранении. Год выпуска товара не ранее 2022 г.</w:t>
      </w:r>
    </w:p>
    <w:p>
      <w:pPr>
        <w:pStyle w:val="Normal"/>
        <w:bidi w:val="0"/>
        <w:spacing w:lineRule="exact" w:line="276" w:before="0" w:after="20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  <w:t>3.4. Маркировка упаковки (первичной и вторичной) должна соответствовать требованиям (нанесение на упаковку всей необходимой информации на русском языке).</w:t>
      </w:r>
    </w:p>
    <w:p>
      <w:pPr>
        <w:pStyle w:val="Normal"/>
        <w:bidi w:val="0"/>
        <w:spacing w:lineRule="exact" w:line="276" w:before="0" w:after="20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  <w:t>3.5. Остаточный срок годности на товар начинает действовать с момента передачи товара Заказчику и должен составлять не менее 24 месяцев.</w:t>
      </w:r>
    </w:p>
    <w:p>
      <w:pPr>
        <w:pStyle w:val="Normal"/>
        <w:bidi w:val="0"/>
        <w:spacing w:lineRule="exact" w:line="276" w:before="0" w:after="20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  <w:t>3.6. При поставке товара должны быть предоставлены все документы, подтверждающие качество товара (регистрационное удостоверение, свидетельство государственной регистрации (при наличии), сертификат или декларация соответствия(при их наличии), так же в сопроводительных документах (товарной накладной, реестре и т. п.) должны быть указаны серия (партия) и срок годности товара.</w:t>
      </w:r>
    </w:p>
    <w:p>
      <w:pPr>
        <w:pStyle w:val="Normal"/>
        <w:bidi w:val="0"/>
        <w:spacing w:lineRule="exact" w:line="276" w:before="0" w:after="20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  <w:t>3.7. Перед поставкой товара поставщик должен провести мониторинг безопасности изделия медицинского назначения (проверка товара, партии и т.д. по информационным письмам на сайте Росздравнадзора) в случае, если после поставки товара и дальнейшего мониторинга безопасности выявлены несоответствия, товар должен быть заменен на безопасный в течение трех дней.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right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 xml:space="preserve">Приложение </w:t>
      </w:r>
      <w:r>
        <w:rPr>
          <w:rFonts w:eastAsia="Segoe UI Symbol" w:cs="Segoe UI Symbol" w:ascii="Segoe UI Symbol" w:hAnsi="Segoe UI Symbol"/>
          <w:color w:val="000000"/>
          <w:spacing w:val="0"/>
          <w:sz w:val="24"/>
          <w:u w:val="single"/>
          <w:shd w:fill="auto" w:val="clear"/>
        </w:rPr>
        <w:t>№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 xml:space="preserve"> 2</w:t>
      </w:r>
    </w:p>
    <w:p>
      <w:pPr>
        <w:pStyle w:val="Normal"/>
        <w:bidi w:val="0"/>
        <w:spacing w:lineRule="exact" w:line="240" w:before="0" w:after="0"/>
        <w:ind w:hanging="0" w:left="0" w:right="0"/>
        <w:jc w:val="right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к настоящему Договору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color w:val="000000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u w:val="single"/>
          <w:shd w:fill="auto" w:val="clear"/>
        </w:rPr>
        <w:t>Спецификация</w:t>
      </w:r>
    </w:p>
    <w:p>
      <w:pPr>
        <w:pStyle w:val="Normal"/>
        <w:bidi w:val="0"/>
        <w:spacing w:lineRule="exact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color w:val="000000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u w:val="single"/>
          <w:shd w:fill="auto" w:val="clear"/>
        </w:rPr>
      </w:r>
    </w:p>
    <w:tbl>
      <w:tblPr>
        <w:tblW w:w="10297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5577"/>
        <w:gridCol w:w="793"/>
        <w:gridCol w:w="1187"/>
        <w:gridCol w:w="1187"/>
        <w:gridCol w:w="1089"/>
      </w:tblGrid>
      <w:tr>
        <w:trPr>
          <w:trHeight w:val="569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200"/>
              <w:ind w:hanging="0" w:left="0" w:right="0"/>
              <w:jc w:val="center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Segoe UI Symbol" w:cs="Segoe UI Symbol" w:ascii="Segoe UI Symbol" w:hAnsi="Segoe UI Symbol"/>
                <w:b/>
                <w:color w:val="000000"/>
                <w:spacing w:val="0"/>
                <w:sz w:val="22"/>
                <w:shd w:fill="auto" w:val="clear"/>
              </w:rPr>
              <w:t>№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2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2"/>
                <w:shd w:fill="auto" w:val="clear"/>
              </w:rPr>
              <w:t>п/п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200"/>
              <w:ind w:hanging="0" w:left="0" w:right="0"/>
              <w:jc w:val="center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2"/>
                <w:shd w:fill="auto" w:val="clear"/>
              </w:rPr>
              <w:t xml:space="preserve">Наименование </w:t>
              <w:br/>
              <w:t>продукции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200"/>
              <w:ind w:hanging="0" w:left="0" w:right="0"/>
              <w:jc w:val="center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2"/>
                <w:shd w:fill="auto" w:val="clear"/>
              </w:rPr>
              <w:t>Ед. изм.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200"/>
              <w:ind w:hanging="0" w:left="0" w:right="0"/>
              <w:jc w:val="center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2"/>
                <w:shd w:fill="auto" w:val="clear"/>
              </w:rPr>
              <w:t xml:space="preserve">Цена за ед. в  </w:t>
              <w:br/>
              <w:t>руб. (без НДС)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200"/>
              <w:ind w:hanging="0" w:left="0" w:right="0"/>
              <w:jc w:val="center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2"/>
                <w:shd w:fill="auto" w:val="clear"/>
              </w:rPr>
              <w:t>Количество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200"/>
              <w:ind w:hanging="0" w:left="0" w:right="0"/>
              <w:jc w:val="center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2"/>
                <w:shd w:fill="auto" w:val="clear"/>
              </w:rPr>
              <w:t xml:space="preserve">Сумма в руб.  </w:t>
              <w:br/>
              <w:t>(без НДС)</w:t>
            </w:r>
          </w:p>
        </w:tc>
      </w:tr>
      <w:tr>
        <w:trPr>
          <w:trHeight w:val="284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200"/>
              <w:ind w:hanging="0" w:left="0" w:right="0"/>
              <w:jc w:val="center"/>
              <w:rPr>
                <w:spacing w:val="0"/>
                <w:sz w:val="22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pacing w:val="0"/>
                <w:sz w:val="22"/>
                <w:shd w:fill="auto" w:val="clear"/>
              </w:rPr>
              <w:t>1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200"/>
              <w:ind w:hanging="0" w:left="0" w:right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hd w:fill="auto" w:val="clear"/>
              </w:rPr>
              <w:t>{{productName}}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200"/>
              <w:ind w:hanging="0" w:left="0" w:right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hd w:fill="auto" w:val="clear"/>
              </w:rPr>
              <w:t>{{units}}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200"/>
              <w:ind w:hanging="0" w:left="0" w:right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hd w:fill="auto" w:val="clear"/>
              </w:rPr>
              <w:t>{{priceWithoutVat}}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200"/>
              <w:ind w:hanging="0" w:left="0" w:right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hd w:fill="auto" w:val="clear"/>
              </w:rPr>
              <w:t>{{quantity}}</w:t>
            </w:r>
          </w:p>
          <w:p>
            <w:pPr>
              <w:pStyle w:val="Normal"/>
              <w:bidi w:val="0"/>
              <w:spacing w:lineRule="exact" w:line="276" w:before="0" w:after="200"/>
              <w:ind w:hanging="0" w:left="0" w:right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200"/>
              <w:ind w:hanging="0" w:left="0" w:right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hd w:fill="auto" w:val="clear"/>
              </w:rPr>
              <w:t>0</w:t>
            </w:r>
          </w:p>
        </w:tc>
      </w:tr>
    </w:tbl>
    <w:p>
      <w:pPr>
        <w:pStyle w:val="Normal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 xml:space="preserve">Период поставки (дней): </w:t>
      </w: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  <w:t xml:space="preserve">1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 xml:space="preserve">- </w:t>
      </w: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  <w:t xml:space="preserve">10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с момента заключения Договора.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Адрес поставки: г. Пермь, Бульвар Гагарина 68 – аптека.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egoe UI Symbo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Noto Sans Devanagari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oto Serif CJK SC" w:cs="Noto Sans Devanagari"/>
      <w:color w:val="auto"/>
      <w:kern w:val="2"/>
      <w:sz w:val="22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about:blank" TargetMode="External"/><Relationship Id="rId3" Type="http://schemas.openxmlformats.org/officeDocument/2006/relationships/oleObject" Target="embeddings/oleObject1.bin"/><Relationship Id="rId4" Type="http://schemas.openxmlformats.org/officeDocument/2006/relationships/image" Target="media/image1.wmf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LibreOffice/7.6.2.1$Linux_X86_64 LibreOffice_project/60$Build-1</Application>
  <AppVersion>15.0000</AppVersion>
  <Pages>5</Pages>
  <Words>1525</Words>
  <Characters>10375</Characters>
  <CharactersWithSpaces>11809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2023-12-10T18:04:41Z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