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 w:val="false"/>
        <w:widowControl/>
        <w:shd w:val="clear" w:fill="auto"/>
        <w:spacing w:lineRule="auto" w:line="360" w:before="240" w:after="120"/>
        <w:ind w:left="0" w:right="0" w:hanging="0"/>
        <w:jc w:val="center"/>
        <w:rPr>
          <w:rFonts w:ascii="Liberation Sans" w:hAnsi="Liberation Sans" w:eastAsia="Liberation Sans" w:cs="Liberatio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Лабораторна робота № 4</w:t>
      </w:r>
    </w:p>
    <w:p>
      <w:pPr>
        <w:pStyle w:val="Normal"/>
        <w:numPr>
          <w:ilvl w:val="0"/>
          <w:numId w:val="1"/>
        </w:numPr>
        <w:spacing w:before="0" w:after="0"/>
        <w:ind w:left="0" w:hanging="0"/>
        <w:jc w:val="center"/>
        <w:rPr>
          <w:b/>
          <w:b/>
          <w:sz w:val="36"/>
          <w:szCs w:val="36"/>
        </w:rPr>
      </w:pPr>
      <w:r>
        <w:rPr>
          <w:b/>
          <w:sz w:val="28"/>
          <w:szCs w:val="28"/>
        </w:rPr>
        <w:t>Механізми парольного захисту</w:t>
      </w:r>
    </w:p>
    <w:p>
      <w:pPr>
        <w:pStyle w:val="Normal"/>
        <w:numPr>
          <w:ilvl w:val="4"/>
          <w:numId w:val="1"/>
        </w:numPr>
        <w:spacing w:lineRule="auto" w:line="360" w:before="0" w:after="0"/>
        <w:ind w:left="0" w:hanging="0"/>
        <w:jc w:val="center"/>
        <w:rPr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  <w:t>інформаційних систем.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Мета роботи: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ознайомити студента з перевагами та недоліками парольного захисту, а також механізмами реалізації парольного захисту інформаційних систем. Набути знань із реалізації механізмів парольного захисту у вигляді програмних модулів.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Завдання: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Освоїти основні механізми парольного захисту інформаційних систем, сформувати структуру та реалізувати модуль парольного захисту власного програмного продукту.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1. </w:t>
      </w:r>
      <w:bookmarkStart w:id="0" w:name="gjdgxs"/>
      <w:bookmarkEnd w:id="0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Опис методу реалізації завдання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19"/>
          <w:szCs w:val="19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Пароль – це секретна інформація, якою має володіти тільки авторизований суб’єкт.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Helvetica Neue" w:hAnsi="Helvetica Neue" w:eastAsia="Helvetica Neue" w:cs="Helvetica Neu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19"/>
          <w:szCs w:val="19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Паролем може бути слово, комбінація для замка чи персональний ідентифікаційний номер (PIN).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Парольний механізм може бути досить легко реалізований і мати низьку вартість. Але є суттєві мінуси: зберегти пароль в секреті часто буває проблематично, зловмисники постійно придумують нові методи крадіжки, зламу й підбору пароля. Це обумовлює слабку захищеність парольного механізму.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Для виконання завдання використаємо такі способи підвищення захищеності пароля - Перевірка мінімальної довжини пароля (10 символів) та Перевірка допустимої кількості разів введення пароля (7 разів).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2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2. </w:t>
      </w:r>
      <w:bookmarkStart w:id="1" w:name="30j0zll"/>
      <w:bookmarkEnd w:id="1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Алгоритм реалізації завдання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360" w:before="0" w:after="140"/>
        <w:ind w:left="720" w:right="0" w:hanging="36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Перед створенням користувача в базі перевіримо чи довжина його пароля входить в заданий діапазон.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Зашифруємо пароль використавши bcrypt алгоритм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Перед спробою входу користувача перевіримо чи вірно введена комбінація емейлу і пароля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Якщо користувач використав неправильні дані то відхиляємо його запит і збільшуємо лічильник неправильних спроб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76" w:before="0" w:after="14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Якщо користувач використав правильні дані то перевіримо чи він вичерпав ліміт введень. Якщо так то відхиляємо його, якщо ні то здійснєюмо його вхід до системи.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bookmarkStart w:id="2" w:name="1fob9te"/>
      <w:bookmarkEnd w:id="2"/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Helvetica Neue" w:hAnsi="Helvetica Neue" w:eastAsia="Helvetica Neue" w:cs="Helvetica Neue"/>
          <w:b/>
          <w:b/>
          <w:i w:val="false"/>
          <w:i w:val="false"/>
          <w:caps w:val="false"/>
          <w:smallCaps w:val="false"/>
          <w:color w:val="212529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  <w:t>3. Лістинг програми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1. Модель користувача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class User &lt; ApplicationRecord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MAX_ATTEMPTS = 7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has_secure_password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:name, :email, presence: true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:email, uniqueness: true, format: { with: URI::MailTo::EMAIL_REGEXP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validates :password, length: { minimum: 10, maximum: 32 }, if: :password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scope :locked, -&gt; { where('attempts &gt;= ?', MAX_ATTEMPTS)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before_save { self.email = email.downcase }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attempts &gt;= MAX_ATTEMPTS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Fira Code" w:hAnsi="Fira Code" w:eastAsia="Fira Code" w:cs="Fira Code"/>
          <w:b w:val="false"/>
          <w:b w:val="false"/>
          <w:color w:val="000000"/>
          <w:sz w:val="17"/>
          <w:szCs w:val="17"/>
        </w:rPr>
      </w:pPr>
      <w:r>
        <w:rPr>
          <w:rFonts w:eastAsia="Fira Code" w:cs="Fira Code" w:ascii="Fira Code" w:hAnsi="Fira Code"/>
          <w:b w:val="false"/>
          <w:color w:val="000000"/>
          <w:sz w:val="17"/>
          <w:szCs w:val="17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Ubuntu Mono" w:hAnsi="Ubuntu Mono" w:eastAsia="Ubuntu Mono" w:cs="Ubuntu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Ubuntu Mono" w:cs="Ubuntu Mono" w:ascii="Ubuntu Mono" w:hAnsi="Ubuntu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2. Контролер регістрацій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class UsersController &lt; ApplicationController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before_action :set_labs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@user = User.new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create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@user = User.new(user_params)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if @user.save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flash[:notice] = I18n.t('users.registrations.success', name: @user.name)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new_session_path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else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flash.now.alert = I18n.t('users.registrations.error')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render :new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private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user_params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 xml:space="preserve">  params.require(:user).permit(:name, :email, :password, :password_confirmation)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3. Контролер сесій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class SessionsController &lt; ApplicationController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before_action :set_labs, except: :destroy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before_action :set_user, only: :create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root_url if logged_in?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create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if @user&amp;.authenticate(params[:session][:password])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reject_locked!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else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@user&amp;.increment!(:attempts) unless @user&amp;.locked?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flash.now[:error] = I18n.t('users.sessions.error')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render :new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destroy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log_out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root_url, notice: I18n.t('users.sessions.logout')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private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set_user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@user = User.find_by email: params[:session][:email].downcase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reject_locked!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if @user.locked?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redirect_to new_session_path, alert: I18n.t('users.sessions.locked')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else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>log_in @user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ab/>
        <w:t xml:space="preserve">redirect_to root_url, success: I18n.t('users.sessions.success', name: </w:t>
        <w:tab/>
        <w:tab/>
        <w:tab/>
        <w:tab/>
        <w:tab/>
        <w:tab/>
        <w:tab/>
        <w:tab/>
        <w:tab/>
        <w:tab/>
        <w:t>@user.name)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Лістинг 4. Допоміжні методи</w:t>
      </w:r>
    </w:p>
    <w:p>
      <w:pPr>
        <w:pStyle w:val="Normal"/>
        <w:spacing w:lineRule="auto" w:line="360" w:before="0" w:after="0"/>
        <w:ind w:left="0" w:hanging="0"/>
        <w:jc w:val="both"/>
        <w:rPr/>
      </w:pPr>
      <w:r>
        <w:rPr>
          <w:rFonts w:eastAsia="Verdana" w:cs="Verdana" w:ascii="Verdana" w:hAnsi="Verdana"/>
          <w:b/>
          <w:i w:val="false"/>
          <w:caps w:val="false"/>
          <w:smallCaps w:val="false"/>
          <w:color w:val="000000"/>
          <w:sz w:val="18"/>
          <w:szCs w:val="18"/>
        </w:rPr>
        <w:t>module SessionsHelper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log_in(</w:t>
      </w:r>
      <w:r>
        <w:rPr>
          <w:rFonts w:eastAsia="Verdana" w:cs="Verdana" w:ascii="Verdana" w:hAnsi="Verdana"/>
          <w:b/>
          <w:i/>
          <w:color w:val="000000"/>
          <w:sz w:val="18"/>
          <w:szCs w:val="18"/>
        </w:rPr>
        <w:t>user</w:t>
      </w:r>
      <w:r>
        <w:rPr>
          <w:rFonts w:eastAsia="Verdana" w:cs="Verdana" w:ascii="Verdana" w:hAnsi="Verdana"/>
          <w:b/>
          <w:color w:val="000000"/>
          <w:sz w:val="18"/>
          <w:szCs w:val="18"/>
        </w:rPr>
        <w:t>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session[:user_id] = user.id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current_user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@current_user ||= User.find_by(id: session[:user_id]) if session[:user_id]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logged_in?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current_user.present?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def log_out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session.delete(:user_id)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ab/>
        <w:t>@current_user = nil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ab/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>end</w:t>
      </w:r>
    </w:p>
    <w:p>
      <w:pPr>
        <w:pStyle w:val="Normal"/>
        <w:spacing w:before="0" w:after="0"/>
        <w:rPr>
          <w:rFonts w:ascii="Verdana" w:hAnsi="Verdana" w:eastAsia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567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  <w:t>4. Результати виконання програми</w:t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t>Рис 1. Реєстрація</w:t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128270</wp:posOffset>
            </wp:positionH>
            <wp:positionV relativeFrom="paragraph">
              <wp:posOffset>-95250</wp:posOffset>
            </wp:positionV>
            <wp:extent cx="6120130" cy="3352800"/>
            <wp:effectExtent l="0" t="0" r="0" b="0"/>
            <wp:wrapTopAndBottom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t>ис 2. Вхід</w:t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firstLine="567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margin">
              <wp:posOffset>-18415</wp:posOffset>
            </wp:positionH>
            <wp:positionV relativeFrom="paragraph">
              <wp:posOffset>5080</wp:posOffset>
            </wp:positionV>
            <wp:extent cx="6120130" cy="3352800"/>
            <wp:effectExtent l="0" t="0" r="0" b="0"/>
            <wp:wrapSquare wrapText="bothSides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t>Рис 3. Акаунт заблокований</w:t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/>
      </w:pPr>
      <w:r>
        <w:rPr/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-8890</wp:posOffset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bothSides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widowControl/>
        <w:numPr>
          <w:ilvl w:val="4"/>
          <w:numId w:val="4"/>
        </w:numPr>
        <w:spacing w:lineRule="auto" w:line="360" w:before="0" w:after="140"/>
        <w:ind w:lef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t>Рис 4. Успішний вхід</w:t>
      </w:r>
    </w:p>
    <w:p>
      <w:pPr>
        <w:pStyle w:val="Heading5"/>
        <w:widowControl/>
        <w:numPr>
          <w:ilvl w:val="4"/>
          <w:numId w:val="3"/>
        </w:numPr>
        <w:spacing w:lineRule="auto" w:line="360" w:before="0" w:after="14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-1270</wp:posOffset>
            </wp:positionH>
            <wp:positionV relativeFrom="paragraph">
              <wp:posOffset>17780</wp:posOffset>
            </wp:positionV>
            <wp:extent cx="6120130" cy="3442335"/>
            <wp:effectExtent l="0" t="0" r="0" b="0"/>
            <wp:wrapSquare wrapText="bothSides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</w:r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</w:r>
      <w:bookmarkStart w:id="3" w:name="3znysh7"/>
      <w:bookmarkStart w:id="4" w:name="3znysh7"/>
      <w:bookmarkEnd w:id="4"/>
    </w:p>
    <w:p>
      <w:pPr>
        <w:pStyle w:val="Heading5"/>
        <w:numPr>
          <w:ilvl w:val="4"/>
          <w:numId w:val="4"/>
        </w:numPr>
        <w:spacing w:lineRule="auto" w:line="360" w:before="120" w:after="60"/>
        <w:ind w:left="0" w:firstLine="567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z w:val="28"/>
          <w:szCs w:val="28"/>
        </w:rPr>
        <w:t>5. Висновок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даній лабораторній роботі я освоїв основні механізми парольного захисту інформаційних систем, сформувати структуру та реалізував модуль парольного захисту власного програмного продукту.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36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12529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Захист здійсює шифрування паролю, перевірку довжини на перевірку кількості неправильних введень.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36"/>
        <w:ind w:left="0" w:right="0" w:hanging="0"/>
        <w:jc w:val="left"/>
        <w:rPr/>
      </w:pPr>
      <w:r>
        <w:rPr/>
      </w:r>
    </w:p>
    <w:sectPr>
      <w:headerReference w:type="default" r:id="rId6"/>
      <w:type w:val="nextPage"/>
      <w:pgSz w:w="11906" w:h="16838"/>
      <w:pgMar w:left="1134" w:right="1134" w:header="1134" w:top="1671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Verdana">
    <w:charset w:val="01"/>
    <w:family w:val="roman"/>
    <w:pitch w:val="variable"/>
  </w:font>
  <w:font w:name="Fira Code">
    <w:charset w:val="01"/>
    <w:family w:val="roman"/>
    <w:pitch w:val="variable"/>
  </w:font>
  <w:font w:name="Ubuntu 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  <w:t>Бабін М. Ф. КЕ-15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bidi w:val="0"/>
      <w:spacing w:lineRule="auto" w:line="240" w:before="120" w:after="60"/>
      <w:ind w:left="0" w:hanging="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00000A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4</Pages>
  <Words>500</Words>
  <Characters>3689</Characters>
  <CharactersWithSpaces>4198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2018-10-17T22:02:46Z</dcterms:modified>
  <cp:revision>8</cp:revision>
  <dc:subject/>
  <dc:title/>
</cp:coreProperties>
</file>