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0</wp:posOffset>
                </wp:positionV>
                <wp:extent cx="3507740" cy="1635044"/>
                <wp:effectExtent b="0" l="0" r="0" t="0"/>
                <wp:wrapSquare wrapText="bothSides" distB="0" distT="0" distL="114300" distR="114300"/>
                <wp:docPr id="2" name=""/>
                <a:graphic>
                  <a:graphicData uri="http://schemas.microsoft.com/office/word/2010/wordprocessingShape">
                    <wps:wsp>
                      <wps:cNvSpPr/>
                      <wps:cNvPr id="3" name="Shape 3"/>
                      <wps:spPr>
                        <a:xfrm>
                          <a:off x="3596893" y="3004983"/>
                          <a:ext cx="3498215" cy="1550035"/>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B1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1611077</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8</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Grade: AA / AB / BB / BC / CC / CD /DD</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Signature of the Staff In-charge with date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0</wp:posOffset>
                </wp:positionV>
                <wp:extent cx="3507740" cy="1635044"/>
                <wp:effectExtent b="0" l="0" r="0" t="0"/>
                <wp:wrapSquare wrapText="bothSides" distB="0" distT="0" distL="114300" distR="114300"/>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3507740" cy="1635044"/>
                        </a:xfrm>
                        <a:prstGeom prst="rect"/>
                        <a:ln/>
                      </pic:spPr>
                    </pic:pic>
                  </a:graphicData>
                </a:graphic>
              </wp:anchor>
            </w:drawing>
          </mc:Fallback>
        </mc:AlternateConten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1"/>
        <w:tblW w:w="95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3"/>
        <w:tblGridChange w:id="0">
          <w:tblGrid>
            <w:gridCol w:w="9533"/>
          </w:tblGrid>
        </w:tblGridChange>
      </w:tblGrid>
      <w:tr>
        <w:trPr>
          <w:trHeight w:val="480" w:hRule="atLeast"/>
        </w:trPr>
        <w:tc>
          <w:tcPr>
            <w:shd w:fill="d9d9d9" w:val="clear"/>
            <w:vAlign w:val="center"/>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implement Histogram equalization.</w:t>
            </w:r>
          </w:p>
        </w:tc>
      </w:tr>
    </w:tbl>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tabs>
          <w:tab w:val="left" w:pos="9356"/>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learn and understand the concept of histogram stretching and equalization in image enhancement operations.</w:t>
      </w:r>
    </w:p>
    <w:p w:rsidR="00000000" w:rsidDel="00000000" w:rsidP="00000000" w:rsidRDefault="00000000" w:rsidRPr="00000000" w14:paraId="0000001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13">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
        <w:gridCol w:w="7830"/>
        <w:tblGridChange w:id="0">
          <w:tblGrid>
            <w:gridCol w:w="828"/>
            <w:gridCol w:w="7830"/>
          </w:tblGrid>
        </w:tblGridChange>
      </w:tblGrid>
      <w:tr>
        <w:trPr>
          <w:trHeight w:val="480" w:hRule="atLeast"/>
        </w:trPr>
        <w:tc>
          <w:tcPr>
            <w:vAlign w:val="center"/>
          </w:tcPr>
          <w:p w:rsidR="00000000" w:rsidDel="00000000" w:rsidP="00000000" w:rsidRDefault="00000000" w:rsidRPr="00000000" w14:paraId="00000014">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w:t>
            </w:r>
          </w:p>
        </w:tc>
        <w:tc>
          <w:tcPr>
            <w:vAlign w:val="center"/>
          </w:tcPr>
          <w:p w:rsidR="00000000" w:rsidDel="00000000" w:rsidP="00000000" w:rsidRDefault="00000000" w:rsidRPr="00000000" w14:paraId="0000001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w:t>
            </w:r>
          </w:p>
        </w:tc>
      </w:tr>
      <w:tr>
        <w:trPr>
          <w:trHeight w:val="600" w:hRule="atLeast"/>
        </w:trPr>
        <w:tc>
          <w:tcPr>
            <w:vAlign w:val="center"/>
          </w:tcPr>
          <w:p w:rsidR="00000000" w:rsidDel="00000000" w:rsidP="00000000" w:rsidRDefault="00000000" w:rsidRPr="00000000" w14:paraId="00000016">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CO4</w:t>
            </w:r>
          </w:p>
        </w:tc>
        <w:tc>
          <w:tcPr>
            <w:vAlign w:val="center"/>
          </w:tcPr>
          <w:p w:rsidR="00000000" w:rsidDel="00000000" w:rsidP="00000000" w:rsidRDefault="00000000" w:rsidRPr="00000000" w14:paraId="00000017">
            <w:pPr>
              <w:widowControl w:val="0"/>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&amp; implement algorithms for digital image enhancement, segmentation &amp; restoration.</w:t>
            </w:r>
          </w:p>
        </w:tc>
      </w:tr>
    </w:tbl>
    <w:p w:rsidR="00000000" w:rsidDel="00000000" w:rsidP="00000000" w:rsidRDefault="00000000" w:rsidRPr="00000000" w14:paraId="0000001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numPr>
          <w:ilvl w:val="0"/>
          <w:numId w:val="2"/>
        </w:numPr>
        <w:spacing w:after="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http://www.mathworks.com/support/</w:t>
      </w:r>
    </w:p>
    <w:p w:rsidR="00000000" w:rsidDel="00000000" w:rsidP="00000000" w:rsidRDefault="00000000" w:rsidRPr="00000000" w14:paraId="0000001D">
      <w:pPr>
        <w:numPr>
          <w:ilvl w:val="0"/>
          <w:numId w:val="2"/>
        </w:numPr>
        <w:spacing w:after="0"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www.math.mtu.edu/~msgocken/intro/intro.html. </w:t>
      </w:r>
      <w:r w:rsidDel="00000000" w:rsidR="00000000" w:rsidRPr="00000000">
        <w:rPr>
          <w:rtl w:val="0"/>
        </w:rPr>
      </w:r>
    </w:p>
    <w:p w:rsidR="00000000" w:rsidDel="00000000" w:rsidP="00000000" w:rsidRDefault="00000000" w:rsidRPr="00000000" w14:paraId="0000001E">
      <w:pPr>
        <w:spacing w:after="0" w:line="240" w:lineRule="auto"/>
        <w:ind w:left="714"/>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2"/>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C.Gonsales R.E.Woods, “Digital Image Processing”, Second edition, Pearson  Education</w:t>
      </w:r>
    </w:p>
    <w:p w:rsidR="00000000" w:rsidDel="00000000" w:rsidP="00000000" w:rsidRDefault="00000000" w:rsidRPr="00000000" w14:paraId="00000020">
      <w:pPr>
        <w:numPr>
          <w:ilvl w:val="0"/>
          <w:numId w:val="2"/>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S.Jayaraman, S Esakkirajan, T Veerakumar “Digital Image Processing “Mc Graw Hill.</w:t>
      </w:r>
    </w:p>
    <w:p w:rsidR="00000000" w:rsidDel="00000000" w:rsidP="00000000" w:rsidRDefault="00000000" w:rsidRPr="00000000" w14:paraId="00000021">
      <w:pPr>
        <w:numPr>
          <w:ilvl w:val="0"/>
          <w:numId w:val="2"/>
        </w:numPr>
        <w:spacing w:line="240" w:lineRule="auto"/>
        <w:ind w:left="714" w:hanging="35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S.Sridhar,”Digital Image processing”, oxford university press,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edition."</w:t>
      </w:r>
    </w:p>
    <w:p w:rsidR="00000000" w:rsidDel="00000000" w:rsidP="00000000" w:rsidRDefault="00000000" w:rsidRPr="00000000" w14:paraId="00000022">
      <w:pPr>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360" w:lineRule="auto"/>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Pre Lab/ Prior Concepts: </w:t>
      </w:r>
    </w:p>
    <w:p w:rsidR="00000000" w:rsidDel="00000000" w:rsidP="00000000" w:rsidRDefault="00000000" w:rsidRPr="00000000" w14:paraId="00000025">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Image histogram:</w:t>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an image processing context, the histogram of an image normally refers to a histogram of the pixel intensity values. This histogram is a graph showing the number of pixels in an image at each different intensity value found in that image. For an 8-bit greyscale image there are 256 different possible intensities, and so the histogram will graphically display 256 numbers showing the distribution of pixels amongst those greyscale values. Histograms can also be taken of color images either individual histogram of red, green and blue channels can be taken, or a 3-D histogram can be produced, with the three axes representing the red, blue and green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channels, and brightness at each point representing the pixel count. The exact output from the operation depends upon the implementation it may simply be a picture of the required histogram in a suitable image format, or it may be a data file of some sort representing the histogram statistics.</w:t>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58765" cy="2190115"/>
            <wp:effectExtent b="6350" l="6350" r="6350" t="63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58765" cy="219011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An image and its histogram</w:t>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Histogram Equalization:</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perfect image is one which has equal number of pixels in all its grey levels. hence our objective is not only to spread the dynamic range , but also to have equal pixels in all the grey levels. This technique is known as histogram equalization.</w:t>
      </w:r>
    </w:p>
    <w:p w:rsidR="00000000" w:rsidDel="00000000" w:rsidP="00000000" w:rsidRDefault="00000000" w:rsidRPr="00000000" w14:paraId="0000002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the histogram equalization spreads out intensity values along the total range of values in order to achieve higher contrast. This method is especially useful when an image is </w:t>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represented by close contrast values, such as images in which both the background and foreground are bright at the same time, or else both are dark at the same time. For example, the result of applying histogram equalization to the image in figure 1 is presented in figure 2.</w:t>
      </w:r>
    </w:p>
    <w:p w:rsidR="00000000" w:rsidDel="00000000" w:rsidP="00000000" w:rsidRDefault="00000000" w:rsidRPr="00000000" w14:paraId="0000003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0515" cy="2158365"/>
            <wp:effectExtent b="6350" l="6350" r="6350" t="635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90515" cy="2158365"/>
                    </a:xfrm>
                    <a:prstGeom prst="rect"/>
                    <a:ln w="635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 New image and its equalized histogram</w:t>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cumulative histogram equalization:</w:t>
      </w:r>
    </w:p>
    <w:p w:rsidR="00000000" w:rsidDel="00000000" w:rsidP="00000000" w:rsidRDefault="00000000" w:rsidRPr="00000000" w14:paraId="00000038">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are the steps for implementing this algorithm.</w:t>
      </w: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Create the histogram for the image.</w:t>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Calculate the cumulative distribution function histogram.</w:t>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Calculate the new values through the general histogram equalization formula.</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Assign new values for each gray value in the image.</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processed image is obtained by mapping each pixel with level rk into a corresponding pixel with level sk in o/p image. This transformation is called Histogram equalization</w:t>
      </w:r>
    </w:p>
    <w:p w:rsidR="00000000" w:rsidDel="00000000" w:rsidP="00000000" w:rsidRDefault="00000000" w:rsidRPr="00000000" w14:paraId="0000003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Resources Used: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Matlab</w:t>
      </w:r>
    </w:p>
    <w:p w:rsidR="00000000" w:rsidDel="00000000" w:rsidP="00000000" w:rsidRDefault="00000000" w:rsidRPr="00000000" w14:paraId="00000041">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2">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4">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6">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7">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8">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B">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C">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E">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F">
      <w:pPr>
        <w:spacing w:after="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0">
      <w:pPr>
        <w:spacing w:after="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 Details:</w:t>
      </w:r>
    </w:p>
    <w:p w:rsidR="00000000" w:rsidDel="00000000" w:rsidP="00000000" w:rsidRDefault="00000000" w:rsidRPr="00000000" w14:paraId="00000051">
      <w:pPr>
        <w:spacing w:after="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52">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53">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imread('drag.jpg');</w:t>
      </w:r>
    </w:p>
    <w:p w:rsidR="00000000" w:rsidDel="00000000" w:rsidP="00000000" w:rsidRDefault="00000000" w:rsidRPr="00000000" w14:paraId="0000005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rgb2gray(a);</w:t>
      </w:r>
    </w:p>
    <w:p w:rsidR="00000000" w:rsidDel="00000000" w:rsidP="00000000" w:rsidRDefault="00000000" w:rsidRPr="00000000" w14:paraId="0000005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subplot(2,2,1);</w:t>
      </w:r>
    </w:p>
    <w:p w:rsidR="00000000" w:rsidDel="00000000" w:rsidP="00000000" w:rsidRDefault="00000000" w:rsidRPr="00000000" w14:paraId="0000005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imshow(b);</w:t>
      </w:r>
    </w:p>
    <w:p w:rsidR="00000000" w:rsidDel="00000000" w:rsidP="00000000" w:rsidRDefault="00000000" w:rsidRPr="00000000" w14:paraId="0000005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subplot(2,2,3);</w:t>
      </w:r>
    </w:p>
    <w:p w:rsidR="00000000" w:rsidDel="00000000" w:rsidP="00000000" w:rsidRDefault="00000000" w:rsidRPr="00000000" w14:paraId="0000005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histogram(b,256);</w:t>
      </w:r>
    </w:p>
    <w:p w:rsidR="00000000" w:rsidDel="00000000" w:rsidP="00000000" w:rsidRDefault="00000000" w:rsidRPr="00000000" w14:paraId="0000005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 = size(b);</w:t>
      </w:r>
    </w:p>
    <w:p w:rsidR="00000000" w:rsidDel="00000000" w:rsidP="00000000" w:rsidRDefault="00000000" w:rsidRPr="00000000" w14:paraId="0000005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zeros(256,1);       </w:t>
      </w:r>
    </w:p>
    <w:p w:rsidR="00000000" w:rsidDel="00000000" w:rsidP="00000000" w:rsidRDefault="00000000" w:rsidRPr="00000000" w14:paraId="0000005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1:m</w:t>
      </w:r>
    </w:p>
    <w:p w:rsidR="00000000" w:rsidDel="00000000" w:rsidP="00000000" w:rsidRDefault="00000000" w:rsidRPr="00000000" w14:paraId="0000005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1:n     </w:t>
      </w:r>
    </w:p>
    <w:p w:rsidR="00000000" w:rsidDel="00000000" w:rsidP="00000000" w:rsidRDefault="00000000" w:rsidRPr="00000000" w14:paraId="0000005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c(b(i,j)+1,1) = c(b(i,j)+1,1) + 1;      </w:t>
      </w:r>
    </w:p>
    <w:p w:rsidR="00000000" w:rsidDel="00000000" w:rsidP="00000000" w:rsidRDefault="00000000" w:rsidRPr="00000000" w14:paraId="0000006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6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6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2:256</w:t>
      </w:r>
    </w:p>
    <w:p w:rsidR="00000000" w:rsidDel="00000000" w:rsidP="00000000" w:rsidRDefault="00000000" w:rsidRPr="00000000" w14:paraId="0000006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c(i,1) = c(i,1) + c(i-1,1);</w:t>
      </w:r>
    </w:p>
    <w:p w:rsidR="00000000" w:rsidDel="00000000" w:rsidP="00000000" w:rsidRDefault="00000000" w:rsidRPr="00000000" w14:paraId="0000006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6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1:256</w:t>
      </w:r>
    </w:p>
    <w:p w:rsidR="00000000" w:rsidDel="00000000" w:rsidP="00000000" w:rsidRDefault="00000000" w:rsidRPr="00000000" w14:paraId="0000006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c(i,1) = round(c(i,1) * 255 / (m*n));</w:t>
      </w:r>
    </w:p>
    <w:p w:rsidR="00000000" w:rsidDel="00000000" w:rsidP="00000000" w:rsidRDefault="00000000" w:rsidRPr="00000000" w14:paraId="0000006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6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w:t>
      </w:r>
    </w:p>
    <w:p w:rsidR="00000000" w:rsidDel="00000000" w:rsidP="00000000" w:rsidRDefault="00000000" w:rsidRPr="00000000" w14:paraId="0000006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1:m</w:t>
      </w:r>
    </w:p>
    <w:p w:rsidR="00000000" w:rsidDel="00000000" w:rsidP="00000000" w:rsidRDefault="00000000" w:rsidRPr="00000000" w14:paraId="0000006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1:n     </w:t>
      </w:r>
    </w:p>
    <w:p w:rsidR="00000000" w:rsidDel="00000000" w:rsidP="00000000" w:rsidRDefault="00000000" w:rsidRPr="00000000" w14:paraId="0000006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d(i,j) = c(b(i,j)+1,1);</w:t>
      </w:r>
    </w:p>
    <w:p w:rsidR="00000000" w:rsidDel="00000000" w:rsidP="00000000" w:rsidRDefault="00000000" w:rsidRPr="00000000" w14:paraId="0000006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w:t>
      </w:r>
    </w:p>
    <w:p w:rsidR="00000000" w:rsidDel="00000000" w:rsidP="00000000" w:rsidRDefault="00000000" w:rsidRPr="00000000" w14:paraId="0000007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07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subplot(2,2,2);</w:t>
      </w:r>
    </w:p>
    <w:p w:rsidR="00000000" w:rsidDel="00000000" w:rsidP="00000000" w:rsidRDefault="00000000" w:rsidRPr="00000000" w14:paraId="0000007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imshow(d);</w:t>
      </w:r>
    </w:p>
    <w:p w:rsidR="00000000" w:rsidDel="00000000" w:rsidP="00000000" w:rsidRDefault="00000000" w:rsidRPr="00000000" w14:paraId="0000007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subplot(2,2,4);</w:t>
      </w:r>
    </w:p>
    <w:p w:rsidR="00000000" w:rsidDel="00000000" w:rsidP="00000000" w:rsidRDefault="00000000" w:rsidRPr="00000000" w14:paraId="0000007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histogram(d,256);</w:t>
      </w:r>
    </w:p>
    <w:p w:rsidR="00000000" w:rsidDel="00000000" w:rsidP="00000000" w:rsidRDefault="00000000" w:rsidRPr="00000000" w14:paraId="00000076">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07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spacing w:after="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879783" cy="3695863"/>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879783" cy="36958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7A">
      <w:pPr>
        <w:spacing w:after="0" w:line="276" w:lineRule="auto"/>
        <w:rPr>
          <w:rFonts w:ascii="Times New Roman" w:cs="Times New Roman" w:eastAsia="Times New Roman" w:hAnsi="Times New Roman"/>
          <w:b w:val="1"/>
          <w:sz w:val="24"/>
          <w:szCs w:val="24"/>
        </w:rPr>
      </w:pPr>
      <w:r w:rsidDel="00000000" w:rsidR="00000000" w:rsidRPr="00000000">
        <w:rPr>
          <w:rFonts w:ascii="Arial" w:cs="Arial" w:eastAsia="Arial" w:hAnsi="Arial"/>
        </w:rPr>
        <w:drawing>
          <wp:inline distB="114300" distT="114300" distL="114300" distR="114300">
            <wp:extent cx="5894435" cy="3271203"/>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94435" cy="327120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successfully implemented histogram equalization using MATLAB.</w:t>
      </w:r>
    </w:p>
    <w:p w:rsidR="00000000" w:rsidDel="00000000" w:rsidP="00000000" w:rsidRDefault="00000000" w:rsidRPr="00000000" w14:paraId="0000007D">
      <w:pPr>
        <w:spacing w:line="276" w:lineRule="auto"/>
        <w:ind w:hanging="108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1"/>
          <w:sz w:val="24"/>
          <w:szCs w:val="24"/>
          <w:u w:val="single"/>
          <w:rtl w:val="0"/>
        </w:rPr>
        <w:t xml:space="preserve">03/04/2019</w:t>
      </w:r>
      <w:r w:rsidDel="00000000" w:rsidR="00000000" w:rsidRPr="00000000">
        <w:rPr>
          <w:rFonts w:ascii="Times New Roman" w:cs="Times New Roman" w:eastAsia="Times New Roman" w:hAnsi="Times New Roman"/>
          <w:b w:val="1"/>
          <w:sz w:val="24"/>
          <w:szCs w:val="24"/>
          <w:rtl w:val="0"/>
        </w:rPr>
        <w:t xml:space="preserve">                                                    Signature of faculty in-charge </w:t>
      </w:r>
    </w:p>
    <w:p w:rsidR="00000000" w:rsidDel="00000000" w:rsidP="00000000" w:rsidRDefault="00000000" w:rsidRPr="00000000" w14:paraId="00000081">
      <w:pPr>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before="24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0" w:before="24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Descriptive Questions </w:t>
      </w:r>
    </w:p>
    <w:p w:rsidR="00000000" w:rsidDel="00000000" w:rsidP="00000000" w:rsidRDefault="00000000" w:rsidRPr="00000000" w14:paraId="00000084">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numPr>
          <w:ilvl w:val="0"/>
          <w:numId w:val="1"/>
        </w:numPr>
        <w:spacing w:after="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Compare between contrast stretching and histogram equalization.</w:t>
      </w:r>
    </w:p>
    <w:p w:rsidR="00000000" w:rsidDel="00000000" w:rsidP="00000000" w:rsidRDefault="00000000" w:rsidRPr="00000000" w14:paraId="0000008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8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46308" cy="424815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46308" cy="4248150"/>
                    </a:xfrm>
                    <a:prstGeom prst="rect"/>
                    <a:ln/>
                  </pic:spPr>
                </pic:pic>
              </a:graphicData>
            </a:graphic>
          </wp:inline>
        </w:drawing>
      </w:r>
      <w:r w:rsidDel="00000000" w:rsidR="00000000" w:rsidRPr="00000000">
        <w:rPr>
          <w:rtl w:val="0"/>
        </w:rPr>
      </w:r>
    </w:p>
    <w:sectPr>
      <w:headerReference r:id="rId12" w:type="default"/>
      <w:footerReference r:id="rId13" w:type="default"/>
      <w:pgSz w:h="16839" w:w="11907" w:orient="portrait"/>
      <w:pgMar w:bottom="1440" w:top="1440" w:left="1728" w:right="1728"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color="622423" w:space="1" w:sz="24" w:val="single"/>
        <w:left w:space="0" w:sz="0" w:val="nil"/>
        <w:bottom w:space="0" w:sz="0" w:val="nil"/>
        <w:right w:space="0" w:sz="0" w:val="nil"/>
        <w:between w:space="0" w:sz="0" w:val="nil"/>
      </w:pBdr>
      <w:shd w:fill="auto" w:val="clear"/>
      <w:tabs>
        <w:tab w:val="right" w:pos="8451"/>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Dept. of Computer Engg.          DSIP Lab  Sem VI                Jan-Apr 2019</w:t>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712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5630" cy="531495"/>
          <wp:effectExtent b="0" l="0" r="0" t="0"/>
          <wp:docPr descr="Description: new_SVV_lg" id="4" name="image5.jpg"/>
          <a:graphic>
            <a:graphicData uri="http://schemas.openxmlformats.org/drawingml/2006/picture">
              <pic:pic>
                <pic:nvPicPr>
                  <pic:cNvPr descr="Description: new_SVV_lg" id="0" name="image5.jpg"/>
                  <pic:cNvPicPr preferRelativeResize="0"/>
                </pic:nvPicPr>
                <pic:blipFill>
                  <a:blip r:embed="rId1"/>
                  <a:srcRect b="0" l="0" r="0" t="0"/>
                  <a:stretch>
                    <a:fillRect/>
                  </a:stretch>
                </pic:blipFill>
                <pic:spPr>
                  <a:xfrm>
                    <a:off x="0" y="0"/>
                    <a:ext cx="595630" cy="5314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1" name=""/>
              <a:graphic>
                <a:graphicData uri="http://schemas.microsoft.com/office/word/2010/wordprocessingShape">
                  <wps:wsp>
                    <wps:cNvSpPr/>
                    <wps:cNvPr id="2" name="Shape 2"/>
                    <wps:spPr>
                      <a:xfrm>
                        <a:off x="5208840" y="3445990"/>
                        <a:ext cx="274320" cy="66802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6286500</wp:posOffset>
              </wp:positionH>
              <wp:positionV relativeFrom="paragraph">
                <wp:posOffset>469900</wp:posOffset>
              </wp:positionV>
              <wp:extent cx="283845" cy="677545"/>
              <wp:effectExtent b="0" l="0" r="0" t="0"/>
              <wp:wrapNone/>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83845" cy="677545"/>
                      </a:xfrm>
                      <a:prstGeom prst="rect"/>
                      <a:ln/>
                    </pic:spPr>
                  </pic:pic>
                </a:graphicData>
              </a:graphic>
            </wp:anchor>
          </w:drawing>
        </mc:Fallback>
      </mc:AlternateContent>
    </w:r>
  </w:p>
  <w:p w:rsidR="00000000" w:rsidDel="00000000" w:rsidP="00000000" w:rsidRDefault="00000000" w:rsidRPr="00000000" w14:paraId="00000089">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 J. Somaiya College of Engineering, Mumbai-77</w:t>
    </w:r>
  </w:p>
  <w:p w:rsidR="00000000" w:rsidDel="00000000" w:rsidP="00000000" w:rsidRDefault="00000000" w:rsidRPr="00000000" w14:paraId="0000008A">
    <w:pPr>
      <w:spacing w:after="0" w:lineRule="auto"/>
      <w:jc w:val="center"/>
      <w:rPr>
        <w:b w:val="1"/>
        <w:sz w:val="18"/>
        <w:szCs w:val="18"/>
      </w:rPr>
    </w:pPr>
    <w:r w:rsidDel="00000000" w:rsidR="00000000" w:rsidRPr="00000000">
      <w:rPr>
        <w:rFonts w:ascii="Times New Roman" w:cs="Times New Roman" w:eastAsia="Times New Roman" w:hAnsi="Times New Roman"/>
        <w:b w:val="1"/>
        <w:sz w:val="20"/>
        <w:szCs w:val="20"/>
        <w:rtl w:val="0"/>
      </w:rPr>
      <w:t xml:space="preserve">(Autonomous College Affiliated to University of Mumbai)</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