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9D85D" w14:textId="77777777" w:rsidR="00395D1F" w:rsidRPr="00395D1F" w:rsidRDefault="00395D1F" w:rsidP="00395D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5D1F">
        <w:rPr>
          <w:rFonts w:ascii="Times New Roman" w:eastAsia="Times New Roman" w:hAnsi="Times New Roman" w:cs="Times New Roman"/>
          <w:b/>
          <w:bCs/>
          <w:kern w:val="36"/>
          <w:sz w:val="48"/>
          <w:szCs w:val="48"/>
          <w14:ligatures w14:val="none"/>
        </w:rPr>
        <w:t>Product Requirements Document: Federal Elections Information Platform</w:t>
      </w:r>
    </w:p>
    <w:p w14:paraId="04FE2EE5"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1. Executive Summary</w:t>
      </w:r>
    </w:p>
    <w:p w14:paraId="2659C921"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1.1 Product Overview</w:t>
      </w:r>
    </w:p>
    <w:p w14:paraId="5D85CAD5"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 comprehensive web platform that provides voters with transparent, data-driven information about federal elections during midterm cycles. The platform enables users to discover upcoming elections in their state, explore candidates across all races (including primaries), analyze campaign funding sources, understand candidate ideological positioning, and access voter registration resources.</w:t>
      </w:r>
    </w:p>
    <w:p w14:paraId="70C33108"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1.2 Product Vision</w:t>
      </w:r>
    </w:p>
    <w:p w14:paraId="0B3CF014"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To empower informed civic participation by democratizing access to election data, campaign finance information, and candidate ideological metrics in an accessible, non-partisan format.</w:t>
      </w:r>
    </w:p>
    <w:p w14:paraId="3BD2DF98"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1.3 Success Metrics</w:t>
      </w:r>
    </w:p>
    <w:p w14:paraId="23D8AA21" w14:textId="77777777" w:rsidR="00395D1F" w:rsidRPr="00395D1F" w:rsidRDefault="00395D1F" w:rsidP="00395D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User engagement: Monthly active users, time on site, pages per session</w:t>
      </w:r>
    </w:p>
    <w:p w14:paraId="4A037AA5" w14:textId="77777777" w:rsidR="00395D1F" w:rsidRPr="00395D1F" w:rsidRDefault="00395D1F" w:rsidP="00395D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Coverage: Percentage of federal races covered with complete candidate data</w:t>
      </w:r>
    </w:p>
    <w:p w14:paraId="0284F0CD" w14:textId="77777777" w:rsidR="00395D1F" w:rsidRPr="00395D1F" w:rsidRDefault="00395D1F" w:rsidP="00395D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Impact: Voter registration click-through rates, resource utilization</w:t>
      </w:r>
    </w:p>
    <w:p w14:paraId="41168851" w14:textId="77777777" w:rsidR="00395D1F" w:rsidRPr="00395D1F" w:rsidRDefault="00395D1F" w:rsidP="00395D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Data quality: Accuracy of ideology scores, funding data freshness</w:t>
      </w:r>
    </w:p>
    <w:p w14:paraId="18786CD6"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Pr>
          <w:noProof/>
        </w:rPr>
      </w:r>
      <w:r>
        <w:pict w14:anchorId="350BD436">
          <v:rect id="Horizontal Line 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F41D51"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2. Problem Statement</w:t>
      </w:r>
    </w:p>
    <w:p w14:paraId="56158284"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2.1 Current Challenges</w:t>
      </w:r>
    </w:p>
    <w:p w14:paraId="123CF6D8" w14:textId="77777777" w:rsidR="00395D1F" w:rsidRPr="00395D1F" w:rsidRDefault="00395D1F" w:rsidP="00395D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Fragmented election information across multiple sources</w:t>
      </w:r>
    </w:p>
    <w:p w14:paraId="47D67DBB" w14:textId="77777777" w:rsidR="00395D1F" w:rsidRPr="00395D1F" w:rsidRDefault="00395D1F" w:rsidP="00395D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Difficulty understanding candidate funding sources and potential influences</w:t>
      </w:r>
    </w:p>
    <w:p w14:paraId="0AA250CB" w14:textId="77777777" w:rsidR="00395D1F" w:rsidRPr="00395D1F" w:rsidRDefault="00395D1F" w:rsidP="00395D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Lack of accessible, objective measures of candidate ideology</w:t>
      </w:r>
    </w:p>
    <w:p w14:paraId="100237C4" w14:textId="77777777" w:rsidR="00395D1F" w:rsidRPr="00395D1F" w:rsidRDefault="00395D1F" w:rsidP="00395D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Complex voter registration processes vary by state</w:t>
      </w:r>
    </w:p>
    <w:p w14:paraId="402220A3" w14:textId="77777777" w:rsidR="00395D1F" w:rsidRPr="00395D1F" w:rsidRDefault="00395D1F" w:rsidP="00395D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Limited visibility into primary elections and lesser-known races</w:t>
      </w:r>
    </w:p>
    <w:p w14:paraId="784ADD29"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2.2 Target Audience</w:t>
      </w:r>
    </w:p>
    <w:p w14:paraId="6B1366D4"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Primary Users:</w:t>
      </w:r>
    </w:p>
    <w:p w14:paraId="625CB34C" w14:textId="77777777" w:rsidR="00395D1F" w:rsidRPr="00395D1F" w:rsidRDefault="00395D1F" w:rsidP="00395D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Registered voters seeking election information</w:t>
      </w:r>
    </w:p>
    <w:p w14:paraId="19575430" w14:textId="77777777" w:rsidR="00395D1F" w:rsidRPr="00395D1F" w:rsidRDefault="00395D1F" w:rsidP="00395D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First-time voters navigating the electoral process</w:t>
      </w:r>
    </w:p>
    <w:p w14:paraId="4645664A" w14:textId="77777777" w:rsidR="00395D1F" w:rsidRPr="00395D1F" w:rsidRDefault="00395D1F" w:rsidP="00395D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lastRenderedPageBreak/>
        <w:t>Civically engaged citizens researching candidates</w:t>
      </w:r>
    </w:p>
    <w:p w14:paraId="6F720F34"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Secondary Users:</w:t>
      </w:r>
    </w:p>
    <w:p w14:paraId="05BE346E" w14:textId="77777777" w:rsidR="00395D1F" w:rsidRPr="00395D1F" w:rsidRDefault="00395D1F" w:rsidP="00395D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Journalists and researchers</w:t>
      </w:r>
    </w:p>
    <w:p w14:paraId="6CEE2112" w14:textId="77777777" w:rsidR="00395D1F" w:rsidRPr="00395D1F" w:rsidRDefault="00395D1F" w:rsidP="00395D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Political analysts</w:t>
      </w:r>
    </w:p>
    <w:p w14:paraId="0677A9D3" w14:textId="77777777" w:rsidR="00395D1F" w:rsidRPr="00395D1F" w:rsidRDefault="00395D1F" w:rsidP="00395D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Civic organizations</w:t>
      </w:r>
    </w:p>
    <w:p w14:paraId="37BAC7EA"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sidRPr="00CB0724">
        <w:rPr>
          <w:rFonts w:ascii="Times New Roman" w:eastAsia="Times New Roman" w:hAnsi="Times New Roman" w:cs="Times New Roman"/>
          <w:noProof/>
          <w:kern w:val="0"/>
        </w:rPr>
        <w:pict w14:anchorId="2E52A426">
          <v:rect id="_x0000_i1034" alt="" style="width:468pt;height:.05pt;mso-width-percent:0;mso-height-percent:0;mso-width-percent:0;mso-height-percent:0" o:hralign="center" o:hrstd="t" o:hr="t" fillcolor="#a0a0a0" stroked="f"/>
        </w:pict>
      </w:r>
    </w:p>
    <w:p w14:paraId="139421B2"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3. Core Features &amp; Requirements</w:t>
      </w:r>
    </w:p>
    <w:p w14:paraId="34DD5A4B"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3.1 Election Discovery by State</w:t>
      </w:r>
    </w:p>
    <w:p w14:paraId="2ADDC4AA"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3.1.1 State Selection Interface</w:t>
      </w:r>
    </w:p>
    <w:p w14:paraId="18CE8A4C"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469C4599" w14:textId="77777777" w:rsidR="00395D1F" w:rsidRPr="00395D1F" w:rsidRDefault="00395D1F" w:rsidP="00395D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Interactive map or dropdown selector for all 50 states + territories</w:t>
      </w:r>
    </w:p>
    <w:p w14:paraId="7426DD10" w14:textId="77777777" w:rsidR="00395D1F" w:rsidRPr="00395D1F" w:rsidRDefault="00395D1F" w:rsidP="00395D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Display current midterm election cycle year</w:t>
      </w:r>
    </w:p>
    <w:p w14:paraId="11FBB0E4" w14:textId="77777777" w:rsidR="00395D1F" w:rsidRPr="00395D1F" w:rsidRDefault="00395D1F" w:rsidP="00395D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Show count of active federal races per state</w:t>
      </w:r>
    </w:p>
    <w:p w14:paraId="7FBDDAE3" w14:textId="77777777" w:rsidR="00395D1F" w:rsidRPr="00395D1F" w:rsidRDefault="00395D1F" w:rsidP="00395D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Filter between general elections and primaries</w:t>
      </w:r>
    </w:p>
    <w:p w14:paraId="31834248"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User Stories:</w:t>
      </w:r>
    </w:p>
    <w:p w14:paraId="13929BC0" w14:textId="77777777" w:rsidR="00395D1F" w:rsidRPr="00395D1F" w:rsidRDefault="00395D1F" w:rsidP="00395D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As a voter, I want to select my state so I can see relevant elections</w:t>
      </w:r>
    </w:p>
    <w:p w14:paraId="7A6DD52F" w14:textId="77777777" w:rsidR="00395D1F" w:rsidRPr="00395D1F" w:rsidRDefault="00395D1F" w:rsidP="00395D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As a user, I want to see both primary and general election timelines</w:t>
      </w:r>
    </w:p>
    <w:p w14:paraId="6298745E"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3.1.2 Election Calendar</w:t>
      </w:r>
    </w:p>
    <w:p w14:paraId="0DB52393"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792287AE" w14:textId="77777777" w:rsidR="00395D1F" w:rsidRPr="00395D1F" w:rsidRDefault="00395D1F" w:rsidP="00395D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Display election dates (primaries and general)</w:t>
      </w:r>
    </w:p>
    <w:p w14:paraId="3CBC10C7" w14:textId="77777777" w:rsidR="00395D1F" w:rsidRPr="00395D1F" w:rsidRDefault="00395D1F" w:rsidP="00395D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Show registration deadlines</w:t>
      </w:r>
    </w:p>
    <w:p w14:paraId="15DC71CB" w14:textId="77777777" w:rsidR="00395D1F" w:rsidRPr="00395D1F" w:rsidRDefault="00395D1F" w:rsidP="00395D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Indicate early voting periods where applicable</w:t>
      </w:r>
    </w:p>
    <w:p w14:paraId="450647DF" w14:textId="77777777" w:rsidR="00395D1F" w:rsidRPr="00395D1F" w:rsidRDefault="00395D1F" w:rsidP="00395D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Countdown timers to key dates</w:t>
      </w:r>
    </w:p>
    <w:p w14:paraId="1D0008A9"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3.2 Race &amp; Candidate Information</w:t>
      </w:r>
    </w:p>
    <w:p w14:paraId="2558FC49"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3.2.1 Race Listings</w:t>
      </w:r>
    </w:p>
    <w:p w14:paraId="61D33B88"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7F9FC764" w14:textId="77777777" w:rsidR="00395D1F" w:rsidRPr="00395D1F" w:rsidRDefault="00395D1F" w:rsidP="00395D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List all federal races: Senate, House by district</w:t>
      </w:r>
    </w:p>
    <w:p w14:paraId="2FB13241" w14:textId="77777777" w:rsidR="00395D1F" w:rsidRPr="00395D1F" w:rsidRDefault="00395D1F" w:rsidP="00395D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Separate views for primaries vs. general elections</w:t>
      </w:r>
    </w:p>
    <w:p w14:paraId="3BE1A2E2" w14:textId="77777777" w:rsidR="00395D1F" w:rsidRPr="00395D1F" w:rsidRDefault="00395D1F" w:rsidP="00395D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lastRenderedPageBreak/>
        <w:t>Display incumbent status</w:t>
      </w:r>
    </w:p>
    <w:p w14:paraId="5A328593" w14:textId="77777777" w:rsidR="00395D1F" w:rsidRPr="00395D1F" w:rsidRDefault="00395D1F" w:rsidP="00395D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Show race competitiveness rating (if available)</w:t>
      </w:r>
    </w:p>
    <w:p w14:paraId="5F3B518F"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Data Fields:</w:t>
      </w:r>
    </w:p>
    <w:p w14:paraId="01B4D024" w14:textId="77777777" w:rsidR="00395D1F" w:rsidRPr="00395D1F" w:rsidRDefault="00395D1F" w:rsidP="00395D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Office type (Senate/House)</w:t>
      </w:r>
    </w:p>
    <w:p w14:paraId="10A1ABDB" w14:textId="77777777" w:rsidR="00395D1F" w:rsidRPr="00395D1F" w:rsidRDefault="00395D1F" w:rsidP="00395D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District number (for House races)</w:t>
      </w:r>
    </w:p>
    <w:p w14:paraId="254A9B92" w14:textId="77777777" w:rsidR="00395D1F" w:rsidRPr="00395D1F" w:rsidRDefault="00395D1F" w:rsidP="00395D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Election type (Primary/General)</w:t>
      </w:r>
    </w:p>
    <w:p w14:paraId="3A3F048F" w14:textId="77777777" w:rsidR="00395D1F" w:rsidRPr="00395D1F" w:rsidRDefault="00395D1F" w:rsidP="00395D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Election date</w:t>
      </w:r>
    </w:p>
    <w:p w14:paraId="1E9EB798" w14:textId="77777777" w:rsidR="00395D1F" w:rsidRPr="00395D1F" w:rsidRDefault="00395D1F" w:rsidP="00395D1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Incumbent information</w:t>
      </w:r>
    </w:p>
    <w:p w14:paraId="49F60D4C"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3.2.2 Candidate Profiles</w:t>
      </w:r>
    </w:p>
    <w:p w14:paraId="7F68F698"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78C92B30" w14:textId="77777777" w:rsidR="00395D1F" w:rsidRPr="00395D1F" w:rsidRDefault="00395D1F" w:rsidP="00395D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Comprehensive candidate cards/pages for each candidate</w:t>
      </w:r>
    </w:p>
    <w:p w14:paraId="588AC7F2" w14:textId="77777777" w:rsidR="00395D1F" w:rsidRPr="00395D1F" w:rsidRDefault="00395D1F" w:rsidP="00395D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Party affiliation</w:t>
      </w:r>
    </w:p>
    <w:p w14:paraId="5F258453" w14:textId="77777777" w:rsidR="00395D1F" w:rsidRPr="00395D1F" w:rsidRDefault="00395D1F" w:rsidP="00395D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Current office held (if applicable)</w:t>
      </w:r>
    </w:p>
    <w:p w14:paraId="3D525632" w14:textId="77777777" w:rsidR="00395D1F" w:rsidRPr="00395D1F" w:rsidRDefault="00395D1F" w:rsidP="00395D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Campaign website link</w:t>
      </w:r>
    </w:p>
    <w:p w14:paraId="1AC1812D" w14:textId="77777777" w:rsidR="00395D1F" w:rsidRPr="00395D1F" w:rsidRDefault="00395D1F" w:rsidP="00395D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Social media links</w:t>
      </w:r>
    </w:p>
    <w:p w14:paraId="0C8559FE" w14:textId="77777777" w:rsidR="00395D1F" w:rsidRPr="00395D1F" w:rsidRDefault="00395D1F" w:rsidP="00395D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Brief biography</w:t>
      </w:r>
    </w:p>
    <w:p w14:paraId="72DA130D" w14:textId="77777777" w:rsidR="00395D1F" w:rsidRPr="00395D1F" w:rsidRDefault="00395D1F" w:rsidP="00395D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Key policy positions (if available)</w:t>
      </w:r>
    </w:p>
    <w:p w14:paraId="3319D940"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3.3 Campaign Finance Tracking</w:t>
      </w:r>
    </w:p>
    <w:p w14:paraId="01B04BF0"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3.3.1 Funding Overview</w:t>
      </w:r>
    </w:p>
    <w:p w14:paraId="635DE7F0"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2497D369" w14:textId="77777777" w:rsidR="00395D1F" w:rsidRPr="00395D1F" w:rsidRDefault="00395D1F" w:rsidP="00395D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Total funds raised (current cycle)</w:t>
      </w:r>
    </w:p>
    <w:p w14:paraId="6F9618DE" w14:textId="77777777" w:rsidR="00395D1F" w:rsidRPr="00395D1F" w:rsidRDefault="00395D1F" w:rsidP="00395D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Total expenditures</w:t>
      </w:r>
    </w:p>
    <w:p w14:paraId="6C44DF8D" w14:textId="77777777" w:rsidR="00395D1F" w:rsidRPr="00395D1F" w:rsidRDefault="00395D1F" w:rsidP="00395D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Cash on hand</w:t>
      </w:r>
    </w:p>
    <w:p w14:paraId="29411B6F" w14:textId="77777777" w:rsidR="00395D1F" w:rsidRPr="00395D1F" w:rsidRDefault="00395D1F" w:rsidP="00395D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Data source attribution (FEC)</w:t>
      </w:r>
    </w:p>
    <w:p w14:paraId="41C64ADD" w14:textId="77777777" w:rsidR="00395D1F" w:rsidRPr="00395D1F" w:rsidRDefault="00395D1F" w:rsidP="00395D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Last updated timestamp</w:t>
      </w:r>
    </w:p>
    <w:p w14:paraId="6F32DC72"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3.3.2 Funding Sources Breakdown</w:t>
      </w:r>
    </w:p>
    <w:p w14:paraId="0D3FEB4B"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683242AF" w14:textId="77777777" w:rsidR="00395D1F" w:rsidRPr="00395D1F" w:rsidRDefault="00395D1F" w:rsidP="00395D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Visual representation (pie charts, bar graphs) of funding sources</w:t>
      </w:r>
    </w:p>
    <w:p w14:paraId="6B351461" w14:textId="77777777" w:rsidR="00395D1F" w:rsidRPr="00395D1F" w:rsidRDefault="00395D1F" w:rsidP="00395D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 xml:space="preserve">Categories: </w:t>
      </w:r>
    </w:p>
    <w:p w14:paraId="6E5BC126" w14:textId="77777777" w:rsidR="00395D1F" w:rsidRPr="00395D1F" w:rsidRDefault="00395D1F" w:rsidP="00395D1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Individual contributions (itemized vs. unitemized)</w:t>
      </w:r>
    </w:p>
    <w:p w14:paraId="510DCF02" w14:textId="77777777" w:rsidR="00395D1F" w:rsidRPr="00395D1F" w:rsidRDefault="00395D1F" w:rsidP="00395D1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PAC contributions</w:t>
      </w:r>
    </w:p>
    <w:p w14:paraId="19CB517A" w14:textId="77777777" w:rsidR="00395D1F" w:rsidRPr="00395D1F" w:rsidRDefault="00395D1F" w:rsidP="00395D1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Party committee contributions</w:t>
      </w:r>
    </w:p>
    <w:p w14:paraId="28016F51" w14:textId="77777777" w:rsidR="00395D1F" w:rsidRPr="00395D1F" w:rsidRDefault="00395D1F" w:rsidP="00395D1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Candidate self-financing</w:t>
      </w:r>
    </w:p>
    <w:p w14:paraId="5A184087" w14:textId="77777777" w:rsidR="00395D1F" w:rsidRPr="00395D1F" w:rsidRDefault="00395D1F" w:rsidP="00395D1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Other sources</w:t>
      </w:r>
    </w:p>
    <w:p w14:paraId="6F706D88" w14:textId="77777777" w:rsidR="00395D1F" w:rsidRPr="00395D1F" w:rsidRDefault="00395D1F" w:rsidP="00395D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lastRenderedPageBreak/>
        <w:t>Top donor organizations/industries</w:t>
      </w:r>
    </w:p>
    <w:p w14:paraId="4726E93A" w14:textId="77777777" w:rsidR="00395D1F" w:rsidRPr="00395D1F" w:rsidRDefault="00395D1F" w:rsidP="00395D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Geographic distribution of contributions (if available)</w:t>
      </w:r>
    </w:p>
    <w:p w14:paraId="3ACE226C" w14:textId="77777777" w:rsidR="00395D1F" w:rsidRPr="00395D1F" w:rsidRDefault="00395D1F" w:rsidP="00395D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Small donor percentage (&lt; $200)</w:t>
      </w:r>
    </w:p>
    <w:p w14:paraId="110B6699"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3.3.3 Transparency Features</w:t>
      </w:r>
    </w:p>
    <w:p w14:paraId="7D6BBB7E"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2904CEA8" w14:textId="77777777" w:rsidR="00395D1F" w:rsidRPr="00395D1F" w:rsidRDefault="00395D1F" w:rsidP="00395D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Link to official FEC filings</w:t>
      </w:r>
    </w:p>
    <w:p w14:paraId="3878BC81" w14:textId="77777777" w:rsidR="00395D1F" w:rsidRPr="00395D1F" w:rsidRDefault="00395D1F" w:rsidP="00395D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Explanation of contribution limits</w:t>
      </w:r>
    </w:p>
    <w:p w14:paraId="0AE4608E" w14:textId="77777777" w:rsidR="00395D1F" w:rsidRPr="00395D1F" w:rsidRDefault="00395D1F" w:rsidP="00395D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Glossary of campaign finance terms</w:t>
      </w:r>
    </w:p>
    <w:p w14:paraId="7658EA32" w14:textId="77777777" w:rsidR="00395D1F" w:rsidRPr="00395D1F" w:rsidRDefault="00395D1F" w:rsidP="00395D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Comparison tools between candidates in same race</w:t>
      </w:r>
    </w:p>
    <w:p w14:paraId="4C1D6C5C"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3.4 Ideology Scoring System</w:t>
      </w:r>
    </w:p>
    <w:p w14:paraId="1FD2EA5A"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3.4.1 GovTrack-Based Methodology</w:t>
      </w:r>
    </w:p>
    <w:p w14:paraId="79754BDE"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23EC874D" w14:textId="77777777" w:rsidR="00395D1F" w:rsidRPr="00395D1F" w:rsidRDefault="00395D1F" w:rsidP="00395D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Compute ideology scores using GovTrack-style methodology</w:t>
      </w:r>
    </w:p>
    <w:p w14:paraId="440F4DFE" w14:textId="77777777" w:rsidR="00395D1F" w:rsidRPr="00395D1F" w:rsidRDefault="00395D1F" w:rsidP="00395D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Display scores on a left-right spectrum</w:t>
      </w:r>
    </w:p>
    <w:p w14:paraId="1A2FEBE2" w14:textId="77777777" w:rsidR="00395D1F" w:rsidRPr="00395D1F" w:rsidRDefault="00395D1F" w:rsidP="00395D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Visual representation (slider, spectrum chart)</w:t>
      </w:r>
    </w:p>
    <w:p w14:paraId="3B78F214" w14:textId="77777777" w:rsidR="00395D1F" w:rsidRPr="00395D1F" w:rsidRDefault="00395D1F" w:rsidP="00395D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Only show for candidates with voting records</w:t>
      </w:r>
    </w:p>
    <w:p w14:paraId="29EBACDA"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Methodology Components:</w:t>
      </w:r>
    </w:p>
    <w:p w14:paraId="5152FAE4" w14:textId="77777777" w:rsidR="00395D1F" w:rsidRPr="00395D1F" w:rsidRDefault="00395D1F" w:rsidP="00395D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Legislative voting patterns analysis</w:t>
      </w:r>
    </w:p>
    <w:p w14:paraId="776FD28B" w14:textId="77777777" w:rsidR="00395D1F" w:rsidRPr="00395D1F" w:rsidRDefault="00395D1F" w:rsidP="00395D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Co-sponsorship network analysis</w:t>
      </w:r>
    </w:p>
    <w:p w14:paraId="17ED16E9" w14:textId="77777777" w:rsidR="00395D1F" w:rsidRPr="00395D1F" w:rsidRDefault="00395D1F" w:rsidP="00395D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Leadership/Ideology dimension scoring</w:t>
      </w:r>
    </w:p>
    <w:p w14:paraId="7D949838" w14:textId="77777777" w:rsidR="00395D1F" w:rsidRPr="00395D1F" w:rsidRDefault="00395D1F" w:rsidP="00395D1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Historical voting record (for incumbents)</w:t>
      </w:r>
    </w:p>
    <w:p w14:paraId="48A0A9A9"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3.4.2 Score Presentation</w:t>
      </w:r>
    </w:p>
    <w:p w14:paraId="569981E6"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5A1935A9" w14:textId="77777777" w:rsidR="00395D1F" w:rsidRPr="00395D1F" w:rsidRDefault="00395D1F" w:rsidP="00395D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Clear visual indicator of ideological position</w:t>
      </w:r>
    </w:p>
    <w:p w14:paraId="142C7DD2" w14:textId="77777777" w:rsidR="00395D1F" w:rsidRPr="00395D1F" w:rsidRDefault="00395D1F" w:rsidP="00395D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Numeric score with explanation</w:t>
      </w:r>
    </w:p>
    <w:p w14:paraId="09E3AA93" w14:textId="77777777" w:rsidR="00395D1F" w:rsidRPr="00395D1F" w:rsidRDefault="00395D1F" w:rsidP="00395D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 xml:space="preserve">Comparison to: </w:t>
      </w:r>
    </w:p>
    <w:p w14:paraId="7E136F3D" w14:textId="77777777" w:rsidR="00395D1F" w:rsidRPr="00395D1F" w:rsidRDefault="00395D1F" w:rsidP="00395D1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Other candidates in same race</w:t>
      </w:r>
    </w:p>
    <w:p w14:paraId="4A9F6CF2" w14:textId="77777777" w:rsidR="00395D1F" w:rsidRPr="00395D1F" w:rsidRDefault="00395D1F" w:rsidP="00395D1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Party average</w:t>
      </w:r>
    </w:p>
    <w:p w14:paraId="61236E6E" w14:textId="77777777" w:rsidR="00395D1F" w:rsidRPr="00395D1F" w:rsidRDefault="00395D1F" w:rsidP="00395D1F">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State delegation average (where applicable)</w:t>
      </w:r>
    </w:p>
    <w:p w14:paraId="27506F18" w14:textId="77777777" w:rsidR="00395D1F" w:rsidRPr="00395D1F" w:rsidRDefault="00395D1F" w:rsidP="00395D1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Methodology disclosure and transparency</w:t>
      </w:r>
    </w:p>
    <w:p w14:paraId="53C2AC3B"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3.4.3 Limitations &amp; Disclosures</w:t>
      </w:r>
    </w:p>
    <w:p w14:paraId="6E563C55"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7D556E1B" w14:textId="77777777" w:rsidR="00395D1F" w:rsidRPr="00395D1F" w:rsidRDefault="00395D1F" w:rsidP="00395D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lastRenderedPageBreak/>
        <w:t>Clear indication when score unavailable (no voting record)</w:t>
      </w:r>
    </w:p>
    <w:p w14:paraId="516DEAEF" w14:textId="77777777" w:rsidR="00395D1F" w:rsidRPr="00395D1F" w:rsidRDefault="00395D1F" w:rsidP="00395D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Explanation of methodology limitations</w:t>
      </w:r>
    </w:p>
    <w:p w14:paraId="00DAA6AC" w14:textId="77777777" w:rsidR="00395D1F" w:rsidRPr="00395D1F" w:rsidRDefault="00395D1F" w:rsidP="00395D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Disclaimer about non-partisan nature</w:t>
      </w:r>
    </w:p>
    <w:p w14:paraId="5F38D1C6" w14:textId="77777777" w:rsidR="00395D1F" w:rsidRPr="00395D1F" w:rsidRDefault="00395D1F" w:rsidP="00395D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Source attribution</w:t>
      </w:r>
    </w:p>
    <w:p w14:paraId="21D4891A" w14:textId="77777777" w:rsidR="00395D1F" w:rsidRPr="00395D1F" w:rsidRDefault="00395D1F" w:rsidP="00395D1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Date of last calculation</w:t>
      </w:r>
    </w:p>
    <w:p w14:paraId="719C6629"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3.5 Voter Registration Resources</w:t>
      </w:r>
    </w:p>
    <w:p w14:paraId="18082A2F"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3.5.1 State-Specific Resources</w:t>
      </w:r>
    </w:p>
    <w:p w14:paraId="0C470726"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1BE9E784" w14:textId="77777777" w:rsidR="00395D1F" w:rsidRPr="00395D1F" w:rsidRDefault="00395D1F" w:rsidP="00395D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Links to official state voter registration portals</w:t>
      </w:r>
    </w:p>
    <w:p w14:paraId="77637AF5" w14:textId="77777777" w:rsidR="00395D1F" w:rsidRPr="00395D1F" w:rsidRDefault="00395D1F" w:rsidP="00395D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Registration eligibility requirements</w:t>
      </w:r>
    </w:p>
    <w:p w14:paraId="3E70F833" w14:textId="77777777" w:rsidR="00395D1F" w:rsidRPr="00395D1F" w:rsidRDefault="00395D1F" w:rsidP="00395D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Required documentation lists</w:t>
      </w:r>
    </w:p>
    <w:p w14:paraId="0EEE8549" w14:textId="77777777" w:rsidR="00395D1F" w:rsidRPr="00395D1F" w:rsidRDefault="00395D1F" w:rsidP="00395D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Registration deadlines</w:t>
      </w:r>
    </w:p>
    <w:p w14:paraId="6F7C034E" w14:textId="77777777" w:rsidR="00395D1F" w:rsidRPr="00395D1F" w:rsidRDefault="00395D1F" w:rsidP="00395D1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Address for mailing paper registration (if applicable)</w:t>
      </w:r>
    </w:p>
    <w:p w14:paraId="0397B39D"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3.5.2 Registration Status Tools</w:t>
      </w:r>
    </w:p>
    <w:p w14:paraId="6DD22D47"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331FF32E" w14:textId="77777777" w:rsidR="00395D1F" w:rsidRPr="00395D1F" w:rsidRDefault="00395D1F" w:rsidP="00395D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Links to state voter registration verification tools</w:t>
      </w:r>
    </w:p>
    <w:p w14:paraId="6BC1053F" w14:textId="77777777" w:rsidR="00395D1F" w:rsidRPr="00395D1F" w:rsidRDefault="00395D1F" w:rsidP="00395D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Information on checking registration status</w:t>
      </w:r>
    </w:p>
    <w:p w14:paraId="66F34469" w14:textId="77777777" w:rsidR="00395D1F" w:rsidRPr="00395D1F" w:rsidRDefault="00395D1F" w:rsidP="00395D1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Instructions for updating registration</w:t>
      </w:r>
    </w:p>
    <w:p w14:paraId="1D945A05"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3.5.3 Additional Voting Resources</w:t>
      </w:r>
    </w:p>
    <w:p w14:paraId="5F4E3E8B"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57C23456" w14:textId="77777777" w:rsidR="00395D1F" w:rsidRPr="00395D1F" w:rsidRDefault="00395D1F" w:rsidP="00395D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Polling place locators</w:t>
      </w:r>
    </w:p>
    <w:p w14:paraId="505E98EA" w14:textId="77777777" w:rsidR="00395D1F" w:rsidRPr="00395D1F" w:rsidRDefault="00395D1F" w:rsidP="00395D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Absentee/mail-in ballot information</w:t>
      </w:r>
    </w:p>
    <w:p w14:paraId="581D2265" w14:textId="77777777" w:rsidR="00395D1F" w:rsidRPr="00395D1F" w:rsidRDefault="00395D1F" w:rsidP="00395D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Early voting locations and dates</w:t>
      </w:r>
    </w:p>
    <w:p w14:paraId="70BD7147" w14:textId="77777777" w:rsidR="00395D1F" w:rsidRPr="00395D1F" w:rsidRDefault="00395D1F" w:rsidP="00395D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Voter ID requirements by state</w:t>
      </w:r>
    </w:p>
    <w:p w14:paraId="2EAFA2E9" w14:textId="77777777" w:rsidR="00395D1F" w:rsidRPr="00395D1F" w:rsidRDefault="00395D1F" w:rsidP="00395D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Accessibility information</w:t>
      </w:r>
    </w:p>
    <w:p w14:paraId="230990B3" w14:textId="77777777" w:rsidR="00395D1F" w:rsidRPr="00395D1F" w:rsidRDefault="00395D1F" w:rsidP="00395D1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Language assistance resources</w:t>
      </w:r>
    </w:p>
    <w:p w14:paraId="4100E484"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sidRPr="00CB0724">
        <w:rPr>
          <w:rFonts w:ascii="Times New Roman" w:eastAsia="Times New Roman" w:hAnsi="Times New Roman" w:cs="Times New Roman"/>
          <w:noProof/>
          <w:kern w:val="0"/>
        </w:rPr>
        <w:pict w14:anchorId="479FE557">
          <v:rect id="_x0000_i1033" alt="" style="width:468pt;height:.05pt;mso-width-percent:0;mso-height-percent:0;mso-width-percent:0;mso-height-percent:0" o:hralign="center" o:hrstd="t" o:hr="t" fillcolor="#a0a0a0" stroked="f"/>
        </w:pict>
      </w:r>
    </w:p>
    <w:p w14:paraId="5A4B6C5A"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4. Technical Requirements</w:t>
      </w:r>
    </w:p>
    <w:p w14:paraId="1A888EB7"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4.1 Data Sources &amp; Integration</w:t>
      </w:r>
    </w:p>
    <w:p w14:paraId="03D7CA0A"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4.1.1 Required Data Sources</w:t>
      </w:r>
    </w:p>
    <w:p w14:paraId="086EA705" w14:textId="77777777" w:rsidR="00395D1F" w:rsidRPr="00395D1F" w:rsidRDefault="00395D1F" w:rsidP="00395D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lastRenderedPageBreak/>
        <w:t>Federal Election Commission (FEC):</w:t>
      </w:r>
      <w:r w:rsidRPr="00395D1F">
        <w:rPr>
          <w:rFonts w:ascii="Times New Roman" w:eastAsia="Times New Roman" w:hAnsi="Times New Roman" w:cs="Times New Roman"/>
          <w:kern w:val="0"/>
          <w14:ligatures w14:val="none"/>
        </w:rPr>
        <w:t xml:space="preserve"> Campaign finance data via API</w:t>
      </w:r>
    </w:p>
    <w:p w14:paraId="180A25F0" w14:textId="77777777" w:rsidR="00395D1F" w:rsidRPr="00395D1F" w:rsidRDefault="00395D1F" w:rsidP="00395D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State Election Offices:</w:t>
      </w:r>
      <w:r w:rsidRPr="00395D1F">
        <w:rPr>
          <w:rFonts w:ascii="Times New Roman" w:eastAsia="Times New Roman" w:hAnsi="Times New Roman" w:cs="Times New Roman"/>
          <w:kern w:val="0"/>
          <w14:ligatures w14:val="none"/>
        </w:rPr>
        <w:t xml:space="preserve"> Official candidate lists, election dates</w:t>
      </w:r>
    </w:p>
    <w:p w14:paraId="585E27BA" w14:textId="77777777" w:rsidR="00395D1F" w:rsidRPr="00395D1F" w:rsidRDefault="00395D1F" w:rsidP="00395D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GovTrack API:</w:t>
      </w:r>
      <w:r w:rsidRPr="00395D1F">
        <w:rPr>
          <w:rFonts w:ascii="Times New Roman" w:eastAsia="Times New Roman" w:hAnsi="Times New Roman" w:cs="Times New Roman"/>
          <w:kern w:val="0"/>
          <w14:ligatures w14:val="none"/>
        </w:rPr>
        <w:t xml:space="preserve"> Voting records for ideology scoring</w:t>
      </w:r>
    </w:p>
    <w:p w14:paraId="2F26E59C" w14:textId="77777777" w:rsidR="00395D1F" w:rsidRPr="00395D1F" w:rsidRDefault="00395D1F" w:rsidP="00395D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Ballotpedia or similar:</w:t>
      </w:r>
      <w:r w:rsidRPr="00395D1F">
        <w:rPr>
          <w:rFonts w:ascii="Times New Roman" w:eastAsia="Times New Roman" w:hAnsi="Times New Roman" w:cs="Times New Roman"/>
          <w:kern w:val="0"/>
          <w14:ligatures w14:val="none"/>
        </w:rPr>
        <w:t xml:space="preserve"> Candidate biographical information</w:t>
      </w:r>
    </w:p>
    <w:p w14:paraId="02435FC0" w14:textId="77777777" w:rsidR="00395D1F" w:rsidRPr="00395D1F" w:rsidRDefault="00395D1F" w:rsidP="00395D1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Rock the Vote or Vote.org:</w:t>
      </w:r>
      <w:r w:rsidRPr="00395D1F">
        <w:rPr>
          <w:rFonts w:ascii="Times New Roman" w:eastAsia="Times New Roman" w:hAnsi="Times New Roman" w:cs="Times New Roman"/>
          <w:kern w:val="0"/>
          <w14:ligatures w14:val="none"/>
        </w:rPr>
        <w:t xml:space="preserve"> Voter registration tools integration</w:t>
      </w:r>
    </w:p>
    <w:p w14:paraId="6DBD0690"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4.1.2 Data Refresh Frequency</w:t>
      </w:r>
    </w:p>
    <w:p w14:paraId="07B1BCE7" w14:textId="77777777" w:rsidR="00395D1F" w:rsidRPr="00395D1F" w:rsidRDefault="00395D1F" w:rsidP="00395D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Campaign finance: Weekly during election season, monthly off-season</w:t>
      </w:r>
    </w:p>
    <w:p w14:paraId="48A89441" w14:textId="77777777" w:rsidR="00395D1F" w:rsidRPr="00395D1F" w:rsidRDefault="00395D1F" w:rsidP="00395D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Candidate lists: Daily during filing periods</w:t>
      </w:r>
    </w:p>
    <w:p w14:paraId="064C4D25" w14:textId="77777777" w:rsidR="00395D1F" w:rsidRPr="00395D1F" w:rsidRDefault="00395D1F" w:rsidP="00395D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Ideology scores: Monthly for incumbents</w:t>
      </w:r>
    </w:p>
    <w:p w14:paraId="38383B84" w14:textId="77777777" w:rsidR="00395D1F" w:rsidRPr="00395D1F" w:rsidRDefault="00395D1F" w:rsidP="00395D1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Election dates: Real-time updates as announced</w:t>
      </w:r>
    </w:p>
    <w:p w14:paraId="604FFDD5"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4.1.3 Data Science Pipeline</w:t>
      </w:r>
    </w:p>
    <w:p w14:paraId="77C9CE22"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13F5F4ED" w14:textId="77777777" w:rsidR="00395D1F" w:rsidRPr="00395D1F" w:rsidRDefault="00395D1F" w:rsidP="00395D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Automated ideology score calculation system</w:t>
      </w:r>
    </w:p>
    <w:p w14:paraId="5DC1E443" w14:textId="77777777" w:rsidR="00395D1F" w:rsidRPr="00395D1F" w:rsidRDefault="00395D1F" w:rsidP="00395D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Data validation and quality checks</w:t>
      </w:r>
    </w:p>
    <w:p w14:paraId="725ED912" w14:textId="77777777" w:rsidR="00395D1F" w:rsidRPr="00395D1F" w:rsidRDefault="00395D1F" w:rsidP="00395D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Error handling for incomplete data</w:t>
      </w:r>
    </w:p>
    <w:p w14:paraId="3BBA759C" w14:textId="77777777" w:rsidR="00395D1F" w:rsidRPr="00395D1F" w:rsidRDefault="00395D1F" w:rsidP="00395D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Version control for methodology changes</w:t>
      </w:r>
    </w:p>
    <w:p w14:paraId="7B3EB510" w14:textId="77777777" w:rsidR="00395D1F" w:rsidRPr="00395D1F" w:rsidRDefault="00395D1F" w:rsidP="00395D1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Audit trail for score calculations</w:t>
      </w:r>
    </w:p>
    <w:p w14:paraId="2FB52D63"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4.2 Platform Architecture</w:t>
      </w:r>
    </w:p>
    <w:p w14:paraId="549AEB22"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4.2.1 Frontend</w:t>
      </w:r>
    </w:p>
    <w:p w14:paraId="563B4BB8"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3BD4BFEA" w14:textId="77777777" w:rsidR="00395D1F" w:rsidRPr="00395D1F" w:rsidRDefault="00395D1F" w:rsidP="00395D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Responsive design (mobile, tablet, desktop)</w:t>
      </w:r>
    </w:p>
    <w:p w14:paraId="6BD34753" w14:textId="77777777" w:rsidR="00395D1F" w:rsidRPr="00395D1F" w:rsidRDefault="00395D1F" w:rsidP="00395D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Fast load times (&lt; 3 seconds)</w:t>
      </w:r>
    </w:p>
    <w:p w14:paraId="23643AC2" w14:textId="77777777" w:rsidR="00395D1F" w:rsidRPr="00395D1F" w:rsidRDefault="00395D1F" w:rsidP="00395D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Accessibility compliance (WCAG 2.1 AA)</w:t>
      </w:r>
    </w:p>
    <w:p w14:paraId="572EE4D7" w14:textId="77777777" w:rsidR="00395D1F" w:rsidRPr="00395D1F" w:rsidRDefault="00395D1F" w:rsidP="00395D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Modern browser support</w:t>
      </w:r>
    </w:p>
    <w:p w14:paraId="3D0DE712" w14:textId="77777777" w:rsidR="00395D1F" w:rsidRPr="00395D1F" w:rsidRDefault="00395D1F" w:rsidP="00395D1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Progressive web app capabilities</w:t>
      </w:r>
    </w:p>
    <w:p w14:paraId="596664A5"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4.2.2 Backend</w:t>
      </w:r>
    </w:p>
    <w:p w14:paraId="482FF63E"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5ADE05CD" w14:textId="77777777" w:rsidR="00395D1F" w:rsidRPr="00395D1F" w:rsidRDefault="00395D1F" w:rsidP="00395D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Database optimization for quick queries</w:t>
      </w:r>
    </w:p>
    <w:p w14:paraId="129179A5" w14:textId="77777777" w:rsidR="00395D1F" w:rsidRPr="00395D1F" w:rsidRDefault="00395D1F" w:rsidP="00395D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Caching strategy for frequently accessed data</w:t>
      </w:r>
    </w:p>
    <w:p w14:paraId="71F45F31" w14:textId="77777777" w:rsidR="00395D1F" w:rsidRPr="00395D1F" w:rsidRDefault="00395D1F" w:rsidP="00395D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Rate limiting for API calls</w:t>
      </w:r>
    </w:p>
    <w:p w14:paraId="46F4DA1B" w14:textId="77777777" w:rsidR="00395D1F" w:rsidRDefault="00395D1F" w:rsidP="00395D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Automated data pipeline processing</w:t>
      </w:r>
    </w:p>
    <w:p w14:paraId="4394FDE7" w14:textId="669E3681" w:rsidR="00287C91" w:rsidRPr="00395D1F" w:rsidRDefault="00287C91" w:rsidP="00395D1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 node.js on the backend </w:t>
      </w:r>
    </w:p>
    <w:p w14:paraId="3A6008AA" w14:textId="77777777" w:rsidR="00395D1F" w:rsidRPr="00395D1F" w:rsidRDefault="00395D1F" w:rsidP="00395D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5D1F">
        <w:rPr>
          <w:rFonts w:ascii="Times New Roman" w:eastAsia="Times New Roman" w:hAnsi="Times New Roman" w:cs="Times New Roman"/>
          <w:b/>
          <w:bCs/>
          <w:kern w:val="0"/>
          <w14:ligatures w14:val="none"/>
        </w:rPr>
        <w:t>4.2.3 Performance Requirements</w:t>
      </w:r>
    </w:p>
    <w:p w14:paraId="113926D8" w14:textId="77777777" w:rsidR="00395D1F" w:rsidRPr="00395D1F" w:rsidRDefault="00395D1F" w:rsidP="00395D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lastRenderedPageBreak/>
        <w:t>Support 10,000+ concurrent users during peak times</w:t>
      </w:r>
    </w:p>
    <w:p w14:paraId="5893F213" w14:textId="77777777" w:rsidR="00395D1F" w:rsidRPr="00395D1F" w:rsidRDefault="00395D1F" w:rsidP="00395D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API response time &lt; 500ms</w:t>
      </w:r>
    </w:p>
    <w:p w14:paraId="3EBAB94A" w14:textId="77777777" w:rsidR="00395D1F" w:rsidRPr="00395D1F" w:rsidRDefault="00395D1F" w:rsidP="00395D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99.5% uptime during election periods</w:t>
      </w:r>
    </w:p>
    <w:p w14:paraId="1C63256D" w14:textId="77777777" w:rsidR="00395D1F" w:rsidRPr="00395D1F" w:rsidRDefault="00395D1F" w:rsidP="00395D1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CDN for static assets</w:t>
      </w:r>
    </w:p>
    <w:p w14:paraId="229F7C66"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4.3 Security &amp; Privacy</w:t>
      </w:r>
    </w:p>
    <w:p w14:paraId="5B741890"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0FDF3F68" w14:textId="77777777" w:rsidR="00395D1F" w:rsidRPr="00395D1F" w:rsidRDefault="00395D1F" w:rsidP="00395D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HTTPS encryption</w:t>
      </w:r>
    </w:p>
    <w:p w14:paraId="02902C43" w14:textId="77777777" w:rsidR="00395D1F" w:rsidRPr="00395D1F" w:rsidRDefault="00395D1F" w:rsidP="00395D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No collection of personally identifiable information (PII)</w:t>
      </w:r>
    </w:p>
    <w:p w14:paraId="6FFEB1A5" w14:textId="77777777" w:rsidR="00395D1F" w:rsidRPr="00395D1F" w:rsidRDefault="00395D1F" w:rsidP="00395D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Privacy policy and terms of service</w:t>
      </w:r>
    </w:p>
    <w:p w14:paraId="18F206B3" w14:textId="77777777" w:rsidR="00395D1F" w:rsidRPr="00395D1F" w:rsidRDefault="00395D1F" w:rsidP="00395D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GDPR/CCPA compliance considerations</w:t>
      </w:r>
    </w:p>
    <w:p w14:paraId="17F7BFE5" w14:textId="77777777" w:rsidR="00395D1F" w:rsidRPr="00395D1F" w:rsidRDefault="00395D1F" w:rsidP="00395D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Regular security audits</w:t>
      </w:r>
    </w:p>
    <w:p w14:paraId="168976E1" w14:textId="77777777" w:rsidR="00395D1F" w:rsidRPr="00395D1F" w:rsidRDefault="00395D1F" w:rsidP="00395D1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DDoS protection</w:t>
      </w:r>
    </w:p>
    <w:p w14:paraId="32A2628A"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sidRPr="00CB0724">
        <w:rPr>
          <w:rFonts w:ascii="Times New Roman" w:eastAsia="Times New Roman" w:hAnsi="Times New Roman" w:cs="Times New Roman"/>
          <w:noProof/>
          <w:kern w:val="0"/>
        </w:rPr>
        <w:pict w14:anchorId="02B77AB5">
          <v:rect id="_x0000_i1032" alt="" style="width:468pt;height:.05pt;mso-width-percent:0;mso-height-percent:0;mso-width-percent:0;mso-height-percent:0" o:hralign="center" o:hrstd="t" o:hr="t" fillcolor="#a0a0a0" stroked="f"/>
        </w:pict>
      </w:r>
    </w:p>
    <w:p w14:paraId="1AAB28F1"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5. User Experience Requirements</w:t>
      </w:r>
    </w:p>
    <w:p w14:paraId="334E731A"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5.1 Navigation &amp; Information Architecture</w:t>
      </w:r>
    </w:p>
    <w:p w14:paraId="63A28635"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6D039051" w14:textId="77777777" w:rsidR="00395D1F" w:rsidRPr="00395D1F" w:rsidRDefault="00395D1F" w:rsidP="00395D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Maximum 3 clicks to reach any information</w:t>
      </w:r>
    </w:p>
    <w:p w14:paraId="3CC4774D" w14:textId="77777777" w:rsidR="00395D1F" w:rsidRPr="00395D1F" w:rsidRDefault="00395D1F" w:rsidP="00395D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Clear breadcrumb navigation</w:t>
      </w:r>
    </w:p>
    <w:p w14:paraId="582192D2" w14:textId="77777777" w:rsidR="00395D1F" w:rsidRPr="00395D1F" w:rsidRDefault="00395D1F" w:rsidP="00395D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Persistent search functionality</w:t>
      </w:r>
    </w:p>
    <w:p w14:paraId="1B0A77EE" w14:textId="77777777" w:rsidR="00395D1F" w:rsidRPr="00395D1F" w:rsidRDefault="00395D1F" w:rsidP="00395D1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State persistence (remember user's state selection)</w:t>
      </w:r>
    </w:p>
    <w:p w14:paraId="7BA79FAD"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5.2 Visual Design Principles</w:t>
      </w:r>
    </w:p>
    <w:p w14:paraId="68A5B538"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38260B79" w14:textId="77777777" w:rsidR="00395D1F" w:rsidRPr="00395D1F" w:rsidRDefault="00395D1F" w:rsidP="00395D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Non-partisan color scheme (avoid strong red/blue)</w:t>
      </w:r>
    </w:p>
    <w:p w14:paraId="2692EA8A" w14:textId="77777777" w:rsidR="00395D1F" w:rsidRPr="00395D1F" w:rsidRDefault="00395D1F" w:rsidP="00395D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Clean, professional aesthetic</w:t>
      </w:r>
    </w:p>
    <w:p w14:paraId="6D3C71D8" w14:textId="77777777" w:rsidR="00395D1F" w:rsidRPr="00395D1F" w:rsidRDefault="00395D1F" w:rsidP="00395D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Data visualization best practices</w:t>
      </w:r>
    </w:p>
    <w:p w14:paraId="42E850C6" w14:textId="77777777" w:rsidR="00395D1F" w:rsidRPr="00395D1F" w:rsidRDefault="00395D1F" w:rsidP="00395D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Consistent iconography</w:t>
      </w:r>
    </w:p>
    <w:p w14:paraId="656F8595" w14:textId="77777777" w:rsidR="00395D1F" w:rsidRPr="00395D1F" w:rsidRDefault="00395D1F" w:rsidP="00395D1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High contrast for readability</w:t>
      </w:r>
    </w:p>
    <w:p w14:paraId="0264942D"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5.3 Accessibility</w:t>
      </w:r>
    </w:p>
    <w:p w14:paraId="67953D2A"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635864A7" w14:textId="77777777" w:rsidR="00395D1F" w:rsidRPr="00395D1F" w:rsidRDefault="00395D1F" w:rsidP="00395D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Screen reader compatibility</w:t>
      </w:r>
    </w:p>
    <w:p w14:paraId="511A36D4" w14:textId="77777777" w:rsidR="00395D1F" w:rsidRPr="00395D1F" w:rsidRDefault="00395D1F" w:rsidP="00395D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Keyboard navigation</w:t>
      </w:r>
    </w:p>
    <w:p w14:paraId="75B64CE3" w14:textId="77777777" w:rsidR="00395D1F" w:rsidRPr="00395D1F" w:rsidRDefault="00395D1F" w:rsidP="00395D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lastRenderedPageBreak/>
        <w:t>Alt text for all images</w:t>
      </w:r>
    </w:p>
    <w:p w14:paraId="6DB0938D" w14:textId="77777777" w:rsidR="00395D1F" w:rsidRPr="00395D1F" w:rsidRDefault="00395D1F" w:rsidP="00395D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Closed captions for any video content</w:t>
      </w:r>
    </w:p>
    <w:p w14:paraId="2A19886D" w14:textId="77777777" w:rsidR="00395D1F" w:rsidRPr="00395D1F" w:rsidRDefault="00395D1F" w:rsidP="00395D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Readable fonts (minimum 14px)</w:t>
      </w:r>
    </w:p>
    <w:p w14:paraId="30938F58" w14:textId="77777777" w:rsidR="00395D1F" w:rsidRPr="00395D1F" w:rsidRDefault="00395D1F" w:rsidP="00395D1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Language translation options (Phase 2)</w:t>
      </w:r>
    </w:p>
    <w:p w14:paraId="27EF0354"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5.4 Mobile Experience</w:t>
      </w:r>
    </w:p>
    <w:p w14:paraId="175F779F"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447CDAE4" w14:textId="77777777" w:rsidR="00395D1F" w:rsidRPr="00395D1F" w:rsidRDefault="00395D1F" w:rsidP="00395D1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Mobile-first design approach</w:t>
      </w:r>
    </w:p>
    <w:p w14:paraId="04E6254A" w14:textId="77777777" w:rsidR="00395D1F" w:rsidRPr="00395D1F" w:rsidRDefault="00395D1F" w:rsidP="00395D1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Touch-friendly interface elements</w:t>
      </w:r>
    </w:p>
    <w:p w14:paraId="0C312DCD" w14:textId="77777777" w:rsidR="00395D1F" w:rsidRPr="00395D1F" w:rsidRDefault="00395D1F" w:rsidP="00395D1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Simplified navigation for small screens</w:t>
      </w:r>
    </w:p>
    <w:p w14:paraId="55B6C180" w14:textId="77777777" w:rsidR="00395D1F" w:rsidRPr="00395D1F" w:rsidRDefault="00395D1F" w:rsidP="00395D1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Offline capability for basic information</w:t>
      </w:r>
    </w:p>
    <w:p w14:paraId="5F2A35E6"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sidRPr="00CB0724">
        <w:rPr>
          <w:rFonts w:ascii="Times New Roman" w:eastAsia="Times New Roman" w:hAnsi="Times New Roman" w:cs="Times New Roman"/>
          <w:noProof/>
          <w:kern w:val="0"/>
        </w:rPr>
        <w:pict w14:anchorId="03C58395">
          <v:rect id="_x0000_i1031" alt="" style="width:468pt;height:.05pt;mso-width-percent:0;mso-height-percent:0;mso-width-percent:0;mso-height-percent:0" o:hralign="center" o:hrstd="t" o:hr="t" fillcolor="#a0a0a0" stroked="f"/>
        </w:pict>
      </w:r>
    </w:p>
    <w:p w14:paraId="71628FB2"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6. Content Requirements</w:t>
      </w:r>
    </w:p>
    <w:p w14:paraId="6D2F8304"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6.1 Educational Content</w:t>
      </w:r>
    </w:p>
    <w:p w14:paraId="52C22B1C"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7DFCB858" w14:textId="77777777" w:rsidR="00395D1F" w:rsidRPr="00395D1F" w:rsidRDefault="00395D1F" w:rsidP="00395D1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Explainer on how midterm elections work</w:t>
      </w:r>
    </w:p>
    <w:p w14:paraId="63390CBD" w14:textId="77777777" w:rsidR="00395D1F" w:rsidRPr="00395D1F" w:rsidRDefault="00395D1F" w:rsidP="00395D1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Glossary of political and campaign finance terms</w:t>
      </w:r>
    </w:p>
    <w:p w14:paraId="1EAAA9C5" w14:textId="77777777" w:rsidR="00395D1F" w:rsidRPr="00395D1F" w:rsidRDefault="00395D1F" w:rsidP="00395D1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Methodology documentation for ideology scores</w:t>
      </w:r>
    </w:p>
    <w:p w14:paraId="143FAEC1" w14:textId="77777777" w:rsidR="00395D1F" w:rsidRPr="00395D1F" w:rsidRDefault="00395D1F" w:rsidP="00395D1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FAQ section</w:t>
      </w:r>
    </w:p>
    <w:p w14:paraId="6A1FE0D3" w14:textId="77777777" w:rsidR="00395D1F" w:rsidRPr="00395D1F" w:rsidRDefault="00395D1F" w:rsidP="00395D1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"How to Use This Site" guide</w:t>
      </w:r>
    </w:p>
    <w:p w14:paraId="64010020"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6.2 Transparency &amp; Non-Partisanship</w:t>
      </w:r>
    </w:p>
    <w:p w14:paraId="156EC709"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55D65DF7" w14:textId="77777777" w:rsidR="00395D1F" w:rsidRPr="00395D1F" w:rsidRDefault="00395D1F" w:rsidP="00395D1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Clear about page explaining mission and funding</w:t>
      </w:r>
    </w:p>
    <w:p w14:paraId="1BDFA154" w14:textId="77777777" w:rsidR="00395D1F" w:rsidRPr="00395D1F" w:rsidRDefault="00395D1F" w:rsidP="00395D1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Data source attribution on every page</w:t>
      </w:r>
    </w:p>
    <w:p w14:paraId="6D3CC9C3" w14:textId="77777777" w:rsidR="00395D1F" w:rsidRPr="00395D1F" w:rsidRDefault="00395D1F" w:rsidP="00395D1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Methodology disclosure for all calculations</w:t>
      </w:r>
    </w:p>
    <w:p w14:paraId="50152B29" w14:textId="77777777" w:rsidR="00395D1F" w:rsidRPr="00395D1F" w:rsidRDefault="00395D1F" w:rsidP="00395D1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Equal treatment of all candidates</w:t>
      </w:r>
    </w:p>
    <w:p w14:paraId="57259E55" w14:textId="77777777" w:rsidR="00395D1F" w:rsidRPr="00395D1F" w:rsidRDefault="00395D1F" w:rsidP="00395D1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Disclaimer about information accuracy</w:t>
      </w:r>
    </w:p>
    <w:p w14:paraId="593805EF"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6.3 Legal &amp; Compliance</w:t>
      </w:r>
    </w:p>
    <w:p w14:paraId="5548809C"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Requirements:</w:t>
      </w:r>
    </w:p>
    <w:p w14:paraId="597AB1E5" w14:textId="77777777" w:rsidR="00395D1F" w:rsidRPr="00395D1F" w:rsidRDefault="00395D1F" w:rsidP="00395D1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Disclaimer that site doesn't endorse candidates</w:t>
      </w:r>
    </w:p>
    <w:p w14:paraId="53077422" w14:textId="77777777" w:rsidR="00395D1F" w:rsidRPr="00395D1F" w:rsidRDefault="00395D1F" w:rsidP="00395D1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FEC compliance for displaying campaign data</w:t>
      </w:r>
    </w:p>
    <w:p w14:paraId="5FFF234D" w14:textId="77777777" w:rsidR="00395D1F" w:rsidRPr="00395D1F" w:rsidRDefault="00395D1F" w:rsidP="00395D1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Copyright and attribution notices</w:t>
      </w:r>
    </w:p>
    <w:p w14:paraId="59FA30D7" w14:textId="77777777" w:rsidR="00395D1F" w:rsidRPr="00395D1F" w:rsidRDefault="00395D1F" w:rsidP="00395D1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lastRenderedPageBreak/>
        <w:t>Terms of service</w:t>
      </w:r>
    </w:p>
    <w:p w14:paraId="6E308936" w14:textId="77777777" w:rsidR="00395D1F" w:rsidRPr="00395D1F" w:rsidRDefault="00395D1F" w:rsidP="00395D1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Privacy policy</w:t>
      </w:r>
    </w:p>
    <w:p w14:paraId="570CC60A"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sidRPr="00CB0724">
        <w:rPr>
          <w:rFonts w:ascii="Times New Roman" w:eastAsia="Times New Roman" w:hAnsi="Times New Roman" w:cs="Times New Roman"/>
          <w:noProof/>
          <w:kern w:val="0"/>
        </w:rPr>
        <w:pict w14:anchorId="15B90677">
          <v:rect id="_x0000_i1030" alt="" style="width:468pt;height:.05pt;mso-width-percent:0;mso-height-percent:0;mso-width-percent:0;mso-height-percent:0" o:hralign="center" o:hrstd="t" o:hr="t" fillcolor="#a0a0a0" stroked="f"/>
        </w:pict>
      </w:r>
    </w:p>
    <w:p w14:paraId="20165D5A"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7. Phase Planning</w:t>
      </w:r>
    </w:p>
    <w:p w14:paraId="150818DE"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Phase 1: MVP (Months 1-4)</w:t>
      </w:r>
    </w:p>
    <w:p w14:paraId="72AEC7F3"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Scope:</w:t>
      </w:r>
    </w:p>
    <w:p w14:paraId="3639A42C" w14:textId="77777777" w:rsidR="00395D1F" w:rsidRPr="00395D1F" w:rsidRDefault="00395D1F" w:rsidP="00395D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Core state selection and race listing</w:t>
      </w:r>
    </w:p>
    <w:p w14:paraId="5C5BFF3A" w14:textId="77777777" w:rsidR="00395D1F" w:rsidRPr="00395D1F" w:rsidRDefault="00395D1F" w:rsidP="00395D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Basic candidate profiles</w:t>
      </w:r>
    </w:p>
    <w:p w14:paraId="505B4CB4" w14:textId="77777777" w:rsidR="00395D1F" w:rsidRPr="00395D1F" w:rsidRDefault="00395D1F" w:rsidP="00395D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Campaign finance overview (total raised/spent)</w:t>
      </w:r>
    </w:p>
    <w:p w14:paraId="599A802A" w14:textId="77777777" w:rsidR="00395D1F" w:rsidRPr="00395D1F" w:rsidRDefault="00395D1F" w:rsidP="00395D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Simple funding source breakdown</w:t>
      </w:r>
    </w:p>
    <w:p w14:paraId="17339EE1" w14:textId="77777777" w:rsidR="00395D1F" w:rsidRPr="00395D1F" w:rsidRDefault="00395D1F" w:rsidP="00395D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Links to voter registration</w:t>
      </w:r>
    </w:p>
    <w:p w14:paraId="3262EC7D" w14:textId="77777777" w:rsidR="00395D1F" w:rsidRPr="00395D1F" w:rsidRDefault="00395D1F" w:rsidP="00395D1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2-3 pilot states for testing</w:t>
      </w:r>
    </w:p>
    <w:p w14:paraId="18174D95"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Success Criteria:</w:t>
      </w:r>
    </w:p>
    <w:p w14:paraId="5107FC42" w14:textId="77777777" w:rsidR="00395D1F" w:rsidRPr="00395D1F" w:rsidRDefault="00395D1F" w:rsidP="00395D1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Functional prototype with key features</w:t>
      </w:r>
    </w:p>
    <w:p w14:paraId="3A65537B" w14:textId="77777777" w:rsidR="00395D1F" w:rsidRPr="00395D1F" w:rsidRDefault="00395D1F" w:rsidP="00395D1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Positive user testing feedback</w:t>
      </w:r>
    </w:p>
    <w:p w14:paraId="5C4077EA" w14:textId="77777777" w:rsidR="00395D1F" w:rsidRPr="00395D1F" w:rsidRDefault="00395D1F" w:rsidP="00395D1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Accurate data for pilot states</w:t>
      </w:r>
    </w:p>
    <w:p w14:paraId="30452ADE"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Phase 2: Enhanced Features (Months 5-8)</w:t>
      </w:r>
    </w:p>
    <w:p w14:paraId="688A5ED6"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Scope:</w:t>
      </w:r>
    </w:p>
    <w:p w14:paraId="1F652FEE" w14:textId="77777777" w:rsidR="00395D1F" w:rsidRPr="00395D1F" w:rsidRDefault="00395D1F" w:rsidP="00395D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Ideology scoring system implementation</w:t>
      </w:r>
    </w:p>
    <w:p w14:paraId="07EC7E6D" w14:textId="77777777" w:rsidR="00395D1F" w:rsidRPr="00395D1F" w:rsidRDefault="00395D1F" w:rsidP="00395D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Advanced campaign finance visualizations</w:t>
      </w:r>
    </w:p>
    <w:p w14:paraId="16BAE195" w14:textId="77777777" w:rsidR="00395D1F" w:rsidRPr="00395D1F" w:rsidRDefault="00395D1F" w:rsidP="00395D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Expanded to all 50 states</w:t>
      </w:r>
    </w:p>
    <w:p w14:paraId="1A6CDDA2" w14:textId="77777777" w:rsidR="00395D1F" w:rsidRPr="00395D1F" w:rsidRDefault="00395D1F" w:rsidP="00395D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Enhanced search and filtering</w:t>
      </w:r>
    </w:p>
    <w:p w14:paraId="5D7F54C9" w14:textId="77777777" w:rsidR="00395D1F" w:rsidRPr="00395D1F" w:rsidRDefault="00395D1F" w:rsidP="00395D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Mobile optimization</w:t>
      </w:r>
    </w:p>
    <w:p w14:paraId="78E4810D" w14:textId="77777777" w:rsidR="00395D1F" w:rsidRPr="00395D1F" w:rsidRDefault="00395D1F" w:rsidP="00395D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Voter resource expansion</w:t>
      </w:r>
    </w:p>
    <w:p w14:paraId="7137CE59"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Success Criteria:</w:t>
      </w:r>
    </w:p>
    <w:p w14:paraId="04F42B7D" w14:textId="77777777" w:rsidR="00395D1F" w:rsidRPr="00395D1F" w:rsidRDefault="00395D1F" w:rsidP="00395D1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Complete coverage of all federal races</w:t>
      </w:r>
    </w:p>
    <w:p w14:paraId="26351754" w14:textId="77777777" w:rsidR="00395D1F" w:rsidRPr="00395D1F" w:rsidRDefault="00395D1F" w:rsidP="00395D1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Ideology scores for 80%+ of incumbents</w:t>
      </w:r>
    </w:p>
    <w:p w14:paraId="5DCCBED7" w14:textId="77777777" w:rsidR="00395D1F" w:rsidRPr="00395D1F" w:rsidRDefault="00395D1F" w:rsidP="00395D1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Mobile traffic &gt; 40% of total</w:t>
      </w:r>
    </w:p>
    <w:p w14:paraId="12C22955"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Phase 3: Scale &amp; Optimize (Months 9-12)</w:t>
      </w:r>
    </w:p>
    <w:p w14:paraId="3DB85295"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Scope:</w:t>
      </w:r>
    </w:p>
    <w:p w14:paraId="6344FA83" w14:textId="77777777" w:rsidR="00395D1F" w:rsidRPr="00395D1F" w:rsidRDefault="00395D1F" w:rsidP="00395D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lastRenderedPageBreak/>
        <w:t>Performance optimization</w:t>
      </w:r>
    </w:p>
    <w:p w14:paraId="684B725E" w14:textId="77777777" w:rsidR="00395D1F" w:rsidRPr="00395D1F" w:rsidRDefault="00395D1F" w:rsidP="00395D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Advanced analytics and insights</w:t>
      </w:r>
    </w:p>
    <w:p w14:paraId="316F66E0" w14:textId="77777777" w:rsidR="00395D1F" w:rsidRPr="00395D1F" w:rsidRDefault="00395D1F" w:rsidP="00395D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API for third-party access (if applicable)</w:t>
      </w:r>
    </w:p>
    <w:p w14:paraId="19CA7A57" w14:textId="77777777" w:rsidR="00395D1F" w:rsidRPr="00395D1F" w:rsidRDefault="00395D1F" w:rsidP="00395D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Community features (share, bookmark)</w:t>
      </w:r>
    </w:p>
    <w:p w14:paraId="07C422B7" w14:textId="77777777" w:rsidR="00395D1F" w:rsidRPr="00395D1F" w:rsidRDefault="00395D1F" w:rsidP="00395D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Multilingual support</w:t>
      </w:r>
    </w:p>
    <w:p w14:paraId="0A74886C" w14:textId="77777777" w:rsidR="00395D1F" w:rsidRPr="00395D1F" w:rsidRDefault="00395D1F" w:rsidP="00395D1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Integration with civic engagement platforms</w:t>
      </w:r>
    </w:p>
    <w:p w14:paraId="33A244B8"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Success Criteria:</w:t>
      </w:r>
    </w:p>
    <w:p w14:paraId="73330422" w14:textId="77777777" w:rsidR="00395D1F" w:rsidRPr="00395D1F" w:rsidRDefault="00395D1F" w:rsidP="00395D1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100K+ monthly active users</w:t>
      </w:r>
    </w:p>
    <w:p w14:paraId="07327C86" w14:textId="77777777" w:rsidR="00395D1F" w:rsidRPr="00395D1F" w:rsidRDefault="00395D1F" w:rsidP="00395D1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&lt; 2 second page load times</w:t>
      </w:r>
    </w:p>
    <w:p w14:paraId="36DFD102" w14:textId="77777777" w:rsidR="00395D1F" w:rsidRPr="00395D1F" w:rsidRDefault="00395D1F" w:rsidP="00395D1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95%+ data accuracy</w:t>
      </w:r>
    </w:p>
    <w:p w14:paraId="436219A3"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sidRPr="00CB0724">
        <w:rPr>
          <w:rFonts w:ascii="Times New Roman" w:eastAsia="Times New Roman" w:hAnsi="Times New Roman" w:cs="Times New Roman"/>
          <w:noProof/>
          <w:kern w:val="0"/>
        </w:rPr>
        <w:pict w14:anchorId="5E47A016">
          <v:rect id="_x0000_i1029" alt="" style="width:468pt;height:.05pt;mso-width-percent:0;mso-height-percent:0;mso-width-percent:0;mso-height-percent:0" o:hralign="center" o:hrstd="t" o:hr="t" fillcolor="#a0a0a0" stroked="f"/>
        </w:pict>
      </w:r>
    </w:p>
    <w:p w14:paraId="257E48E0"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8. Success Metrics &amp; KPIs</w:t>
      </w:r>
    </w:p>
    <w:p w14:paraId="78BE77DD"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8.1 User Engagement</w:t>
      </w:r>
    </w:p>
    <w:p w14:paraId="3E0945DB" w14:textId="77777777" w:rsidR="00395D1F" w:rsidRPr="00395D1F" w:rsidRDefault="00395D1F" w:rsidP="00395D1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Monthly Active Users (MAU)</w:t>
      </w:r>
    </w:p>
    <w:p w14:paraId="04C9C40B" w14:textId="77777777" w:rsidR="00395D1F" w:rsidRPr="00395D1F" w:rsidRDefault="00395D1F" w:rsidP="00395D1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Average session duration</w:t>
      </w:r>
    </w:p>
    <w:p w14:paraId="4B729989" w14:textId="77777777" w:rsidR="00395D1F" w:rsidRPr="00395D1F" w:rsidRDefault="00395D1F" w:rsidP="00395D1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Pages per session</w:t>
      </w:r>
    </w:p>
    <w:p w14:paraId="0678F7D0" w14:textId="77777777" w:rsidR="00395D1F" w:rsidRPr="00395D1F" w:rsidRDefault="00395D1F" w:rsidP="00395D1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Return visitor rate</w:t>
      </w:r>
    </w:p>
    <w:p w14:paraId="69C78E46" w14:textId="77777777" w:rsidR="00395D1F" w:rsidRPr="00395D1F" w:rsidRDefault="00395D1F" w:rsidP="00395D1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Bounce rate by page type</w:t>
      </w:r>
    </w:p>
    <w:p w14:paraId="27A9F79C"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8.2 Content Coverage</w:t>
      </w:r>
    </w:p>
    <w:p w14:paraId="3E8CEFE4" w14:textId="77777777" w:rsidR="00395D1F" w:rsidRPr="00395D1F" w:rsidRDefault="00395D1F" w:rsidP="00395D1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Percentage of federal races with complete data</w:t>
      </w:r>
    </w:p>
    <w:p w14:paraId="3FDBDDF6" w14:textId="77777777" w:rsidR="00395D1F" w:rsidRPr="00395D1F" w:rsidRDefault="00395D1F" w:rsidP="00395D1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Candidate profile completion rate</w:t>
      </w:r>
    </w:p>
    <w:p w14:paraId="70DF01ED" w14:textId="77777777" w:rsidR="00395D1F" w:rsidRPr="00395D1F" w:rsidRDefault="00395D1F" w:rsidP="00395D1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Funding data freshness (&lt; 7 days old)</w:t>
      </w:r>
    </w:p>
    <w:p w14:paraId="3659DFF4" w14:textId="77777777" w:rsidR="00395D1F" w:rsidRPr="00395D1F" w:rsidRDefault="00395D1F" w:rsidP="00395D1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Ideology scores available (% of eligible candidates)</w:t>
      </w:r>
    </w:p>
    <w:p w14:paraId="30F15B0C"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8.3 Impact Metrics</w:t>
      </w:r>
    </w:p>
    <w:p w14:paraId="363EB92C" w14:textId="77777777" w:rsidR="00395D1F" w:rsidRPr="00395D1F" w:rsidRDefault="00395D1F" w:rsidP="00395D1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Voter registration resource clicks</w:t>
      </w:r>
    </w:p>
    <w:p w14:paraId="1F529059" w14:textId="77777777" w:rsidR="00395D1F" w:rsidRPr="00395D1F" w:rsidRDefault="00395D1F" w:rsidP="00395D1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External link click-through rates</w:t>
      </w:r>
    </w:p>
    <w:p w14:paraId="3D78651F" w14:textId="77777777" w:rsidR="00395D1F" w:rsidRPr="00395D1F" w:rsidRDefault="00395D1F" w:rsidP="00395D1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User survey: "Felt more informed" rating</w:t>
      </w:r>
    </w:p>
    <w:p w14:paraId="4ECC3858" w14:textId="77777777" w:rsidR="00395D1F" w:rsidRPr="00395D1F" w:rsidRDefault="00395D1F" w:rsidP="00395D1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Media mentions and citations</w:t>
      </w:r>
    </w:p>
    <w:p w14:paraId="0B9A58E5"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8.4 Technical Performance</w:t>
      </w:r>
    </w:p>
    <w:p w14:paraId="3B510343" w14:textId="77777777" w:rsidR="00395D1F" w:rsidRPr="00395D1F" w:rsidRDefault="00395D1F" w:rsidP="00395D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Page load time (50th, 95th percentile)</w:t>
      </w:r>
    </w:p>
    <w:p w14:paraId="2DF6F26A" w14:textId="77777777" w:rsidR="00395D1F" w:rsidRPr="00395D1F" w:rsidRDefault="00395D1F" w:rsidP="00395D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API response time</w:t>
      </w:r>
    </w:p>
    <w:p w14:paraId="75BE9483" w14:textId="77777777" w:rsidR="00395D1F" w:rsidRPr="00395D1F" w:rsidRDefault="00395D1F" w:rsidP="00395D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Uptime percentage</w:t>
      </w:r>
    </w:p>
    <w:p w14:paraId="2B5454C9" w14:textId="77777777" w:rsidR="00395D1F" w:rsidRPr="00395D1F" w:rsidRDefault="00395D1F" w:rsidP="00395D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Error rate</w:t>
      </w:r>
    </w:p>
    <w:p w14:paraId="5D456BC6"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sidRPr="00CB0724">
        <w:rPr>
          <w:rFonts w:ascii="Times New Roman" w:eastAsia="Times New Roman" w:hAnsi="Times New Roman" w:cs="Times New Roman"/>
          <w:noProof/>
          <w:kern w:val="0"/>
        </w:rPr>
        <w:lastRenderedPageBreak/>
        <w:pict w14:anchorId="759F357F">
          <v:rect id="_x0000_i1028" alt="" style="width:468pt;height:.05pt;mso-width-percent:0;mso-height-percent:0;mso-width-percent:0;mso-height-percent:0" o:hralign="center" o:hrstd="t" o:hr="t" fillcolor="#a0a0a0" stroked="f"/>
        </w:pict>
      </w:r>
    </w:p>
    <w:p w14:paraId="4B447314"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9. Risks &amp; Mitigation</w:t>
      </w:r>
    </w:p>
    <w:p w14:paraId="1BFFB28A"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9.1 Data Risks</w:t>
      </w:r>
    </w:p>
    <w:p w14:paraId="3B711DAB"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Risk:</w:t>
      </w:r>
      <w:r w:rsidRPr="00395D1F">
        <w:rPr>
          <w:rFonts w:ascii="Times New Roman" w:eastAsia="Times New Roman" w:hAnsi="Times New Roman" w:cs="Times New Roman"/>
          <w:kern w:val="0"/>
          <w14:ligatures w14:val="none"/>
        </w:rPr>
        <w:t xml:space="preserve"> Inaccurate or outdated data </w:t>
      </w:r>
      <w:r w:rsidRPr="00395D1F">
        <w:rPr>
          <w:rFonts w:ascii="Times New Roman" w:eastAsia="Times New Roman" w:hAnsi="Times New Roman" w:cs="Times New Roman"/>
          <w:b/>
          <w:bCs/>
          <w:kern w:val="0"/>
          <w14:ligatures w14:val="none"/>
        </w:rPr>
        <w:t>Mitigation:</w:t>
      </w:r>
    </w:p>
    <w:p w14:paraId="7D8BF22C" w14:textId="77777777" w:rsidR="00395D1F" w:rsidRPr="00395D1F" w:rsidRDefault="00395D1F" w:rsidP="00395D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Automated validation checks</w:t>
      </w:r>
    </w:p>
    <w:p w14:paraId="7CD68601" w14:textId="77777777" w:rsidR="00395D1F" w:rsidRPr="00395D1F" w:rsidRDefault="00395D1F" w:rsidP="00395D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Manual review process</w:t>
      </w:r>
    </w:p>
    <w:p w14:paraId="4CDFD683" w14:textId="77777777" w:rsidR="00395D1F" w:rsidRPr="00395D1F" w:rsidRDefault="00395D1F" w:rsidP="00395D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User reporting mechanism</w:t>
      </w:r>
    </w:p>
    <w:p w14:paraId="42354D0F" w14:textId="77777777" w:rsidR="00395D1F" w:rsidRPr="00395D1F" w:rsidRDefault="00395D1F" w:rsidP="00395D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Clear "last updated" timestamps</w:t>
      </w:r>
    </w:p>
    <w:p w14:paraId="11DA20C1"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Risk:</w:t>
      </w:r>
      <w:r w:rsidRPr="00395D1F">
        <w:rPr>
          <w:rFonts w:ascii="Times New Roman" w:eastAsia="Times New Roman" w:hAnsi="Times New Roman" w:cs="Times New Roman"/>
          <w:kern w:val="0"/>
          <w14:ligatures w14:val="none"/>
        </w:rPr>
        <w:t xml:space="preserve"> API downtime from data sources </w:t>
      </w:r>
      <w:r w:rsidRPr="00395D1F">
        <w:rPr>
          <w:rFonts w:ascii="Times New Roman" w:eastAsia="Times New Roman" w:hAnsi="Times New Roman" w:cs="Times New Roman"/>
          <w:b/>
          <w:bCs/>
          <w:kern w:val="0"/>
          <w14:ligatures w14:val="none"/>
        </w:rPr>
        <w:t>Mitigation:</w:t>
      </w:r>
    </w:p>
    <w:p w14:paraId="78273997" w14:textId="77777777" w:rsidR="00395D1F" w:rsidRPr="00395D1F" w:rsidRDefault="00395D1F" w:rsidP="00395D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Caching strategy</w:t>
      </w:r>
    </w:p>
    <w:p w14:paraId="13D95FE0" w14:textId="77777777" w:rsidR="00395D1F" w:rsidRPr="00395D1F" w:rsidRDefault="00395D1F" w:rsidP="00395D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Fallback data sources</w:t>
      </w:r>
    </w:p>
    <w:p w14:paraId="153FDE2F" w14:textId="77777777" w:rsidR="00395D1F" w:rsidRPr="00395D1F" w:rsidRDefault="00395D1F" w:rsidP="00395D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Status page for known issues</w:t>
      </w:r>
    </w:p>
    <w:p w14:paraId="4E3B6154"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9.2 Technical Risks</w:t>
      </w:r>
    </w:p>
    <w:p w14:paraId="5711AC74"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Risk:</w:t>
      </w:r>
      <w:r w:rsidRPr="00395D1F">
        <w:rPr>
          <w:rFonts w:ascii="Times New Roman" w:eastAsia="Times New Roman" w:hAnsi="Times New Roman" w:cs="Times New Roman"/>
          <w:kern w:val="0"/>
          <w14:ligatures w14:val="none"/>
        </w:rPr>
        <w:t xml:space="preserve"> Traffic spikes near election day </w:t>
      </w:r>
      <w:r w:rsidRPr="00395D1F">
        <w:rPr>
          <w:rFonts w:ascii="Times New Roman" w:eastAsia="Times New Roman" w:hAnsi="Times New Roman" w:cs="Times New Roman"/>
          <w:b/>
          <w:bCs/>
          <w:kern w:val="0"/>
          <w14:ligatures w14:val="none"/>
        </w:rPr>
        <w:t>Mitigation:</w:t>
      </w:r>
    </w:p>
    <w:p w14:paraId="5C11CF48" w14:textId="77777777" w:rsidR="00395D1F" w:rsidRPr="00395D1F" w:rsidRDefault="00395D1F" w:rsidP="00395D1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Auto-scaling infrastructure</w:t>
      </w:r>
    </w:p>
    <w:p w14:paraId="3249E1A3" w14:textId="77777777" w:rsidR="00395D1F" w:rsidRPr="00395D1F" w:rsidRDefault="00395D1F" w:rsidP="00395D1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Load testing before major dates</w:t>
      </w:r>
    </w:p>
    <w:p w14:paraId="5761F3F1" w14:textId="77777777" w:rsidR="00395D1F" w:rsidRPr="00395D1F" w:rsidRDefault="00395D1F" w:rsidP="00395D1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CDN implementation</w:t>
      </w:r>
    </w:p>
    <w:p w14:paraId="63D85A90"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Risk:</w:t>
      </w:r>
      <w:r w:rsidRPr="00395D1F">
        <w:rPr>
          <w:rFonts w:ascii="Times New Roman" w:eastAsia="Times New Roman" w:hAnsi="Times New Roman" w:cs="Times New Roman"/>
          <w:kern w:val="0"/>
          <w14:ligatures w14:val="none"/>
        </w:rPr>
        <w:t xml:space="preserve"> Data pipeline failures </w:t>
      </w:r>
      <w:r w:rsidRPr="00395D1F">
        <w:rPr>
          <w:rFonts w:ascii="Times New Roman" w:eastAsia="Times New Roman" w:hAnsi="Times New Roman" w:cs="Times New Roman"/>
          <w:b/>
          <w:bCs/>
          <w:kern w:val="0"/>
          <w14:ligatures w14:val="none"/>
        </w:rPr>
        <w:t>Mitigation:</w:t>
      </w:r>
    </w:p>
    <w:p w14:paraId="7E17235F" w14:textId="77777777" w:rsidR="00395D1F" w:rsidRPr="00395D1F" w:rsidRDefault="00395D1F" w:rsidP="00395D1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Monitoring and alerting</w:t>
      </w:r>
    </w:p>
    <w:p w14:paraId="58B4E447" w14:textId="77777777" w:rsidR="00395D1F" w:rsidRPr="00395D1F" w:rsidRDefault="00395D1F" w:rsidP="00395D1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Automated error recovery</w:t>
      </w:r>
    </w:p>
    <w:p w14:paraId="2EA65FDF" w14:textId="77777777" w:rsidR="00395D1F" w:rsidRPr="00395D1F" w:rsidRDefault="00395D1F" w:rsidP="00395D1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Manual fallback procedures</w:t>
      </w:r>
    </w:p>
    <w:p w14:paraId="3FB8ACF4"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9.3 Legal/Compliance Risks</w:t>
      </w:r>
    </w:p>
    <w:p w14:paraId="2ACFD64C"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Risk:</w:t>
      </w:r>
      <w:r w:rsidRPr="00395D1F">
        <w:rPr>
          <w:rFonts w:ascii="Times New Roman" w:eastAsia="Times New Roman" w:hAnsi="Times New Roman" w:cs="Times New Roman"/>
          <w:kern w:val="0"/>
          <w14:ligatures w14:val="none"/>
        </w:rPr>
        <w:t xml:space="preserve"> Perceived bias or partisanship </w:t>
      </w:r>
      <w:r w:rsidRPr="00395D1F">
        <w:rPr>
          <w:rFonts w:ascii="Times New Roman" w:eastAsia="Times New Roman" w:hAnsi="Times New Roman" w:cs="Times New Roman"/>
          <w:b/>
          <w:bCs/>
          <w:kern w:val="0"/>
          <w14:ligatures w14:val="none"/>
        </w:rPr>
        <w:t>Mitigation:</w:t>
      </w:r>
    </w:p>
    <w:p w14:paraId="025CEA4B" w14:textId="77777777" w:rsidR="00395D1F" w:rsidRPr="00395D1F" w:rsidRDefault="00395D1F" w:rsidP="00395D1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Strict non-partisan design principles</w:t>
      </w:r>
    </w:p>
    <w:p w14:paraId="4194FA11" w14:textId="77777777" w:rsidR="00395D1F" w:rsidRPr="00395D1F" w:rsidRDefault="00395D1F" w:rsidP="00395D1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Equal treatment policies</w:t>
      </w:r>
    </w:p>
    <w:p w14:paraId="0B4A2836" w14:textId="77777777" w:rsidR="00395D1F" w:rsidRPr="00395D1F" w:rsidRDefault="00395D1F" w:rsidP="00395D1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Transparent methodology</w:t>
      </w:r>
    </w:p>
    <w:p w14:paraId="36F5556B" w14:textId="77777777" w:rsidR="00395D1F" w:rsidRPr="00395D1F" w:rsidRDefault="00395D1F" w:rsidP="00395D1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Independent audit of content</w:t>
      </w:r>
    </w:p>
    <w:p w14:paraId="7CDAAD61"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Risk:</w:t>
      </w:r>
      <w:r w:rsidRPr="00395D1F">
        <w:rPr>
          <w:rFonts w:ascii="Times New Roman" w:eastAsia="Times New Roman" w:hAnsi="Times New Roman" w:cs="Times New Roman"/>
          <w:kern w:val="0"/>
          <w14:ligatures w14:val="none"/>
        </w:rPr>
        <w:t xml:space="preserve"> Campaign finance regulation compliance </w:t>
      </w:r>
      <w:r w:rsidRPr="00395D1F">
        <w:rPr>
          <w:rFonts w:ascii="Times New Roman" w:eastAsia="Times New Roman" w:hAnsi="Times New Roman" w:cs="Times New Roman"/>
          <w:b/>
          <w:bCs/>
          <w:kern w:val="0"/>
          <w14:ligatures w14:val="none"/>
        </w:rPr>
        <w:t>Mitigation:</w:t>
      </w:r>
    </w:p>
    <w:p w14:paraId="6C3A5553" w14:textId="77777777" w:rsidR="00395D1F" w:rsidRPr="00395D1F" w:rsidRDefault="00395D1F" w:rsidP="00395D1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Legal review of all campaign finance features</w:t>
      </w:r>
    </w:p>
    <w:p w14:paraId="14E8515C" w14:textId="77777777" w:rsidR="00395D1F" w:rsidRPr="00395D1F" w:rsidRDefault="00395D1F" w:rsidP="00395D1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lastRenderedPageBreak/>
        <w:t>Proper disclaimers</w:t>
      </w:r>
    </w:p>
    <w:p w14:paraId="2F85E1CF" w14:textId="77777777" w:rsidR="00395D1F" w:rsidRPr="00395D1F" w:rsidRDefault="00395D1F" w:rsidP="00395D1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Direct links to official sources</w:t>
      </w:r>
    </w:p>
    <w:p w14:paraId="3E347C32"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9.4 User Experience Risks</w:t>
      </w:r>
    </w:p>
    <w:p w14:paraId="7E8D5444"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Risk:</w:t>
      </w:r>
      <w:r w:rsidRPr="00395D1F">
        <w:rPr>
          <w:rFonts w:ascii="Times New Roman" w:eastAsia="Times New Roman" w:hAnsi="Times New Roman" w:cs="Times New Roman"/>
          <w:kern w:val="0"/>
          <w14:ligatures w14:val="none"/>
        </w:rPr>
        <w:t xml:space="preserve"> Information overload </w:t>
      </w:r>
      <w:r w:rsidRPr="00395D1F">
        <w:rPr>
          <w:rFonts w:ascii="Times New Roman" w:eastAsia="Times New Roman" w:hAnsi="Times New Roman" w:cs="Times New Roman"/>
          <w:b/>
          <w:bCs/>
          <w:kern w:val="0"/>
          <w14:ligatures w14:val="none"/>
        </w:rPr>
        <w:t>Mitigation:</w:t>
      </w:r>
    </w:p>
    <w:p w14:paraId="0EE6A732" w14:textId="77777777" w:rsidR="00395D1F" w:rsidRPr="00395D1F" w:rsidRDefault="00395D1F" w:rsidP="00395D1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Progressive disclosure design</w:t>
      </w:r>
    </w:p>
    <w:p w14:paraId="41A8F19F" w14:textId="77777777" w:rsidR="00395D1F" w:rsidRPr="00395D1F" w:rsidRDefault="00395D1F" w:rsidP="00395D1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Clear hierarchy of information</w:t>
      </w:r>
    </w:p>
    <w:p w14:paraId="094A2D0B" w14:textId="77777777" w:rsidR="00395D1F" w:rsidRPr="00395D1F" w:rsidRDefault="00395D1F" w:rsidP="00395D1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Optional advanced features</w:t>
      </w:r>
    </w:p>
    <w:p w14:paraId="7DAEAF06"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sidRPr="00CB0724">
        <w:rPr>
          <w:rFonts w:ascii="Times New Roman" w:eastAsia="Times New Roman" w:hAnsi="Times New Roman" w:cs="Times New Roman"/>
          <w:noProof/>
          <w:kern w:val="0"/>
        </w:rPr>
        <w:pict w14:anchorId="2853D581">
          <v:rect id="_x0000_i1027" alt="" style="width:468pt;height:.05pt;mso-width-percent:0;mso-height-percent:0;mso-width-percent:0;mso-height-percent:0" o:hralign="center" o:hrstd="t" o:hr="t" fillcolor="#a0a0a0" stroked="f"/>
        </w:pict>
      </w:r>
    </w:p>
    <w:p w14:paraId="317D6394"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10. Open Questions &amp; Future Considerations</w:t>
      </w:r>
    </w:p>
    <w:p w14:paraId="3261FBE9"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10.1 Open Questions</w:t>
      </w:r>
    </w:p>
    <w:p w14:paraId="7409D6A2" w14:textId="77777777" w:rsidR="00395D1F" w:rsidRPr="00395D1F" w:rsidRDefault="00395D1F" w:rsidP="00395D1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Should we include state/local races in future phases?</w:t>
      </w:r>
    </w:p>
    <w:p w14:paraId="387BFF83" w14:textId="77777777" w:rsidR="00395D1F" w:rsidRPr="00395D1F" w:rsidRDefault="00395D1F" w:rsidP="00395D1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What is the sustainable funding model for ongoing operations?</w:t>
      </w:r>
    </w:p>
    <w:p w14:paraId="08060568" w14:textId="77777777" w:rsidR="00395D1F" w:rsidRPr="00395D1F" w:rsidRDefault="00395D1F" w:rsidP="00395D1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Should we allow user accounts for personalization?</w:t>
      </w:r>
    </w:p>
    <w:p w14:paraId="6A0A1ED3" w14:textId="77777777" w:rsidR="00395D1F" w:rsidRPr="00395D1F" w:rsidRDefault="00395D1F" w:rsidP="00395D1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Should we provide candidate comparison tools?</w:t>
      </w:r>
    </w:p>
    <w:p w14:paraId="214D7FC3" w14:textId="77777777" w:rsidR="00395D1F" w:rsidRPr="00395D1F" w:rsidRDefault="00395D1F" w:rsidP="00395D1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How do we handle third-party and independent candidates?</w:t>
      </w:r>
    </w:p>
    <w:p w14:paraId="352B2007"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10.2 Future Features (Post-MVP)</w:t>
      </w:r>
    </w:p>
    <w:p w14:paraId="52786B42" w14:textId="77777777" w:rsidR="00395D1F" w:rsidRPr="00395D1F" w:rsidRDefault="00395D1F" w:rsidP="00395D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Candidate debate schedules and links</w:t>
      </w:r>
    </w:p>
    <w:p w14:paraId="70B79E16" w14:textId="77777777" w:rsidR="00395D1F" w:rsidRPr="00395D1F" w:rsidRDefault="00395D1F" w:rsidP="00395D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Issue-based candidate matching</w:t>
      </w:r>
    </w:p>
    <w:p w14:paraId="4F38AD66" w14:textId="77777777" w:rsidR="00395D1F" w:rsidRPr="00395D1F" w:rsidRDefault="00395D1F" w:rsidP="00395D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Email/SMS alerts for registration deadlines</w:t>
      </w:r>
    </w:p>
    <w:p w14:paraId="4C610230" w14:textId="77777777" w:rsidR="00395D1F" w:rsidRPr="00395D1F" w:rsidRDefault="00395D1F" w:rsidP="00395D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Integration with social media platforms</w:t>
      </w:r>
    </w:p>
    <w:p w14:paraId="409DC700" w14:textId="77777777" w:rsidR="00395D1F" w:rsidRPr="00395D1F" w:rsidRDefault="00395D1F" w:rsidP="00395D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Historical election data and trends</w:t>
      </w:r>
    </w:p>
    <w:p w14:paraId="7FE8237D" w14:textId="77777777" w:rsidR="00395D1F" w:rsidRPr="00395D1F" w:rsidRDefault="00395D1F" w:rsidP="00395D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Predictive modeling for race outcomes</w:t>
      </w:r>
    </w:p>
    <w:p w14:paraId="07A6601C" w14:textId="77777777" w:rsidR="00395D1F" w:rsidRPr="00395D1F" w:rsidRDefault="00395D1F" w:rsidP="00395D1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Personalized ballot preview based on address</w:t>
      </w:r>
    </w:p>
    <w:p w14:paraId="14C1C2A7"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Pr>
          <w:noProof/>
        </w:rPr>
      </w:r>
      <w:r>
        <w:pict w14:anchorId="0F9266EC">
          <v:rect id="Horizontal Line 10"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554826"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11. Appendices</w:t>
      </w:r>
    </w:p>
    <w:p w14:paraId="2ABDBE96"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11.1 Glossary</w:t>
      </w:r>
    </w:p>
    <w:p w14:paraId="4C453FBB" w14:textId="77777777" w:rsidR="00395D1F" w:rsidRPr="00395D1F" w:rsidRDefault="00395D1F" w:rsidP="00395D1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FEC:</w:t>
      </w:r>
      <w:r w:rsidRPr="00395D1F">
        <w:rPr>
          <w:rFonts w:ascii="Times New Roman" w:eastAsia="Times New Roman" w:hAnsi="Times New Roman" w:cs="Times New Roman"/>
          <w:kern w:val="0"/>
          <w14:ligatures w14:val="none"/>
        </w:rPr>
        <w:t xml:space="preserve"> Federal Election Commission</w:t>
      </w:r>
    </w:p>
    <w:p w14:paraId="17AACE77" w14:textId="77777777" w:rsidR="00395D1F" w:rsidRPr="00395D1F" w:rsidRDefault="00395D1F" w:rsidP="00395D1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PAC:</w:t>
      </w:r>
      <w:r w:rsidRPr="00395D1F">
        <w:rPr>
          <w:rFonts w:ascii="Times New Roman" w:eastAsia="Times New Roman" w:hAnsi="Times New Roman" w:cs="Times New Roman"/>
          <w:kern w:val="0"/>
          <w14:ligatures w14:val="none"/>
        </w:rPr>
        <w:t xml:space="preserve"> Political Action Committee</w:t>
      </w:r>
    </w:p>
    <w:p w14:paraId="0EBF636E" w14:textId="77777777" w:rsidR="00395D1F" w:rsidRPr="00395D1F" w:rsidRDefault="00395D1F" w:rsidP="00395D1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Ideology Score:</w:t>
      </w:r>
      <w:r w:rsidRPr="00395D1F">
        <w:rPr>
          <w:rFonts w:ascii="Times New Roman" w:eastAsia="Times New Roman" w:hAnsi="Times New Roman" w:cs="Times New Roman"/>
          <w:kern w:val="0"/>
          <w14:ligatures w14:val="none"/>
        </w:rPr>
        <w:t xml:space="preserve"> Quantitative measure of political position</w:t>
      </w:r>
    </w:p>
    <w:p w14:paraId="5F562F47" w14:textId="77777777" w:rsidR="00395D1F" w:rsidRPr="00395D1F" w:rsidRDefault="00395D1F" w:rsidP="00395D1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Midterm Elections:</w:t>
      </w:r>
      <w:r w:rsidRPr="00395D1F">
        <w:rPr>
          <w:rFonts w:ascii="Times New Roman" w:eastAsia="Times New Roman" w:hAnsi="Times New Roman" w:cs="Times New Roman"/>
          <w:kern w:val="0"/>
          <w14:ligatures w14:val="none"/>
        </w:rPr>
        <w:t xml:space="preserve"> Federal elections occurring between presidential elections</w:t>
      </w:r>
    </w:p>
    <w:p w14:paraId="0860991A" w14:textId="77777777" w:rsidR="00395D1F" w:rsidRPr="00395D1F" w:rsidRDefault="00395D1F" w:rsidP="00395D1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Primary Election:</w:t>
      </w:r>
      <w:r w:rsidRPr="00395D1F">
        <w:rPr>
          <w:rFonts w:ascii="Times New Roman" w:eastAsia="Times New Roman" w:hAnsi="Times New Roman" w:cs="Times New Roman"/>
          <w:kern w:val="0"/>
          <w14:ligatures w14:val="none"/>
        </w:rPr>
        <w:t xml:space="preserve"> Election to determine party nominees</w:t>
      </w:r>
    </w:p>
    <w:p w14:paraId="7CDE39E8"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lastRenderedPageBreak/>
        <w:t>11.2 References</w:t>
      </w:r>
    </w:p>
    <w:p w14:paraId="746073B6" w14:textId="77777777" w:rsidR="00395D1F" w:rsidRPr="00395D1F" w:rsidRDefault="00395D1F" w:rsidP="00395D1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Federal Election Commission (FEC) API documentation</w:t>
      </w:r>
    </w:p>
    <w:p w14:paraId="334405AE" w14:textId="77777777" w:rsidR="00395D1F" w:rsidRPr="00395D1F" w:rsidRDefault="00395D1F" w:rsidP="00395D1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GovTrack ideology scoring methodology</w:t>
      </w:r>
    </w:p>
    <w:p w14:paraId="539AA1BA" w14:textId="77777777" w:rsidR="00395D1F" w:rsidRPr="00395D1F" w:rsidRDefault="00395D1F" w:rsidP="00395D1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State election office directory</w:t>
      </w:r>
    </w:p>
    <w:p w14:paraId="6E3B3B47" w14:textId="77777777" w:rsidR="00395D1F" w:rsidRPr="00395D1F" w:rsidRDefault="00395D1F" w:rsidP="00395D1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Campaign finance regulation overview</w:t>
      </w:r>
    </w:p>
    <w:p w14:paraId="715E0368" w14:textId="77777777" w:rsidR="00395D1F" w:rsidRPr="00395D1F" w:rsidRDefault="00395D1F" w:rsidP="00395D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5D1F">
        <w:rPr>
          <w:rFonts w:ascii="Times New Roman" w:eastAsia="Times New Roman" w:hAnsi="Times New Roman" w:cs="Times New Roman"/>
          <w:b/>
          <w:bCs/>
          <w:kern w:val="0"/>
          <w:sz w:val="27"/>
          <w:szCs w:val="27"/>
          <w14:ligatures w14:val="none"/>
        </w:rPr>
        <w:t>11.3 Revision History</w:t>
      </w:r>
    </w:p>
    <w:p w14:paraId="3EB5AD49" w14:textId="77777777" w:rsidR="00395D1F" w:rsidRPr="00395D1F" w:rsidRDefault="00395D1F" w:rsidP="00395D1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kern w:val="0"/>
          <w14:ligatures w14:val="none"/>
        </w:rPr>
        <w:t>Version 1.0 - Initial PRD creation</w:t>
      </w:r>
    </w:p>
    <w:p w14:paraId="5AC590C6" w14:textId="77777777" w:rsidR="00395D1F" w:rsidRPr="00395D1F" w:rsidRDefault="00CB0724" w:rsidP="00395D1F">
      <w:pPr>
        <w:spacing w:after="0" w:line="240" w:lineRule="auto"/>
        <w:rPr>
          <w:rFonts w:ascii="Times New Roman" w:eastAsia="Times New Roman" w:hAnsi="Times New Roman" w:cs="Times New Roman"/>
          <w:kern w:val="0"/>
          <w14:ligatures w14:val="none"/>
        </w:rPr>
      </w:pPr>
      <w:r>
        <w:rPr>
          <w:noProof/>
        </w:rPr>
      </w:r>
      <w:r>
        <w:pict w14:anchorId="11DA3473">
          <v:rect id="Horizontal Lin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84FF22A" w14:textId="77777777" w:rsidR="00395D1F" w:rsidRPr="00395D1F" w:rsidRDefault="00395D1F" w:rsidP="00395D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D1F">
        <w:rPr>
          <w:rFonts w:ascii="Times New Roman" w:eastAsia="Times New Roman" w:hAnsi="Times New Roman" w:cs="Times New Roman"/>
          <w:b/>
          <w:bCs/>
          <w:kern w:val="0"/>
          <w:sz w:val="36"/>
          <w:szCs w:val="36"/>
          <w14:ligatures w14:val="none"/>
        </w:rPr>
        <w:t>Document Approval</w:t>
      </w:r>
    </w:p>
    <w:p w14:paraId="5E0A2739"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Product Manager:</w:t>
      </w:r>
      <w:r w:rsidRPr="00395D1F">
        <w:rPr>
          <w:rFonts w:ascii="Times New Roman" w:eastAsia="Times New Roman" w:hAnsi="Times New Roman" w:cs="Times New Roman"/>
          <w:kern w:val="0"/>
          <w14:ligatures w14:val="none"/>
        </w:rPr>
        <w:t xml:space="preserve"> ___________________ Date: ___________</w:t>
      </w:r>
    </w:p>
    <w:p w14:paraId="468F9A1C"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Engineering Lead:</w:t>
      </w:r>
      <w:r w:rsidRPr="00395D1F">
        <w:rPr>
          <w:rFonts w:ascii="Times New Roman" w:eastAsia="Times New Roman" w:hAnsi="Times New Roman" w:cs="Times New Roman"/>
          <w:kern w:val="0"/>
          <w14:ligatures w14:val="none"/>
        </w:rPr>
        <w:t xml:space="preserve"> ___________________ Date: ___________</w:t>
      </w:r>
    </w:p>
    <w:p w14:paraId="0E180D4D"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Data Science Lead:</w:t>
      </w:r>
      <w:r w:rsidRPr="00395D1F">
        <w:rPr>
          <w:rFonts w:ascii="Times New Roman" w:eastAsia="Times New Roman" w:hAnsi="Times New Roman" w:cs="Times New Roman"/>
          <w:kern w:val="0"/>
          <w14:ligatures w14:val="none"/>
        </w:rPr>
        <w:t xml:space="preserve"> ___________________ Date: ___________</w:t>
      </w:r>
    </w:p>
    <w:p w14:paraId="4BC2F061" w14:textId="77777777" w:rsidR="00395D1F" w:rsidRPr="00395D1F" w:rsidRDefault="00395D1F" w:rsidP="00395D1F">
      <w:pPr>
        <w:spacing w:before="100" w:beforeAutospacing="1" w:after="100" w:afterAutospacing="1" w:line="240" w:lineRule="auto"/>
        <w:rPr>
          <w:rFonts w:ascii="Times New Roman" w:eastAsia="Times New Roman" w:hAnsi="Times New Roman" w:cs="Times New Roman"/>
          <w:kern w:val="0"/>
          <w14:ligatures w14:val="none"/>
        </w:rPr>
      </w:pPr>
      <w:r w:rsidRPr="00395D1F">
        <w:rPr>
          <w:rFonts w:ascii="Times New Roman" w:eastAsia="Times New Roman" w:hAnsi="Times New Roman" w:cs="Times New Roman"/>
          <w:b/>
          <w:bCs/>
          <w:kern w:val="0"/>
          <w14:ligatures w14:val="none"/>
        </w:rPr>
        <w:t>Legal/Compliance:</w:t>
      </w:r>
      <w:r w:rsidRPr="00395D1F">
        <w:rPr>
          <w:rFonts w:ascii="Times New Roman" w:eastAsia="Times New Roman" w:hAnsi="Times New Roman" w:cs="Times New Roman"/>
          <w:kern w:val="0"/>
          <w14:ligatures w14:val="none"/>
        </w:rPr>
        <w:t xml:space="preserve"> ___________________ Date: ___________</w:t>
      </w:r>
    </w:p>
    <w:p w14:paraId="3130FA00" w14:textId="77777777" w:rsidR="00780719" w:rsidRDefault="00780719"/>
    <w:sectPr w:rsidR="00780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5ED"/>
    <w:multiLevelType w:val="multilevel"/>
    <w:tmpl w:val="18DA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4547"/>
    <w:multiLevelType w:val="multilevel"/>
    <w:tmpl w:val="0B5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7571"/>
    <w:multiLevelType w:val="multilevel"/>
    <w:tmpl w:val="9F3E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631FF"/>
    <w:multiLevelType w:val="multilevel"/>
    <w:tmpl w:val="6BE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1123D"/>
    <w:multiLevelType w:val="multilevel"/>
    <w:tmpl w:val="BA3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11506"/>
    <w:multiLevelType w:val="multilevel"/>
    <w:tmpl w:val="548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350FC"/>
    <w:multiLevelType w:val="multilevel"/>
    <w:tmpl w:val="17BE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43387"/>
    <w:multiLevelType w:val="multilevel"/>
    <w:tmpl w:val="095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A35CA"/>
    <w:multiLevelType w:val="multilevel"/>
    <w:tmpl w:val="95E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C5638"/>
    <w:multiLevelType w:val="multilevel"/>
    <w:tmpl w:val="BCA2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83C57"/>
    <w:multiLevelType w:val="multilevel"/>
    <w:tmpl w:val="3C0A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F6F39"/>
    <w:multiLevelType w:val="multilevel"/>
    <w:tmpl w:val="6F78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32481"/>
    <w:multiLevelType w:val="multilevel"/>
    <w:tmpl w:val="390CC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93CE6"/>
    <w:multiLevelType w:val="multilevel"/>
    <w:tmpl w:val="E530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2371D"/>
    <w:multiLevelType w:val="multilevel"/>
    <w:tmpl w:val="022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8524C"/>
    <w:multiLevelType w:val="multilevel"/>
    <w:tmpl w:val="F4D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90522"/>
    <w:multiLevelType w:val="multilevel"/>
    <w:tmpl w:val="12F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C3E26"/>
    <w:multiLevelType w:val="multilevel"/>
    <w:tmpl w:val="0E34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F4871"/>
    <w:multiLevelType w:val="multilevel"/>
    <w:tmpl w:val="9C6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07027"/>
    <w:multiLevelType w:val="multilevel"/>
    <w:tmpl w:val="9D1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F0B7E"/>
    <w:multiLevelType w:val="multilevel"/>
    <w:tmpl w:val="0198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F7D3D"/>
    <w:multiLevelType w:val="multilevel"/>
    <w:tmpl w:val="A876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030D9"/>
    <w:multiLevelType w:val="multilevel"/>
    <w:tmpl w:val="59D4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1025D"/>
    <w:multiLevelType w:val="multilevel"/>
    <w:tmpl w:val="D144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745D5"/>
    <w:multiLevelType w:val="multilevel"/>
    <w:tmpl w:val="A43C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D45BF"/>
    <w:multiLevelType w:val="multilevel"/>
    <w:tmpl w:val="E518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95734"/>
    <w:multiLevelType w:val="multilevel"/>
    <w:tmpl w:val="64A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2411D"/>
    <w:multiLevelType w:val="multilevel"/>
    <w:tmpl w:val="52B4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0512FA"/>
    <w:multiLevelType w:val="multilevel"/>
    <w:tmpl w:val="779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B7319"/>
    <w:multiLevelType w:val="multilevel"/>
    <w:tmpl w:val="BF40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6140E4"/>
    <w:multiLevelType w:val="multilevel"/>
    <w:tmpl w:val="76F4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E1F6F"/>
    <w:multiLevelType w:val="multilevel"/>
    <w:tmpl w:val="36B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7289C"/>
    <w:multiLevelType w:val="multilevel"/>
    <w:tmpl w:val="635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06BF5"/>
    <w:multiLevelType w:val="multilevel"/>
    <w:tmpl w:val="BEEA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122F2"/>
    <w:multiLevelType w:val="multilevel"/>
    <w:tmpl w:val="B8A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526BF8"/>
    <w:multiLevelType w:val="multilevel"/>
    <w:tmpl w:val="BAA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1C4EA3"/>
    <w:multiLevelType w:val="multilevel"/>
    <w:tmpl w:val="FD32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6F512C"/>
    <w:multiLevelType w:val="multilevel"/>
    <w:tmpl w:val="AC8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7E4C20"/>
    <w:multiLevelType w:val="multilevel"/>
    <w:tmpl w:val="71A0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435F2A"/>
    <w:multiLevelType w:val="multilevel"/>
    <w:tmpl w:val="11F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C0DE9"/>
    <w:multiLevelType w:val="multilevel"/>
    <w:tmpl w:val="BED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A75C3"/>
    <w:multiLevelType w:val="multilevel"/>
    <w:tmpl w:val="3266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8F13F4"/>
    <w:multiLevelType w:val="multilevel"/>
    <w:tmpl w:val="401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CE0077"/>
    <w:multiLevelType w:val="multilevel"/>
    <w:tmpl w:val="ED18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41906"/>
    <w:multiLevelType w:val="multilevel"/>
    <w:tmpl w:val="652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CC1E01"/>
    <w:multiLevelType w:val="multilevel"/>
    <w:tmpl w:val="9E80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AF0385"/>
    <w:multiLevelType w:val="multilevel"/>
    <w:tmpl w:val="64AA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94A8D"/>
    <w:multiLevelType w:val="multilevel"/>
    <w:tmpl w:val="A92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E95F3D"/>
    <w:multiLevelType w:val="multilevel"/>
    <w:tmpl w:val="EDEE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5163F8"/>
    <w:multiLevelType w:val="multilevel"/>
    <w:tmpl w:val="F20C4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03F18"/>
    <w:multiLevelType w:val="multilevel"/>
    <w:tmpl w:val="99B2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DC4B58"/>
    <w:multiLevelType w:val="multilevel"/>
    <w:tmpl w:val="4D4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156BA3"/>
    <w:multiLevelType w:val="multilevel"/>
    <w:tmpl w:val="228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3D65A8"/>
    <w:multiLevelType w:val="multilevel"/>
    <w:tmpl w:val="5298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3E694C"/>
    <w:multiLevelType w:val="multilevel"/>
    <w:tmpl w:val="AAD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8E6703"/>
    <w:multiLevelType w:val="multilevel"/>
    <w:tmpl w:val="6B82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843483">
    <w:abstractNumId w:val="11"/>
  </w:num>
  <w:num w:numId="2" w16cid:durableId="988748017">
    <w:abstractNumId w:val="24"/>
  </w:num>
  <w:num w:numId="3" w16cid:durableId="39280976">
    <w:abstractNumId w:val="6"/>
  </w:num>
  <w:num w:numId="4" w16cid:durableId="921328707">
    <w:abstractNumId w:val="50"/>
  </w:num>
  <w:num w:numId="5" w16cid:durableId="2120831818">
    <w:abstractNumId w:val="28"/>
  </w:num>
  <w:num w:numId="6" w16cid:durableId="1190489656">
    <w:abstractNumId w:val="48"/>
  </w:num>
  <w:num w:numId="7" w16cid:durableId="173765458">
    <w:abstractNumId w:val="14"/>
  </w:num>
  <w:num w:numId="8" w16cid:durableId="393237868">
    <w:abstractNumId w:val="40"/>
  </w:num>
  <w:num w:numId="9" w16cid:durableId="1136339905">
    <w:abstractNumId w:val="41"/>
  </w:num>
  <w:num w:numId="10" w16cid:durableId="845749884">
    <w:abstractNumId w:val="23"/>
  </w:num>
  <w:num w:numId="11" w16cid:durableId="1054737227">
    <w:abstractNumId w:val="31"/>
  </w:num>
  <w:num w:numId="12" w16cid:durableId="1918394652">
    <w:abstractNumId w:val="49"/>
  </w:num>
  <w:num w:numId="13" w16cid:durableId="422723357">
    <w:abstractNumId w:val="30"/>
  </w:num>
  <w:num w:numId="14" w16cid:durableId="714550926">
    <w:abstractNumId w:val="45"/>
  </w:num>
  <w:num w:numId="15" w16cid:durableId="434862499">
    <w:abstractNumId w:val="15"/>
  </w:num>
  <w:num w:numId="16" w16cid:durableId="1470585769">
    <w:abstractNumId w:val="12"/>
  </w:num>
  <w:num w:numId="17" w16cid:durableId="802042570">
    <w:abstractNumId w:val="18"/>
  </w:num>
  <w:num w:numId="18" w16cid:durableId="1445268897">
    <w:abstractNumId w:val="25"/>
  </w:num>
  <w:num w:numId="19" w16cid:durableId="225145941">
    <w:abstractNumId w:val="51"/>
  </w:num>
  <w:num w:numId="20" w16cid:durableId="664629814">
    <w:abstractNumId w:val="13"/>
  </w:num>
  <w:num w:numId="21" w16cid:durableId="1775860899">
    <w:abstractNumId w:val="37"/>
  </w:num>
  <w:num w:numId="22" w16cid:durableId="1959870401">
    <w:abstractNumId w:val="21"/>
  </w:num>
  <w:num w:numId="23" w16cid:durableId="1595821433">
    <w:abstractNumId w:val="8"/>
  </w:num>
  <w:num w:numId="24" w16cid:durableId="939264485">
    <w:abstractNumId w:val="43"/>
  </w:num>
  <w:num w:numId="25" w16cid:durableId="577983271">
    <w:abstractNumId w:val="29"/>
  </w:num>
  <w:num w:numId="26" w16cid:durableId="910431855">
    <w:abstractNumId w:val="27"/>
  </w:num>
  <w:num w:numId="27" w16cid:durableId="480541093">
    <w:abstractNumId w:val="33"/>
  </w:num>
  <w:num w:numId="28" w16cid:durableId="650018527">
    <w:abstractNumId w:val="54"/>
  </w:num>
  <w:num w:numId="29" w16cid:durableId="1876498671">
    <w:abstractNumId w:val="1"/>
  </w:num>
  <w:num w:numId="30" w16cid:durableId="49620739">
    <w:abstractNumId w:val="20"/>
  </w:num>
  <w:num w:numId="31" w16cid:durableId="329139596">
    <w:abstractNumId w:val="35"/>
  </w:num>
  <w:num w:numId="32" w16cid:durableId="1470780506">
    <w:abstractNumId w:val="42"/>
  </w:num>
  <w:num w:numId="33" w16cid:durableId="2016376730">
    <w:abstractNumId w:val="38"/>
  </w:num>
  <w:num w:numId="34" w16cid:durableId="794835959">
    <w:abstractNumId w:val="7"/>
  </w:num>
  <w:num w:numId="35" w16cid:durableId="955795360">
    <w:abstractNumId w:val="16"/>
  </w:num>
  <w:num w:numId="36" w16cid:durableId="101540265">
    <w:abstractNumId w:val="5"/>
  </w:num>
  <w:num w:numId="37" w16cid:durableId="2039038143">
    <w:abstractNumId w:val="36"/>
  </w:num>
  <w:num w:numId="38" w16cid:durableId="2004776387">
    <w:abstractNumId w:val="9"/>
  </w:num>
  <w:num w:numId="39" w16cid:durableId="21518499">
    <w:abstractNumId w:val="4"/>
  </w:num>
  <w:num w:numId="40" w16cid:durableId="985553531">
    <w:abstractNumId w:val="19"/>
  </w:num>
  <w:num w:numId="41" w16cid:durableId="1844008109">
    <w:abstractNumId w:val="52"/>
  </w:num>
  <w:num w:numId="42" w16cid:durableId="2116437303">
    <w:abstractNumId w:val="22"/>
  </w:num>
  <w:num w:numId="43" w16cid:durableId="1694191126">
    <w:abstractNumId w:val="2"/>
  </w:num>
  <w:num w:numId="44" w16cid:durableId="1941251965">
    <w:abstractNumId w:val="47"/>
  </w:num>
  <w:num w:numId="45" w16cid:durableId="1278635418">
    <w:abstractNumId w:val="10"/>
  </w:num>
  <w:num w:numId="46" w16cid:durableId="1423451754">
    <w:abstractNumId w:val="55"/>
  </w:num>
  <w:num w:numId="47" w16cid:durableId="1275747003">
    <w:abstractNumId w:val="44"/>
  </w:num>
  <w:num w:numId="48" w16cid:durableId="117535716">
    <w:abstractNumId w:val="53"/>
  </w:num>
  <w:num w:numId="49" w16cid:durableId="1000500357">
    <w:abstractNumId w:val="17"/>
  </w:num>
  <w:num w:numId="50" w16cid:durableId="679966400">
    <w:abstractNumId w:val="3"/>
  </w:num>
  <w:num w:numId="51" w16cid:durableId="1831482189">
    <w:abstractNumId w:val="46"/>
  </w:num>
  <w:num w:numId="52" w16cid:durableId="666134382">
    <w:abstractNumId w:val="34"/>
  </w:num>
  <w:num w:numId="53" w16cid:durableId="214583912">
    <w:abstractNumId w:val="32"/>
  </w:num>
  <w:num w:numId="54" w16cid:durableId="479736677">
    <w:abstractNumId w:val="26"/>
  </w:num>
  <w:num w:numId="55" w16cid:durableId="817307232">
    <w:abstractNumId w:val="39"/>
  </w:num>
  <w:num w:numId="56" w16cid:durableId="1701666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19"/>
    <w:rsid w:val="00287C91"/>
    <w:rsid w:val="00390B2A"/>
    <w:rsid w:val="00395D1F"/>
    <w:rsid w:val="00780719"/>
    <w:rsid w:val="007D112C"/>
    <w:rsid w:val="00CB0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FDCACC0"/>
  <w15:chartTrackingRefBased/>
  <w15:docId w15:val="{9AC7AFE3-6B01-C441-8439-BA9D20405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0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0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0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0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0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0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719"/>
    <w:rPr>
      <w:rFonts w:eastAsiaTheme="majorEastAsia" w:cstheme="majorBidi"/>
      <w:color w:val="272727" w:themeColor="text1" w:themeTint="D8"/>
    </w:rPr>
  </w:style>
  <w:style w:type="paragraph" w:styleId="Title">
    <w:name w:val="Title"/>
    <w:basedOn w:val="Normal"/>
    <w:next w:val="Normal"/>
    <w:link w:val="TitleChar"/>
    <w:uiPriority w:val="10"/>
    <w:qFormat/>
    <w:rsid w:val="00780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719"/>
    <w:pPr>
      <w:spacing w:before="160"/>
      <w:jc w:val="center"/>
    </w:pPr>
    <w:rPr>
      <w:i/>
      <w:iCs/>
      <w:color w:val="404040" w:themeColor="text1" w:themeTint="BF"/>
    </w:rPr>
  </w:style>
  <w:style w:type="character" w:customStyle="1" w:styleId="QuoteChar">
    <w:name w:val="Quote Char"/>
    <w:basedOn w:val="DefaultParagraphFont"/>
    <w:link w:val="Quote"/>
    <w:uiPriority w:val="29"/>
    <w:rsid w:val="00780719"/>
    <w:rPr>
      <w:i/>
      <w:iCs/>
      <w:color w:val="404040" w:themeColor="text1" w:themeTint="BF"/>
    </w:rPr>
  </w:style>
  <w:style w:type="paragraph" w:styleId="ListParagraph">
    <w:name w:val="List Paragraph"/>
    <w:basedOn w:val="Normal"/>
    <w:uiPriority w:val="34"/>
    <w:qFormat/>
    <w:rsid w:val="00780719"/>
    <w:pPr>
      <w:ind w:left="720"/>
      <w:contextualSpacing/>
    </w:pPr>
  </w:style>
  <w:style w:type="character" w:styleId="IntenseEmphasis">
    <w:name w:val="Intense Emphasis"/>
    <w:basedOn w:val="DefaultParagraphFont"/>
    <w:uiPriority w:val="21"/>
    <w:qFormat/>
    <w:rsid w:val="00780719"/>
    <w:rPr>
      <w:i/>
      <w:iCs/>
      <w:color w:val="0F4761" w:themeColor="accent1" w:themeShade="BF"/>
    </w:rPr>
  </w:style>
  <w:style w:type="paragraph" w:styleId="IntenseQuote">
    <w:name w:val="Intense Quote"/>
    <w:basedOn w:val="Normal"/>
    <w:next w:val="Normal"/>
    <w:link w:val="IntenseQuoteChar"/>
    <w:uiPriority w:val="30"/>
    <w:qFormat/>
    <w:rsid w:val="00780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719"/>
    <w:rPr>
      <w:i/>
      <w:iCs/>
      <w:color w:val="0F4761" w:themeColor="accent1" w:themeShade="BF"/>
    </w:rPr>
  </w:style>
  <w:style w:type="character" w:styleId="IntenseReference">
    <w:name w:val="Intense Reference"/>
    <w:basedOn w:val="DefaultParagraphFont"/>
    <w:uiPriority w:val="32"/>
    <w:qFormat/>
    <w:rsid w:val="00780719"/>
    <w:rPr>
      <w:b/>
      <w:bCs/>
      <w:smallCaps/>
      <w:color w:val="0F4761" w:themeColor="accent1" w:themeShade="BF"/>
      <w:spacing w:val="5"/>
    </w:rPr>
  </w:style>
  <w:style w:type="paragraph" w:styleId="NormalWeb">
    <w:name w:val="Normal (Web)"/>
    <w:basedOn w:val="Normal"/>
    <w:uiPriority w:val="99"/>
    <w:semiHidden/>
    <w:unhideWhenUsed/>
    <w:rsid w:val="00395D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5D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1901</Words>
  <Characters>10838</Characters>
  <Application>Microsoft Office Word</Application>
  <DocSecurity>0</DocSecurity>
  <Lines>90</Lines>
  <Paragraphs>25</Paragraphs>
  <ScaleCrop>false</ScaleCrop>
  <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R. Patel (Detroit)</dc:creator>
  <cp:keywords/>
  <dc:description/>
  <cp:lastModifiedBy>Mihir R. Patel (Detroit)</cp:lastModifiedBy>
  <cp:revision>6</cp:revision>
  <dcterms:created xsi:type="dcterms:W3CDTF">2025-12-12T21:48:00Z</dcterms:created>
  <dcterms:modified xsi:type="dcterms:W3CDTF">2025-12-12T22:02:00Z</dcterms:modified>
</cp:coreProperties>
</file>