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564F" w:rsidRDefault="003C01D2">
      <w:pPr>
        <w:jc w:val="center"/>
      </w:pPr>
      <w:r>
        <w:rPr>
          <w:b/>
          <w:color w:val="000000"/>
          <w:sz w:val="28"/>
        </w:rPr>
        <w:t>Contents</w:t>
      </w:r>
    </w:p>
    <w:p w:rsidR="003C01D2" w:rsidRPr="003C01D2" w:rsidRDefault="003C01D2">
      <w:pPr>
        <w:pStyle w:val="TOC2"/>
        <w:tabs>
          <w:tab w:val="right" w:leader="dot" w:pos="8630"/>
        </w:tabs>
        <w:rPr>
          <w:b/>
          <w:noProof/>
        </w:rPr>
      </w:pPr>
      <w:r w:rsidRPr="003C01D2">
        <w:rPr>
          <w:b/>
        </w:rPr>
        <w:fldChar w:fldCharType="begin"/>
      </w:r>
      <w:r w:rsidRPr="003C01D2">
        <w:rPr>
          <w:b/>
        </w:rPr>
        <w:instrText>TOC \o "1-3" \h \z \u</w:instrText>
      </w:r>
      <w:r w:rsidRPr="003C01D2">
        <w:rPr>
          <w:b/>
        </w:rPr>
        <w:fldChar w:fldCharType="separate"/>
      </w:r>
      <w:hyperlink w:anchor="_Toc215672342" w:history="1">
        <w:r w:rsidRPr="003C01D2">
          <w:rPr>
            <w:rStyle w:val="Hyperlink"/>
            <w:b/>
            <w:noProof/>
          </w:rPr>
          <w:t>1.10 Safety and performance related information on the device:</w:t>
        </w:r>
        <w:r w:rsidRPr="003C01D2">
          <w:rPr>
            <w:b/>
            <w:noProof/>
            <w:webHidden/>
          </w:rPr>
          <w:tab/>
        </w:r>
        <w:r w:rsidRPr="003C01D2">
          <w:rPr>
            <w:b/>
            <w:noProof/>
            <w:webHidden/>
          </w:rPr>
          <w:fldChar w:fldCharType="begin"/>
        </w:r>
        <w:r w:rsidRPr="003C01D2">
          <w:rPr>
            <w:b/>
            <w:noProof/>
            <w:webHidden/>
          </w:rPr>
          <w:instrText xml:space="preserve"> PAGEREF _Toc215672342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3" w:history="1">
        <w:r w:rsidRPr="003C01D2">
          <w:rPr>
            <w:rStyle w:val="Hyperlink"/>
            <w:b/>
            <w:noProof/>
          </w:rPr>
          <w:t>1. Animal or human cells, tissues, or derivatives.</w:t>
        </w:r>
        <w:r w:rsidRPr="003C01D2">
          <w:rPr>
            <w:b/>
            <w:noProof/>
            <w:webHidden/>
          </w:rPr>
          <w:tab/>
        </w:r>
        <w:r w:rsidRPr="003C01D2">
          <w:rPr>
            <w:b/>
            <w:noProof/>
            <w:webHidden/>
          </w:rPr>
          <w:fldChar w:fldCharType="begin"/>
        </w:r>
        <w:r w:rsidRPr="003C01D2">
          <w:rPr>
            <w:b/>
            <w:noProof/>
            <w:webHidden/>
          </w:rPr>
          <w:instrText xml:space="preserve"> PAGEREF _Toc215672343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4" w:history="1">
        <w:r w:rsidRPr="003C01D2">
          <w:rPr>
            <w:rStyle w:val="Hyperlink"/>
            <w:b/>
            <w:noProof/>
          </w:rPr>
          <w:t>2. Cells, tissues, or derivatives of microbial recombinant origin.</w:t>
        </w:r>
        <w:r w:rsidRPr="003C01D2">
          <w:rPr>
            <w:b/>
            <w:noProof/>
            <w:webHidden/>
          </w:rPr>
          <w:tab/>
        </w:r>
        <w:r w:rsidRPr="003C01D2">
          <w:rPr>
            <w:b/>
            <w:noProof/>
            <w:webHidden/>
          </w:rPr>
          <w:fldChar w:fldCharType="begin"/>
        </w:r>
        <w:r w:rsidRPr="003C01D2">
          <w:rPr>
            <w:b/>
            <w:noProof/>
            <w:webHidden/>
          </w:rPr>
          <w:instrText xml:space="preserve"> PAGEREF _Toc215672344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5" w:history="1">
        <w:r w:rsidRPr="003C01D2">
          <w:rPr>
            <w:rStyle w:val="Hyperlink"/>
            <w:b/>
            <w:noProof/>
          </w:rPr>
          <w:t>3. Irradiating components.</w:t>
        </w:r>
        <w:r w:rsidRPr="003C01D2">
          <w:rPr>
            <w:b/>
            <w:noProof/>
            <w:webHidden/>
          </w:rPr>
          <w:tab/>
        </w:r>
        <w:r w:rsidRPr="003C01D2">
          <w:rPr>
            <w:b/>
            <w:noProof/>
            <w:webHidden/>
          </w:rPr>
          <w:fldChar w:fldCharType="begin"/>
        </w:r>
        <w:r w:rsidRPr="003C01D2">
          <w:rPr>
            <w:b/>
            <w:noProof/>
            <w:webHidden/>
          </w:rPr>
          <w:instrText xml:space="preserve"> PAGEREF _Toc215672345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6" w:history="1">
        <w:r w:rsidRPr="003C01D2">
          <w:rPr>
            <w:rStyle w:val="Hyperlink"/>
            <w:b/>
            <w:noProof/>
          </w:rPr>
          <w:t>2. DEVICE DESCRIPTION &amp; PRODUCT SPECIFICATION, INCLUDING VARIANTS &amp; ACCESSORIES</w:t>
        </w:r>
        <w:r w:rsidRPr="003C01D2">
          <w:rPr>
            <w:b/>
            <w:noProof/>
            <w:webHidden/>
          </w:rPr>
          <w:tab/>
        </w:r>
        <w:r w:rsidRPr="003C01D2">
          <w:rPr>
            <w:b/>
            <w:noProof/>
            <w:webHidden/>
          </w:rPr>
          <w:fldChar w:fldCharType="begin"/>
        </w:r>
        <w:r w:rsidRPr="003C01D2">
          <w:rPr>
            <w:b/>
            <w:noProof/>
            <w:webHidden/>
          </w:rPr>
          <w:instrText xml:space="preserve"> PAGEREF _Toc215672346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2"/>
        <w:tabs>
          <w:tab w:val="right" w:leader="dot" w:pos="8630"/>
        </w:tabs>
        <w:rPr>
          <w:b/>
          <w:noProof/>
        </w:rPr>
      </w:pPr>
      <w:hyperlink w:anchor="_Toc215672347" w:history="1">
        <w:r w:rsidRPr="003C01D2">
          <w:rPr>
            <w:rStyle w:val="Hyperlink"/>
            <w:b/>
            <w:noProof/>
          </w:rPr>
          <w:t>2.1 Descriptive information for the device</w:t>
        </w:r>
        <w:r w:rsidRPr="003C01D2">
          <w:rPr>
            <w:b/>
            <w:noProof/>
            <w:webHidden/>
          </w:rPr>
          <w:tab/>
        </w:r>
        <w:r w:rsidRPr="003C01D2">
          <w:rPr>
            <w:b/>
            <w:noProof/>
            <w:webHidden/>
          </w:rPr>
          <w:fldChar w:fldCharType="begin"/>
        </w:r>
        <w:r w:rsidRPr="003C01D2">
          <w:rPr>
            <w:b/>
            <w:noProof/>
            <w:webHidden/>
          </w:rPr>
          <w:instrText xml:space="preserve"> PAGEREF _Toc215672347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5F564F" w:rsidRDefault="003C01D2">
      <w:r w:rsidRPr="003C01D2">
        <w:rPr>
          <w:b/>
        </w:rPr>
        <w:fldChar w:fldCharType="end"/>
      </w:r>
    </w:p>
    <w:p w:rsidR="005F564F" w:rsidRDefault="003C01D2">
      <w:r>
        <w:br w:type="page"/>
      </w:r>
    </w:p>
    <w:p w:rsidR="005F564F" w:rsidRDefault="005F564F"/>
    <w:p w:rsidR="005F564F" w:rsidRDefault="005F564F"/>
    <w:p w:rsidR="005F564F" w:rsidRDefault="003C01D2">
      <w:pPr>
        <w:pStyle w:val="Heading2"/>
      </w:pPr>
      <w:bookmarkStart w:id="0" w:name="_Toc215672342"/>
      <w:r>
        <w:t>1.10 Safety and performance related information on the device:</w:t>
      </w:r>
      <w:bookmarkEnd w:id="0"/>
    </w:p>
    <w:p w:rsidR="005F564F" w:rsidRDefault="003C01D2">
      <w:r>
        <w:t>Provide the safety and performance-related details for the TDE Series - 86°C Ultra-Low Temperature (ULT) Freezer as follows:</w:t>
      </w:r>
    </w:p>
    <w:p w:rsidR="005F564F" w:rsidRDefault="003C01D2">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sidR="005F564F" w:rsidRDefault="003C01D2">
      <w:r>
        <w:t>- (b) Confirm that the device does not contain any of the following:</w:t>
      </w:r>
    </w:p>
    <w:p w:rsidR="005F564F" w:rsidRDefault="003C01D2">
      <w:pPr>
        <w:pStyle w:val="Heading1"/>
      </w:pPr>
      <w:bookmarkStart w:id="1" w:name="_Toc215672343"/>
      <w:r>
        <w:t>1. Animal or human cells, tissues, or derivatives.</w:t>
      </w:r>
      <w:bookmarkEnd w:id="1"/>
    </w:p>
    <w:p w:rsidR="005F564F" w:rsidRDefault="003C01D2">
      <w:pPr>
        <w:pStyle w:val="Heading1"/>
      </w:pPr>
      <w:bookmarkStart w:id="2" w:name="_Toc215672344"/>
      <w:r>
        <w:t>2. Cells, tissues, or derivatives of microbial recombinant origin.</w:t>
      </w:r>
      <w:bookmarkEnd w:id="2"/>
    </w:p>
    <w:p w:rsidR="005F564F" w:rsidRDefault="003C01D2">
      <w:pPr>
        <w:pStyle w:val="Heading1"/>
      </w:pPr>
      <w:bookmarkStart w:id="3" w:name="_Toc215672345"/>
      <w:r>
        <w:t>3. Irradiating components.</w:t>
      </w:r>
      <w:bookmarkEnd w:id="3"/>
    </w:p>
    <w:p w:rsidR="005F564F" w:rsidRDefault="003C01D2">
      <w:r>
        <w:t>Respond only with the required details in the following format: (a) [Details about reportable events and FSCAs]</w:t>
      </w:r>
    </w:p>
    <w:p w:rsidR="005F564F" w:rsidRDefault="003C01D2">
      <w:r>
        <w:t>(b) [Confirmation about the absence of specified components]</w:t>
      </w:r>
    </w:p>
    <w:p w:rsidR="005F564F" w:rsidRDefault="003C01D2">
      <w:r>
        <w:t>Do not repeat the instructions, do not include subheadings, and do not add any unnecessary explanations.</w:t>
      </w:r>
    </w:p>
    <w:p w:rsidR="005F564F" w:rsidRDefault="005F564F"/>
    <w:p w:rsidR="005F564F" w:rsidRDefault="005F564F"/>
    <w:p w:rsidR="005F564F" w:rsidRDefault="003C01D2">
      <w:pPr>
        <w:pStyle w:val="Heading1"/>
      </w:pPr>
      <w:bookmarkStart w:id="4" w:name="_Toc215672346"/>
      <w:r>
        <w:t>2. DEVICE DESCRIPTION &amp; PRODUCT SPECIFICATION, INCLUDING VARIANTS &amp; ACCESSORIES</w:t>
      </w:r>
      <w:bookmarkEnd w:id="4"/>
    </w:p>
    <w:p w:rsidR="005F564F" w:rsidRDefault="003C01D2">
      <w:pPr>
        <w:pStyle w:val="Heading2"/>
      </w:pPr>
      <w:bookmarkStart w:id="5" w:name="_Toc215672347"/>
      <w:r>
        <w:t>2.1 Descriptive information for the device</w:t>
      </w:r>
      <w:bookmarkEnd w:id="5"/>
    </w:p>
    <w:p w:rsidR="005F564F" w:rsidRDefault="003C01D2">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5F564F">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Shipping weight </w:t>
            </w:r>
            <w:r>
              <w:rPr>
                <w:b/>
              </w:rPr>
              <w:lastRenderedPageBreak/>
              <w:t>(kg)</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58.4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TDE30086LD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58.4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TDE30086LV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69.3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71.9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71.9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82.6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86.4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86.4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97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TDE60086LA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100.6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100.6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TDE60086LV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111.3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bl>
    <w:p w:rsidR="005F564F" w:rsidRDefault="005F564F"/>
    <w:p w:rsidR="005F564F" w:rsidRDefault="005F564F"/>
    <w:p w:rsidR="005F564F" w:rsidRDefault="005F564F"/>
    <w:sectPr w:rsidR="005F56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177205">
    <w:abstractNumId w:val="8"/>
  </w:num>
  <w:num w:numId="2" w16cid:durableId="146170774">
    <w:abstractNumId w:val="6"/>
  </w:num>
  <w:num w:numId="3" w16cid:durableId="1317614476">
    <w:abstractNumId w:val="5"/>
  </w:num>
  <w:num w:numId="4" w16cid:durableId="2066903950">
    <w:abstractNumId w:val="4"/>
  </w:num>
  <w:num w:numId="5" w16cid:durableId="1198278104">
    <w:abstractNumId w:val="7"/>
  </w:num>
  <w:num w:numId="6" w16cid:durableId="1561591976">
    <w:abstractNumId w:val="3"/>
  </w:num>
  <w:num w:numId="7" w16cid:durableId="1497921243">
    <w:abstractNumId w:val="2"/>
  </w:num>
  <w:num w:numId="8" w16cid:durableId="2115245378">
    <w:abstractNumId w:val="1"/>
  </w:num>
  <w:num w:numId="9" w16cid:durableId="140051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1D2"/>
    <w:rsid w:val="005F564F"/>
    <w:rsid w:val="006504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1CD6C17-ADB2-4D6F-A873-2D307539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C01D2"/>
    <w:pPr>
      <w:spacing w:after="100"/>
      <w:ind w:left="220"/>
    </w:pPr>
  </w:style>
  <w:style w:type="paragraph" w:styleId="TOC1">
    <w:name w:val="toc 1"/>
    <w:basedOn w:val="Normal"/>
    <w:next w:val="Normal"/>
    <w:autoRedefine/>
    <w:uiPriority w:val="39"/>
    <w:unhideWhenUsed/>
    <w:rsid w:val="003C01D2"/>
    <w:pPr>
      <w:spacing w:after="100"/>
    </w:pPr>
  </w:style>
  <w:style w:type="character" w:styleId="Hyperlink">
    <w:name w:val="Hyperlink"/>
    <w:basedOn w:val="DefaultParagraphFont"/>
    <w:uiPriority w:val="99"/>
    <w:unhideWhenUsed/>
    <w:rsid w:val="003C01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Vasoya, Mihir</cp:lastModifiedBy>
  <cp:revision>2</cp:revision>
  <dcterms:created xsi:type="dcterms:W3CDTF">2013-12-23T23:15:00Z</dcterms:created>
  <dcterms:modified xsi:type="dcterms:W3CDTF">2025-12-03T11:08:00Z</dcterms:modified>
  <cp:category/>
</cp:coreProperties>
</file>