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6667" w:rsidP="013F8A23" w:rsidRDefault="000C6667" w14:paraId="27EBAA86" w14:textId="16F99865" w14:noSpellErr="1">
      <w:pPr>
        <w:ind w:firstLine="720"/>
        <w:rPr>
          <w:rFonts w:ascii="Times New Roman" w:hAnsi="Times New Roman"/>
          <w:sz w:val="24"/>
          <w:szCs w:val="24"/>
        </w:rPr>
      </w:pPr>
      <w:r w:rsidRPr="013F8A23" w:rsidR="000C6667">
        <w:rPr>
          <w:rFonts w:ascii="Times New Roman" w:hAnsi="Times New Roman"/>
          <w:sz w:val="24"/>
          <w:szCs w:val="24"/>
        </w:rPr>
        <w:t>Attribute Types:</w:t>
      </w:r>
    </w:p>
    <w:p w:rsidRPr="00B36DF9" w:rsidR="004B364E" w:rsidP="004B364E" w:rsidRDefault="004B364E" w14:paraId="2C47F412" w14:textId="6D2462B5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Example 1: Nominal Attributes</w:t>
      </w:r>
    </w:p>
    <w:p w:rsidRPr="00B36DF9" w:rsidR="004B364E" w:rsidP="004B364E" w:rsidRDefault="004B364E" w14:paraId="5F6B2D3B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Attribute Type: Gender</w:t>
      </w:r>
    </w:p>
    <w:p w:rsidRPr="00B36DF9" w:rsidR="004B364E" w:rsidP="004B364E" w:rsidRDefault="004B364E" w14:paraId="2DB31058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Possible Values: Male, Female, Other</w:t>
      </w:r>
    </w:p>
    <w:p w:rsidRPr="00B36DF9" w:rsidR="004B364E" w:rsidP="004B364E" w:rsidRDefault="004B364E" w14:paraId="4986C6A0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Gender is a nominal attribute with distinct categories. Nominal attributes represent discrete categories without any inherent order or ranking.</w:t>
      </w:r>
    </w:p>
    <w:p w:rsidRPr="00B36DF9" w:rsidR="004B364E" w:rsidP="004B364E" w:rsidRDefault="004B364E" w14:paraId="527ECCFA" w14:textId="77777777">
      <w:pPr>
        <w:rPr>
          <w:rFonts w:ascii="Times New Roman" w:hAnsi="Times New Roman"/>
          <w:sz w:val="24"/>
          <w:szCs w:val="24"/>
        </w:rPr>
      </w:pPr>
    </w:p>
    <w:p w:rsidRPr="00B36DF9" w:rsidR="004B364E" w:rsidP="004B364E" w:rsidRDefault="004B364E" w14:paraId="658A7F64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Example 2: Ordinal Attributes</w:t>
      </w:r>
    </w:p>
    <w:p w:rsidRPr="00B36DF9" w:rsidR="004B364E" w:rsidP="004B364E" w:rsidRDefault="004B364E" w14:paraId="0D4600BD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Attribute Type: Education Level</w:t>
      </w:r>
    </w:p>
    <w:p w:rsidRPr="00B36DF9" w:rsidR="004B364E" w:rsidP="004B364E" w:rsidRDefault="004B364E" w14:paraId="51970B3B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Possible Values: High School, Bachelor's, Master's, Ph.D.</w:t>
      </w:r>
    </w:p>
    <w:p w:rsidRPr="00B36DF9" w:rsidR="004B364E" w:rsidP="004B364E" w:rsidRDefault="004B364E" w14:paraId="2A96B598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Education level is an ordinal attribute where the categories have a meaningful order but the intervals between them are not necessarily equal.</w:t>
      </w:r>
    </w:p>
    <w:p w:rsidRPr="00B36DF9" w:rsidR="004B364E" w:rsidP="004B364E" w:rsidRDefault="004B364E" w14:paraId="72C155EB" w14:textId="77777777">
      <w:pPr>
        <w:rPr>
          <w:rFonts w:ascii="Times New Roman" w:hAnsi="Times New Roman"/>
          <w:sz w:val="24"/>
          <w:szCs w:val="24"/>
        </w:rPr>
      </w:pPr>
    </w:p>
    <w:p w:rsidRPr="00B36DF9" w:rsidR="004B364E" w:rsidP="004B364E" w:rsidRDefault="004B364E" w14:paraId="7E0A0012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Example 3: Numeric Attributes</w:t>
      </w:r>
    </w:p>
    <w:p w:rsidRPr="00B36DF9" w:rsidR="004B364E" w:rsidP="004B364E" w:rsidRDefault="004B364E" w14:paraId="60B19B5D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Attribute Type: Age</w:t>
      </w:r>
    </w:p>
    <w:p w:rsidRPr="00B36DF9" w:rsidR="004B364E" w:rsidP="004B364E" w:rsidRDefault="004B364E" w14:paraId="18A21D1F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Possible Values: 25, 30, 35, ...</w:t>
      </w:r>
    </w:p>
    <w:p w:rsidRPr="00B36DF9" w:rsidR="004B364E" w:rsidP="004B364E" w:rsidRDefault="004B364E" w14:paraId="1E43FC0A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Age is a numeric attribute with values that are continuous or discrete numbers. Numeric attributes are suitable for mathematical operations and statistical analysis.</w:t>
      </w:r>
    </w:p>
    <w:p w:rsidRPr="00B36DF9" w:rsidR="004B364E" w:rsidP="004B364E" w:rsidRDefault="004B364E" w14:paraId="3128D3F1" w14:textId="77777777">
      <w:pPr>
        <w:rPr>
          <w:rFonts w:ascii="Times New Roman" w:hAnsi="Times New Roman"/>
          <w:sz w:val="24"/>
          <w:szCs w:val="24"/>
        </w:rPr>
      </w:pPr>
    </w:p>
    <w:p w:rsidRPr="00B36DF9" w:rsidR="004B364E" w:rsidP="004B364E" w:rsidRDefault="004B364E" w14:paraId="065782E5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Example 4: Binary Attributes</w:t>
      </w:r>
    </w:p>
    <w:p w:rsidRPr="00B36DF9" w:rsidR="004B364E" w:rsidP="004B364E" w:rsidRDefault="004B364E" w14:paraId="66454376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Attribute Type: Online Purchase</w:t>
      </w:r>
    </w:p>
    <w:p w:rsidRPr="00B36DF9" w:rsidR="004B364E" w:rsidP="004B364E" w:rsidRDefault="004B364E" w14:paraId="0A39EF85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Possible Values: 0 (No), 1 (Yes)</w:t>
      </w:r>
    </w:p>
    <w:p w:rsidR="004B364E" w:rsidP="004B364E" w:rsidRDefault="004B364E" w14:paraId="6BA67923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Binary attributes have only two possible values, often representing yes/no or true/false scenarios. In this example, it could indicate whether a customer made an online purchase (1) or not (0).</w:t>
      </w:r>
    </w:p>
    <w:p w:rsidRPr="00B36DF9" w:rsidR="000C6667" w:rsidP="000C6667" w:rsidRDefault="000C6667" w14:paraId="2C109FE3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Example 1: Retail Dataset</w:t>
      </w:r>
    </w:p>
    <w:p w:rsidRPr="00B36DF9" w:rsidR="000C6667" w:rsidP="000C6667" w:rsidRDefault="000C6667" w14:paraId="14D29505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Data Objects: Customers</w:t>
      </w:r>
    </w:p>
    <w:p w:rsidRPr="00B36DF9" w:rsidR="000C6667" w:rsidP="000C6667" w:rsidRDefault="000C6667" w14:paraId="6DAB9437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Attributes: Customer ID, Age, Gender, Purchase History, etc.</w:t>
      </w:r>
    </w:p>
    <w:p w:rsidRPr="00B36DF9" w:rsidR="000C6667" w:rsidP="000C6667" w:rsidRDefault="000C6667" w14:paraId="6A61F30C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 xml:space="preserve">In a retail dataset, each customer is a data object. The attributes associated with each customer could include their unique identifier (Customer ID), age, gender, and their purchase history. </w:t>
      </w:r>
      <w:proofErr w:type="spellStart"/>
      <w:r w:rsidRPr="00B36DF9">
        <w:rPr>
          <w:rFonts w:ascii="Times New Roman" w:hAnsi="Times New Roman"/>
          <w:sz w:val="24"/>
          <w:szCs w:val="24"/>
        </w:rPr>
        <w:t>Analyzing</w:t>
      </w:r>
      <w:proofErr w:type="spellEnd"/>
      <w:r w:rsidRPr="00B36DF9">
        <w:rPr>
          <w:rFonts w:ascii="Times New Roman" w:hAnsi="Times New Roman"/>
          <w:sz w:val="24"/>
          <w:szCs w:val="24"/>
        </w:rPr>
        <w:t xml:space="preserve"> these data objects could reveal patterns such as which age group makes the most purchases or which gender prefers certain products.</w:t>
      </w:r>
    </w:p>
    <w:p w:rsidRPr="00B36DF9" w:rsidR="000C6667" w:rsidP="000C6667" w:rsidRDefault="000C6667" w14:paraId="4AB5F0F2" w14:textId="77777777">
      <w:pPr>
        <w:rPr>
          <w:rFonts w:ascii="Times New Roman" w:hAnsi="Times New Roman"/>
          <w:sz w:val="24"/>
          <w:szCs w:val="24"/>
        </w:rPr>
      </w:pPr>
    </w:p>
    <w:p w:rsidRPr="00B36DF9" w:rsidR="000C6667" w:rsidP="000C6667" w:rsidRDefault="000C6667" w14:paraId="40E948BC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lastRenderedPageBreak/>
        <w:t>Example 2: Healthcare Dataset</w:t>
      </w:r>
    </w:p>
    <w:p w:rsidRPr="00B36DF9" w:rsidR="000C6667" w:rsidP="000C6667" w:rsidRDefault="000C6667" w14:paraId="50981F73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Data Objects: Patients</w:t>
      </w:r>
    </w:p>
    <w:p w:rsidRPr="00B36DF9" w:rsidR="000C6667" w:rsidP="000C6667" w:rsidRDefault="000C6667" w14:paraId="76FB5FBB" w14:textId="77777777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>Attributes: Patient ID, Age, Medical History, Diagnosis, etc.</w:t>
      </w:r>
    </w:p>
    <w:p w:rsidRPr="00B36DF9" w:rsidR="000C6667" w:rsidP="000C6667" w:rsidRDefault="000C6667" w14:paraId="31E009D2" w14:textId="27C935DF">
      <w:pPr>
        <w:rPr>
          <w:rFonts w:ascii="Times New Roman" w:hAnsi="Times New Roman"/>
          <w:sz w:val="24"/>
          <w:szCs w:val="24"/>
        </w:rPr>
      </w:pPr>
      <w:r w:rsidRPr="00B36DF9">
        <w:rPr>
          <w:rFonts w:ascii="Times New Roman" w:hAnsi="Times New Roman"/>
          <w:sz w:val="24"/>
          <w:szCs w:val="24"/>
        </w:rPr>
        <w:t xml:space="preserve">In a healthcare dataset, each patient is a data object. Attributes could include patient identifiers (Patient ID), age, medical history, and diagnosis information. </w:t>
      </w:r>
      <w:r>
        <w:rPr>
          <w:rFonts w:ascii="Times New Roman" w:hAnsi="Times New Roman"/>
          <w:sz w:val="24"/>
          <w:szCs w:val="24"/>
        </w:rPr>
        <w:t>Machine learning</w:t>
      </w:r>
      <w:r w:rsidRPr="00B36DF9">
        <w:rPr>
          <w:rFonts w:ascii="Times New Roman" w:hAnsi="Times New Roman"/>
          <w:sz w:val="24"/>
          <w:szCs w:val="24"/>
        </w:rPr>
        <w:t xml:space="preserve"> in this context might uncover trends related to certain age groups being more prone to specific medical conditions or correlations between medical history and diagnoses.</w:t>
      </w:r>
    </w:p>
    <w:p w:rsidR="004B364E" w:rsidP="001675E3" w:rsidRDefault="004B364E" w14:paraId="1FD5AE9A" w14:textId="77777777">
      <w:pPr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</w:p>
    <w:p w:rsidRPr="001675E3" w:rsidR="00AF2B14" w:rsidP="001675E3" w:rsidRDefault="001675E3" w14:paraId="61C1C270" w14:textId="0D876FB8">
      <w:pPr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color w:val="374151"/>
          <w:sz w:val="24"/>
          <w:szCs w:val="24"/>
        </w:rPr>
        <w:t>Scenario</w:t>
      </w:r>
      <w:r w:rsidRPr="001675E3" w:rsidR="00AF2B14"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 1: </w:t>
      </w:r>
    </w:p>
    <w:p w:rsidRPr="001675E3" w:rsidR="00AF2B14" w:rsidP="001675E3" w:rsidRDefault="00AF2B14" w14:paraId="7DCE8600" w14:textId="28B924B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75E3">
        <w:rPr>
          <w:rFonts w:ascii="Times New Roman" w:hAnsi="Times New Roman" w:cs="Times New Roman"/>
          <w:color w:val="374151"/>
          <w:sz w:val="24"/>
          <w:szCs w:val="24"/>
        </w:rPr>
        <w:t>Imagine you are working for an e-commerce company, and your goal is to predict the monthly sales based on various factors. What variables might you consider, and how would you approach this using linear regression?</w:t>
      </w:r>
    </w:p>
    <w:p w:rsidRPr="001675E3" w:rsidR="00AF2B14" w:rsidP="001675E3" w:rsidRDefault="001675E3" w14:paraId="69C190E1" w14:textId="2A5ADFB9">
      <w:pPr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Scenario </w:t>
      </w:r>
      <w:r w:rsidRPr="001675E3" w:rsidR="00AF2B14">
        <w:rPr>
          <w:rFonts w:ascii="Times New Roman" w:hAnsi="Times New Roman" w:cs="Times New Roman"/>
          <w:b/>
          <w:bCs/>
          <w:color w:val="374151"/>
          <w:sz w:val="24"/>
          <w:szCs w:val="24"/>
        </w:rPr>
        <w:t>2:</w:t>
      </w:r>
    </w:p>
    <w:p w:rsidR="001675E3" w:rsidP="001675E3" w:rsidRDefault="00AF2B14" w14:paraId="5215F3FF" w14:textId="77777777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75E3">
        <w:rPr>
          <w:rFonts w:ascii="Times New Roman" w:hAnsi="Times New Roman" w:cs="Times New Roman"/>
          <w:color w:val="374151"/>
          <w:sz w:val="24"/>
          <w:szCs w:val="24"/>
        </w:rPr>
        <w:t>Suppose you have a dataset with a binary outcome variable (1 or 0) indicating whether a student passed or failed an exam. The independent variable is the number of hours a student studied. How would you apply logistic regression to predict the probability of passing based on study hours?</w:t>
      </w:r>
    </w:p>
    <w:p w:rsidRPr="000C6667" w:rsidR="000C6667" w:rsidP="000C6667" w:rsidRDefault="000C6667" w14:paraId="629BAB5D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C6667">
        <w:rPr>
          <w:rFonts w:ascii="Times New Roman" w:hAnsi="Times New Roman" w:cs="Times New Roman"/>
          <w:color w:val="374151"/>
          <w:sz w:val="24"/>
          <w:szCs w:val="24"/>
        </w:rPr>
        <w:t>Data Preparation:</w:t>
      </w:r>
    </w:p>
    <w:p w:rsidRPr="000C6667" w:rsidR="000C6667" w:rsidP="000C6667" w:rsidRDefault="000C6667" w14:paraId="090A0939" w14:textId="77777777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C6667">
        <w:rPr>
          <w:rFonts w:ascii="Times New Roman" w:hAnsi="Times New Roman" w:cs="Times New Roman"/>
          <w:color w:val="374151"/>
          <w:sz w:val="24"/>
          <w:szCs w:val="24"/>
        </w:rPr>
        <w:t>Organize your data into two columns: one for the binary outcome variable (0 or 1 for fail or pass) and another for the independent variable (number of hours studied).</w:t>
      </w:r>
    </w:p>
    <w:p w:rsidRPr="000C6667" w:rsidR="000C6667" w:rsidP="000C6667" w:rsidRDefault="000C6667" w14:paraId="0940BAD0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C6667">
        <w:rPr>
          <w:rFonts w:ascii="Times New Roman" w:hAnsi="Times New Roman" w:cs="Times New Roman"/>
          <w:color w:val="374151"/>
          <w:sz w:val="24"/>
          <w:szCs w:val="24"/>
        </w:rPr>
        <w:t>Data Exploration:</w:t>
      </w:r>
    </w:p>
    <w:p w:rsidRPr="000C6667" w:rsidR="000C6667" w:rsidP="000C6667" w:rsidRDefault="000C6667" w14:paraId="134B825A" w14:textId="77777777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C6667">
        <w:rPr>
          <w:rFonts w:ascii="Times New Roman" w:hAnsi="Times New Roman" w:cs="Times New Roman"/>
          <w:color w:val="374151"/>
          <w:sz w:val="24"/>
          <w:szCs w:val="24"/>
        </w:rPr>
        <w:t>Explore your dataset to understand the distribution of the two classes and the relationship between the number of hours studied and the likelihood of passing.</w:t>
      </w:r>
    </w:p>
    <w:p w:rsidRPr="000C6667" w:rsidR="000C6667" w:rsidP="013F8A23" w:rsidRDefault="000C6667" w14:paraId="5D7F69D2" w14:textId="77777777" w14:noSpellErr="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4151"/>
          <w:sz w:val="24"/>
          <w:szCs w:val="24"/>
        </w:rPr>
      </w:pPr>
      <w:r w:rsidRPr="013F8A23" w:rsidR="000C6667">
        <w:rPr>
          <w:rFonts w:ascii="Times New Roman" w:hAnsi="Times New Roman" w:cs="Times New Roman"/>
          <w:color w:val="374151"/>
          <w:sz w:val="24"/>
          <w:szCs w:val="24"/>
        </w:rPr>
        <w:t>Data Splitting:</w:t>
      </w:r>
    </w:p>
    <w:p w:rsidRPr="000C6667" w:rsidR="000C6667" w:rsidP="000C6667" w:rsidRDefault="000C6667" w14:paraId="7C0B8C8E" w14:textId="77777777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C6667">
        <w:rPr>
          <w:rFonts w:ascii="Times New Roman" w:hAnsi="Times New Roman" w:cs="Times New Roman"/>
          <w:color w:val="374151"/>
          <w:sz w:val="24"/>
          <w:szCs w:val="24"/>
        </w:rPr>
        <w:t>Split your dataset into training and testing sets. This is essential to evaluate the model's performance on unseen data.</w:t>
      </w:r>
    </w:p>
    <w:p w:rsidRPr="000C6667" w:rsidR="000C6667" w:rsidP="000C6667" w:rsidRDefault="000C6667" w14:paraId="0A28B9A3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C6667">
        <w:rPr>
          <w:rFonts w:ascii="Times New Roman" w:hAnsi="Times New Roman" w:cs="Times New Roman"/>
          <w:color w:val="374151"/>
          <w:sz w:val="24"/>
          <w:szCs w:val="24"/>
        </w:rPr>
        <w:t>Logistic Regression Model:</w:t>
      </w:r>
    </w:p>
    <w:p w:rsidR="000C6667" w:rsidP="000C6667" w:rsidRDefault="000C6667" w14:paraId="5C7D9270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C6667">
        <w:rPr>
          <w:rFonts w:ascii="Times New Roman" w:hAnsi="Times New Roman" w:cs="Times New Roman"/>
          <w:color w:val="374151"/>
          <w:sz w:val="24"/>
          <w:szCs w:val="24"/>
        </w:rPr>
        <w:t>Train a logistic regression model using the training set. The logistic regression equation is typically represented as:</w:t>
      </w:r>
    </w:p>
    <w:p w:rsidR="000C6667" w:rsidP="000C6667" w:rsidRDefault="000C6667" w14:paraId="457EFB1B" w14:textId="77777777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4"/>
          <w:szCs w:val="24"/>
        </w:rPr>
        <w:t>logit</w:t>
      </w:r>
      <w:r w:rsidRPr="000C6667">
        <w:rPr>
          <w:rFonts w:ascii="Times New Roman" w:hAnsi="Times New Roman" w:cs="Times New Roman"/>
          <w:color w:val="374151"/>
          <w:sz w:val="24"/>
          <w:szCs w:val="24"/>
        </w:rPr>
        <w:t xml:space="preserve">(p)=β0+β1×study hours </w:t>
      </w:r>
    </w:p>
    <w:p w:rsidRPr="000C6667" w:rsidR="000C6667" w:rsidP="000C6667" w:rsidRDefault="000C6667" w14:paraId="57666340" w14:textId="4F5D9118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13F8A23" w:rsidR="000C6667">
        <w:rPr>
          <w:rFonts w:ascii="Times New Roman" w:hAnsi="Times New Roman" w:cs="Times New Roman"/>
          <w:color w:val="374151"/>
          <w:sz w:val="24"/>
          <w:szCs w:val="24"/>
        </w:rPr>
        <w:t>where</w:t>
      </w:r>
      <w:r w:rsidRPr="013F8A23" w:rsidR="000C6667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13F8A23" w:rsidR="000C6667">
        <w:rPr>
          <w:rFonts w:ascii="Times New Roman" w:hAnsi="Times New Roman" w:cs="Times New Roman"/>
          <w:color w:val="374151"/>
          <w:sz w:val="24"/>
          <w:szCs w:val="24"/>
        </w:rPr>
        <w:t>logit(p) is the log-odds of passing, β0 is the intercept, β</w:t>
      </w:r>
      <w:r w:rsidRPr="013F8A23" w:rsidR="7E8576A6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13F8A23" w:rsidR="000C6667">
        <w:rPr>
          <w:rFonts w:ascii="Times New Roman" w:hAnsi="Times New Roman" w:cs="Times New Roman"/>
          <w:color w:val="374151"/>
          <w:sz w:val="24"/>
          <w:szCs w:val="24"/>
        </w:rPr>
        <w:t>1 is the coefficient for the number of hours studied.</w:t>
      </w:r>
    </w:p>
    <w:p w:rsidRPr="000C6667" w:rsidR="000C6667" w:rsidP="000C6667" w:rsidRDefault="000C6667" w14:paraId="16A62F39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C6667">
        <w:rPr>
          <w:rFonts w:ascii="Times New Roman" w:hAnsi="Times New Roman" w:cs="Times New Roman"/>
          <w:color w:val="374151"/>
          <w:sz w:val="24"/>
          <w:szCs w:val="24"/>
        </w:rPr>
        <w:t>Model Evaluation:</w:t>
      </w:r>
    </w:p>
    <w:p w:rsidRPr="00C03378" w:rsidR="00C03378" w:rsidP="00C03378" w:rsidRDefault="000C6667" w14:paraId="1A7B73A1" w14:textId="75726AD1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C6667">
        <w:rPr>
          <w:rFonts w:ascii="Times New Roman" w:hAnsi="Times New Roman" w:cs="Times New Roman"/>
          <w:color w:val="374151"/>
          <w:sz w:val="24"/>
          <w:szCs w:val="24"/>
        </w:rPr>
        <w:t>Evaluate the model's performance on the testing set using metrics such as accuracy, precision, recall, F1 score</w:t>
      </w:r>
      <w:r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:rsidRPr="00C03378" w:rsidR="00C03378" w:rsidP="00C03378" w:rsidRDefault="00C03378" w14:paraId="746823C8" w14:textId="4CA9AC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C03378">
        <w:rPr>
          <w:rFonts w:ascii="Times New Roman" w:hAnsi="Times New Roman" w:cs="Times New Roman"/>
          <w:color w:val="374151"/>
          <w:sz w:val="24"/>
          <w:szCs w:val="24"/>
        </w:rPr>
        <w:t>Interpretation:</w:t>
      </w:r>
    </w:p>
    <w:p w:rsidRPr="00C03378" w:rsidR="00C03378" w:rsidP="00C03378" w:rsidRDefault="00C03378" w14:paraId="3BCA83FC" w14:textId="77777777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C03378">
        <w:rPr>
          <w:rFonts w:ascii="Times New Roman" w:hAnsi="Times New Roman" w:cs="Times New Roman"/>
          <w:color w:val="374151"/>
          <w:sz w:val="24"/>
          <w:szCs w:val="24"/>
        </w:rPr>
        <w:t>Interpret the coefficients to understand the direction and strength of the relationship between the number of hours studied and the probability of passing. A positive coefficient suggests that an increase in study hours is associated with an increased probability of passing.</w:t>
      </w:r>
    </w:p>
    <w:p w:rsidRPr="00C03378" w:rsidR="00C03378" w:rsidP="00C03378" w:rsidRDefault="00C03378" w14:paraId="63362DB7" w14:textId="74233E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C03378">
        <w:rPr>
          <w:rFonts w:ascii="Times New Roman" w:hAnsi="Times New Roman" w:cs="Times New Roman"/>
          <w:color w:val="374151"/>
          <w:sz w:val="24"/>
          <w:szCs w:val="24"/>
        </w:rPr>
        <w:t>Prediction:</w:t>
      </w:r>
    </w:p>
    <w:p w:rsidRPr="00C03378" w:rsidR="00C03378" w:rsidP="00C03378" w:rsidRDefault="00C03378" w14:paraId="3084B726" w14:textId="77777777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:rsidRPr="00C03378" w:rsidR="00C03378" w:rsidP="00C03378" w:rsidRDefault="00C03378" w14:paraId="6E72F555" w14:textId="77777777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C03378">
        <w:rPr>
          <w:rFonts w:ascii="Times New Roman" w:hAnsi="Times New Roman" w:cs="Times New Roman"/>
          <w:color w:val="374151"/>
          <w:sz w:val="24"/>
          <w:szCs w:val="24"/>
        </w:rPr>
        <w:lastRenderedPageBreak/>
        <w:t>Use the trained logistic regression model to predict the probability of passing for new observations based on the number of hours studied.</w:t>
      </w:r>
    </w:p>
    <w:p w:rsidR="00C03378" w:rsidP="00C03378" w:rsidRDefault="00C03378" w14:paraId="3D063303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C03378">
        <w:rPr>
          <w:rFonts w:ascii="Times New Roman" w:hAnsi="Times New Roman" w:cs="Times New Roman"/>
          <w:color w:val="374151"/>
          <w:sz w:val="24"/>
          <w:szCs w:val="24"/>
        </w:rPr>
        <w:t>Threshold Setting:</w:t>
      </w:r>
    </w:p>
    <w:p w:rsidRPr="00C03378" w:rsidR="00C03378" w:rsidP="00C03378" w:rsidRDefault="00C03378" w14:paraId="17C2C5DB" w14:textId="3F1252FB">
      <w:pPr>
        <w:ind w:left="72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C03378">
        <w:rPr>
          <w:rFonts w:ascii="Times New Roman" w:hAnsi="Times New Roman" w:cs="Times New Roman"/>
          <w:color w:val="374151"/>
          <w:sz w:val="24"/>
          <w:szCs w:val="24"/>
        </w:rPr>
        <w:t>Choose a probability threshold to classify predictions into pass or fail. The default threshold is often set at 0.5, but you can adjust it based on your specific needs and the trade-off between false positives and false negatives.</w:t>
      </w:r>
    </w:p>
    <w:p w:rsidRPr="00C03378" w:rsidR="00C03378" w:rsidP="00C03378" w:rsidRDefault="00C03378" w14:paraId="262D320F" w14:textId="3044E4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C03378">
        <w:rPr>
          <w:rFonts w:ascii="Times New Roman" w:hAnsi="Times New Roman" w:cs="Times New Roman"/>
          <w:color w:val="374151"/>
          <w:sz w:val="24"/>
          <w:szCs w:val="24"/>
        </w:rPr>
        <w:t>Monitoring and Updating:</w:t>
      </w:r>
    </w:p>
    <w:p w:rsidRPr="00C03378" w:rsidR="00C03378" w:rsidP="00C03378" w:rsidRDefault="00C03378" w14:paraId="2EE63893" w14:textId="77777777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:rsidRPr="000C6667" w:rsidR="00C03378" w:rsidP="00C03378" w:rsidRDefault="00C03378" w14:paraId="6E56C514" w14:textId="5115320C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C03378">
        <w:rPr>
          <w:rFonts w:ascii="Times New Roman" w:hAnsi="Times New Roman" w:cs="Times New Roman"/>
          <w:color w:val="374151"/>
          <w:sz w:val="24"/>
          <w:szCs w:val="24"/>
        </w:rPr>
        <w:t>Regularly monitor the model's performance and update it as needed, especially if patterns in the data change over time.</w:t>
      </w:r>
    </w:p>
    <w:p w:rsidRPr="000C6667" w:rsidR="000C6667" w:rsidP="000C6667" w:rsidRDefault="000C6667" w14:paraId="5F72EE60" w14:textId="6EF36F30">
      <w:pPr>
        <w:pStyle w:val="ListParagraph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:rsidRPr="001675E3" w:rsidR="00AF2B14" w:rsidP="001675E3" w:rsidRDefault="001675E3" w14:paraId="54DE9B96" w14:textId="4ECC2C59">
      <w:pPr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1675E3">
        <w:rPr>
          <w:rFonts w:ascii="Times New Roman" w:hAnsi="Times New Roman" w:cs="Times New Roman"/>
          <w:b/>
          <w:bCs/>
          <w:color w:val="374151"/>
          <w:sz w:val="24"/>
          <w:szCs w:val="24"/>
        </w:rPr>
        <w:t>Scenario</w:t>
      </w:r>
      <w:r w:rsidRPr="001675E3" w:rsidR="00AF2B14"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 3:</w:t>
      </w:r>
    </w:p>
    <w:p w:rsidR="00AF2B14" w:rsidP="001675E3" w:rsidRDefault="00AF2B14" w14:paraId="4F1D80A0" w14:textId="2251E493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1675E3">
        <w:rPr>
          <w:rFonts w:ascii="Times New Roman" w:hAnsi="Times New Roman" w:cs="Times New Roman"/>
          <w:color w:val="374151"/>
          <w:sz w:val="24"/>
          <w:szCs w:val="24"/>
        </w:rPr>
        <w:t>You have built a logistic regression model for a binary classification problem. During the evaluation, you notice that the model has a high accuracy but a low recall. How would you interpret this, and what steps would you take to address it?</w:t>
      </w:r>
    </w:p>
    <w:p w:rsidR="004B364E" w:rsidP="001675E3" w:rsidRDefault="004B364E" w14:paraId="66E430ED" w14:textId="77777777">
      <w:pPr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:rsidRPr="004407B5" w:rsidR="004B364E" w:rsidP="004B364E" w:rsidRDefault="004B364E" w14:paraId="22B2F7BC" w14:textId="12E8DC38">
      <w:pPr>
        <w:rPr>
          <w:rFonts w:ascii="Times New Roman" w:hAnsi="Times New Roman"/>
          <w:sz w:val="24"/>
          <w:szCs w:val="24"/>
        </w:rPr>
      </w:pPr>
      <w:r w:rsidRPr="004B364E">
        <w:rPr>
          <w:rFonts w:ascii="Times New Roman" w:hAnsi="Times New Roman" w:cs="Times New Roman"/>
          <w:b/>
          <w:bCs/>
          <w:color w:val="374151"/>
          <w:sz w:val="24"/>
          <w:szCs w:val="24"/>
        </w:rPr>
        <w:t>Scenario 4</w:t>
      </w:r>
      <w:r w:rsidRPr="004407B5">
        <w:rPr>
          <w:rFonts w:ascii="Times New Roman" w:hAnsi="Times New Roman"/>
          <w:sz w:val="24"/>
          <w:szCs w:val="24"/>
        </w:rPr>
        <w:t>: How would you handle missing data in a dataset during the data analysis process?</w:t>
      </w:r>
    </w:p>
    <w:p w:rsidR="004B364E" w:rsidP="004B364E" w:rsidRDefault="004B364E" w14:paraId="46D6BE70" w14:textId="77777777">
      <w:pPr>
        <w:rPr>
          <w:rFonts w:ascii="Times New Roman" w:hAnsi="Times New Roman"/>
          <w:sz w:val="24"/>
          <w:szCs w:val="24"/>
        </w:rPr>
      </w:pPr>
    </w:p>
    <w:p w:rsidR="004B364E" w:rsidP="004B364E" w:rsidRDefault="004B364E" w14:paraId="3754B20B" w14:textId="237FFC62">
      <w:pPr>
        <w:rPr>
          <w:rFonts w:ascii="Times New Roman" w:hAnsi="Times New Roman"/>
          <w:sz w:val="24"/>
          <w:szCs w:val="24"/>
        </w:rPr>
      </w:pPr>
      <w:r w:rsidRPr="004B364E">
        <w:rPr>
          <w:rFonts w:ascii="Times New Roman" w:hAnsi="Times New Roman"/>
          <w:b/>
          <w:bCs/>
          <w:sz w:val="24"/>
          <w:szCs w:val="24"/>
        </w:rPr>
        <w:t>Scenario 5</w:t>
      </w:r>
      <w:r w:rsidRPr="004407B5">
        <w:rPr>
          <w:rFonts w:ascii="Times New Roman" w:hAnsi="Times New Roman"/>
          <w:sz w:val="24"/>
          <w:szCs w:val="24"/>
        </w:rPr>
        <w:t>: Explain the concept of outlier detection and how it influences data analysis.</w:t>
      </w:r>
    </w:p>
    <w:p w:rsidR="001465DC" w:rsidP="001465DC" w:rsidRDefault="001465DC" w14:paraId="796B293C" w14:textId="77777777">
      <w:pPr>
        <w:rPr>
          <w:rFonts w:ascii="Times New Roman" w:hAnsi="Times New Roman"/>
          <w:sz w:val="24"/>
          <w:szCs w:val="24"/>
        </w:rPr>
      </w:pPr>
    </w:p>
    <w:p w:rsidR="001465DC" w:rsidP="001465DC" w:rsidRDefault="001465DC" w14:paraId="3ED5CC5E" w14:textId="77777777">
      <w:pPr>
        <w:rPr>
          <w:rFonts w:ascii="Times New Roman" w:hAnsi="Times New Roman"/>
          <w:sz w:val="24"/>
          <w:szCs w:val="24"/>
        </w:rPr>
      </w:pPr>
    </w:p>
    <w:p w:rsidRPr="001465DC" w:rsidR="001465DC" w:rsidP="001465DC" w:rsidRDefault="0063357C" w14:paraId="54E0BB3E" w14:textId="440B5BF8">
      <w:pPr>
        <w:rPr>
          <w:rFonts w:ascii="Times New Roman" w:hAnsi="Times New Roman"/>
          <w:sz w:val="24"/>
          <w:szCs w:val="24"/>
        </w:rPr>
      </w:pPr>
      <w:r w:rsidRPr="004B364E">
        <w:rPr>
          <w:rFonts w:ascii="Times New Roman" w:hAnsi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/>
          <w:b/>
          <w:bCs/>
          <w:sz w:val="24"/>
          <w:szCs w:val="24"/>
        </w:rPr>
        <w:t xml:space="preserve">6: </w:t>
      </w:r>
      <w:r w:rsidRPr="001465DC" w:rsidR="001465DC">
        <w:rPr>
          <w:rFonts w:ascii="Times New Roman" w:hAnsi="Times New Roman"/>
          <w:sz w:val="24"/>
          <w:szCs w:val="24"/>
        </w:rPr>
        <w:t>Suppose you are tasked with developing a model to predict whether an email is spam or not-spam based on various features extracted from the email content. How would you apply the concept of Generalized Linear Models (GLMs) to construct a model for this binary classification problem?</w:t>
      </w:r>
    </w:p>
    <w:p w:rsidRPr="001465DC" w:rsidR="001465DC" w:rsidP="001465DC" w:rsidRDefault="001465DC" w14:paraId="12D94583" w14:textId="0BD7A856">
      <w:pPr>
        <w:rPr>
          <w:rFonts w:ascii="Times New Roman" w:hAnsi="Times New Roman"/>
          <w:sz w:val="24"/>
          <w:szCs w:val="24"/>
        </w:rPr>
      </w:pPr>
      <w:r w:rsidRPr="001465DC">
        <w:rPr>
          <w:rFonts w:ascii="Times New Roman" w:hAnsi="Times New Roman"/>
          <w:sz w:val="24"/>
          <w:szCs w:val="24"/>
        </w:rPr>
        <w:t>Constructing a model for a binary classification problem like predicting spam or not-spam emails involves applying Generalized Linear Models (GLMs). Here's how you can approach this:</w:t>
      </w:r>
    </w:p>
    <w:p w:rsidRPr="001465DC" w:rsidR="001465DC" w:rsidP="001465DC" w:rsidRDefault="001465DC" w14:paraId="71E32C9F" w14:textId="5622B070">
      <w:pPr>
        <w:rPr>
          <w:rFonts w:ascii="Times New Roman" w:hAnsi="Times New Roman"/>
          <w:b/>
          <w:bCs/>
          <w:sz w:val="24"/>
          <w:szCs w:val="24"/>
        </w:rPr>
      </w:pPr>
      <w:r w:rsidRPr="001465DC">
        <w:rPr>
          <w:rFonts w:ascii="Times New Roman" w:hAnsi="Times New Roman"/>
          <w:b/>
          <w:bCs/>
          <w:sz w:val="24"/>
          <w:szCs w:val="24"/>
        </w:rPr>
        <w:t>Exponential Family Choice:</w:t>
      </w:r>
    </w:p>
    <w:p w:rsidR="001465DC" w:rsidP="001465DC" w:rsidRDefault="001465DC" w14:paraId="62DA2623" w14:textId="0F29EAD5">
      <w:pPr>
        <w:rPr>
          <w:rFonts w:ascii="Times New Roman" w:hAnsi="Times New Roman"/>
          <w:sz w:val="24"/>
          <w:szCs w:val="24"/>
        </w:rPr>
      </w:pPr>
      <w:r w:rsidRPr="001465DC">
        <w:rPr>
          <w:rFonts w:ascii="Times New Roman" w:hAnsi="Times New Roman"/>
          <w:sz w:val="24"/>
          <w:szCs w:val="24"/>
        </w:rPr>
        <w:t>Recognize that the response variable (y), indicating whether an email is spam (1) or not-spam (0), follows a binary distribution. A suitable choice for binary outcomes is the Bernoulli distribution.</w:t>
      </w:r>
    </w:p>
    <w:p w:rsidRPr="001465DC" w:rsidR="001465DC" w:rsidP="001465DC" w:rsidRDefault="001465DC" w14:paraId="0DDB9F2F" w14:textId="3F63B6B0">
      <w:pPr>
        <w:rPr>
          <w:rFonts w:ascii="Times New Roman" w:hAnsi="Times New Roman"/>
          <w:b/>
          <w:bCs/>
          <w:sz w:val="24"/>
          <w:szCs w:val="24"/>
        </w:rPr>
      </w:pPr>
      <w:r w:rsidRPr="001465DC">
        <w:rPr>
          <w:rFonts w:ascii="Times New Roman" w:hAnsi="Times New Roman"/>
          <w:b/>
          <w:bCs/>
          <w:sz w:val="24"/>
          <w:szCs w:val="24"/>
        </w:rPr>
        <w:t>Formulation of GLM:</w:t>
      </w:r>
    </w:p>
    <w:p w:rsidRPr="001465DC" w:rsidR="001465DC" w:rsidP="001465DC" w:rsidRDefault="001465DC" w14:paraId="79A54847" w14:textId="67C616D0">
      <w:pPr>
        <w:rPr>
          <w:rFonts w:ascii="Times New Roman" w:hAnsi="Times New Roman"/>
          <w:sz w:val="24"/>
          <w:szCs w:val="24"/>
        </w:rPr>
      </w:pPr>
      <w:r w:rsidRPr="001465DC">
        <w:rPr>
          <w:rFonts w:ascii="Times New Roman" w:hAnsi="Times New Roman"/>
          <w:sz w:val="24"/>
          <w:szCs w:val="24"/>
        </w:rPr>
        <w:t>Assume that the binary response variable (y) follows a Bernoulli distribution given the features (x) and parameters (θ).</w:t>
      </w:r>
    </w:p>
    <w:p w:rsidR="0063357C" w:rsidP="001465DC" w:rsidRDefault="0063357C" w14:paraId="1B773D0D" w14:textId="77777777">
      <w:pPr>
        <w:rPr>
          <w:rFonts w:ascii="Times New Roman" w:hAnsi="Times New Roman"/>
          <w:sz w:val="24"/>
          <w:szCs w:val="24"/>
        </w:rPr>
      </w:pPr>
    </w:p>
    <w:p w:rsidR="0063357C" w:rsidP="001465DC" w:rsidRDefault="0063357C" w14:paraId="3BF14F51" w14:textId="77777777">
      <w:pPr>
        <w:rPr>
          <w:rFonts w:ascii="Times New Roman" w:hAnsi="Times New Roman"/>
          <w:sz w:val="24"/>
          <w:szCs w:val="24"/>
        </w:rPr>
      </w:pPr>
    </w:p>
    <w:p w:rsidR="0063357C" w:rsidP="001465DC" w:rsidRDefault="0063357C" w14:paraId="525A88AD" w14:textId="77777777">
      <w:pPr>
        <w:rPr>
          <w:rFonts w:ascii="Times New Roman" w:hAnsi="Times New Roman"/>
          <w:sz w:val="24"/>
          <w:szCs w:val="24"/>
        </w:rPr>
      </w:pPr>
    </w:p>
    <w:sectPr w:rsidR="006335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E0AD0"/>
    <w:multiLevelType w:val="hybridMultilevel"/>
    <w:tmpl w:val="0C2C4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9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14"/>
    <w:rsid w:val="000C6667"/>
    <w:rsid w:val="001465DC"/>
    <w:rsid w:val="001675E3"/>
    <w:rsid w:val="004B364E"/>
    <w:rsid w:val="0063357C"/>
    <w:rsid w:val="00AF2B14"/>
    <w:rsid w:val="00C03378"/>
    <w:rsid w:val="00D116DD"/>
    <w:rsid w:val="013F8A23"/>
    <w:rsid w:val="294D3DBB"/>
    <w:rsid w:val="31EF2CCF"/>
    <w:rsid w:val="7E85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FF30"/>
  <w15:chartTrackingRefBased/>
  <w15:docId w15:val="{138608EF-D4A3-42C5-B63B-BC755EE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B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F2B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F2B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F2B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F2B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F2B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F2B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F2B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F2B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F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B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2B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F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B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F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B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F2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081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734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03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98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309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1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12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5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98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19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710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2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6424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444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84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07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150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77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13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408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357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81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602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385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12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75051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75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44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43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11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905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18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9" ma:contentTypeDescription="Create a new document." ma:contentTypeScope="" ma:versionID="a9bea716f0a39f09b06326eeec5060c1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903a019a80f80bac699de5cbdf24e9b2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64b784-94fc-4d5d-8912-f9bf35373677" xsi:nil="true"/>
    <lcf76f155ced4ddcb4097134ff3c332f xmlns="803c8e6e-8136-4d7d-af1c-024f8e6687c9">
      <Terms xmlns="http://schemas.microsoft.com/office/infopath/2007/PartnerControls"/>
    </lcf76f155ced4ddcb4097134ff3c332f>
    <Modifiedby xmlns="803c8e6e-8136-4d7d-af1c-024f8e6687c9">
      <UserInfo>
        <DisplayName/>
        <AccountId xsi:nil="true"/>
        <AccountType/>
      </UserInfo>
    </Modifiedby>
    <_Flow_SignoffStatus xmlns="803c8e6e-8136-4d7d-af1c-024f8e6687c9" xsi:nil="true"/>
  </documentManagement>
</p:properties>
</file>

<file path=customXml/itemProps1.xml><?xml version="1.0" encoding="utf-8"?>
<ds:datastoreItem xmlns:ds="http://schemas.openxmlformats.org/officeDocument/2006/customXml" ds:itemID="{23413859-9A24-42CB-9180-E4357E24BBB1}"/>
</file>

<file path=customXml/itemProps2.xml><?xml version="1.0" encoding="utf-8"?>
<ds:datastoreItem xmlns:ds="http://schemas.openxmlformats.org/officeDocument/2006/customXml" ds:itemID="{0995BF55-0368-4706-87AA-37159E3AEDD1}"/>
</file>

<file path=customXml/itemProps3.xml><?xml version="1.0" encoding="utf-8"?>
<ds:datastoreItem xmlns:ds="http://schemas.openxmlformats.org/officeDocument/2006/customXml" ds:itemID="{FE0CAAF9-0025-44A6-B727-669D2CF9A2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M [MAHE-MITBLR]</dc:creator>
  <cp:keywords/>
  <dc:description/>
  <cp:lastModifiedBy>ADITYA R S-(App. No121025473)</cp:lastModifiedBy>
  <cp:revision>9</cp:revision>
  <dcterms:created xsi:type="dcterms:W3CDTF">2024-01-24T04:17:00Z</dcterms:created>
  <dcterms:modified xsi:type="dcterms:W3CDTF">2024-03-21T12:27:34Z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0x010100C93ACEB14D7C914C9A66454C530220F9</vt:lpwstr>
  </property>
  <property fmtid="{D5CDD505-2E9C-101B-9397-08002B2CF9AE}" pid="3" name="MediaServiceImageTags">
    <vt:lpwstr/>
  </property>
</Properties>
</file>