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0A4" w:rsidRDefault="00324453" w:rsidP="00324453">
      <w:pPr>
        <w:pStyle w:val="Heading1"/>
        <w:rPr>
          <w:rFonts w:ascii="Segoe UI" w:hAnsi="Segoe UI"/>
          <w:b/>
          <w:color w:val="004080"/>
        </w:rPr>
      </w:pPr>
      <w:r>
        <w:rPr>
          <w:rFonts w:ascii="Segoe UI" w:hAnsi="Segoe UI"/>
          <w:b/>
          <w:color w:val="004080"/>
        </w:rPr>
        <w:t>WEEKLY STATUS REPORT - WEEK 6</w:t>
      </w:r>
    </w:p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Phase 6: Communication, Notifications &amp; Advanced Testing Module</w:t>
      </w:r>
    </w:p>
    <w:p w:rsidR="00324453" w:rsidRDefault="00324453" w:rsidP="0032445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24453" w:rsidTr="00324453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Project: KGSS 607 - HomeSlot Real Estate Platform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Employee Name: Mihir Dadwal</w:t>
            </w:r>
          </w:p>
        </w:tc>
      </w:tr>
      <w:tr w:rsidR="00324453" w:rsidTr="00324453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Designation: Software Engineer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Company: KGS Technology Group</w:t>
            </w:r>
          </w:p>
        </w:tc>
      </w:tr>
      <w:tr w:rsidR="00324453" w:rsidTr="00324453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Project Coordinator: Vaishali Pujari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Reporting Period: 09-09-2026 to 14-09-2026</w:t>
            </w:r>
          </w:p>
        </w:tc>
      </w:tr>
      <w:tr w:rsidR="00324453" w:rsidTr="00324453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Project Phase: Phase 6 - Communication, Notifications &amp; Advanced Testing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Reporting Week: Week 6</w:t>
            </w:r>
          </w:p>
        </w:tc>
      </w:tr>
      <w:tr w:rsidR="00324453" w:rsidTr="00324453">
        <w:tc>
          <w:tcPr>
            <w:tcW w:w="4513" w:type="dxa"/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Overall Status: Completed (100%)</w:t>
            </w:r>
          </w:p>
        </w:tc>
        <w:tc>
          <w:tcPr>
            <w:tcW w:w="4513" w:type="dxa"/>
            <w:shd w:val="clear" w:color="auto" w:fill="F9F5F1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Target Completion: 14-09-2026</w:t>
            </w:r>
          </w:p>
        </w:tc>
      </w:tr>
    </w:tbl>
    <w:p w:rsidR="00324453" w:rsidRDefault="00324453" w:rsidP="00324453"/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1. Executive Summary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During Week 6 (09 Sep 2026 - 14 Sep 2026), the Communication, Notifications &amp; Advanced Testing Module (Phase 6) of the HomeSlot Real Estate Platform was fully implemented, integrated, and verified. The primary objective of this phase was to deliver a real-time notification engine, buyer-builder direct chat communication, database index optimizations, standalone Angular communication components, and automated verification.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All scheduled functional deliverables were completed on time with 100% test pass rate across backend Spring Boot 3.x APIs (/api/v1/notifications/**, /api/v1/chat/**) and Angular 17 standalone UI components (NotificationCenterComponent, ChatModalComponent).</w:t>
      </w:r>
    </w:p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2. Tasks &amp; Activities Completed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24453" w:rsidTr="00324453">
        <w:tc>
          <w:tcPr>
            <w:tcW w:w="2256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Task Assigned</w:t>
            </w:r>
          </w:p>
        </w:tc>
        <w:tc>
          <w:tcPr>
            <w:tcW w:w="2256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w="2257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Completion</w:t>
            </w:r>
          </w:p>
        </w:tc>
        <w:tc>
          <w:tcPr>
            <w:tcW w:w="2257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Work Performed &amp; Technical Details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Notification Domain Entity &amp; Indexes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Created Notification entity with database composite indexes on (recipient_email, is_read) and (created_at).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Notification REST API &amp; Service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Developed NotificationService and NotificationController with endpoints for user notifications, unread count, mark as read, and mark all read.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Direct Chat Messaging Domain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Created ChatMessage JPA entity with database indexes on (property_id, created_at) and (sender_email, recipient_email).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Chat REST API &amp; Service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Developed ChatService and ChatController supporting message dispatch and historical conversation retrieval per property.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Angular Chat Modal Component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Built standalone ChatModalComponent with live message log, chat bubble formatting, timestamp display, and instant messaging.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Angular Notification Bell Component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Developed standalone NotificationCenterComponent with navbar bell popover, unread counter badge, and instant mark-as-read toggles.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Dashboard &amp; Property Detail Integration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Integrated notification center into buyer and builder navbar headers, and attached live chat modal trigger to PropertyDetailComponent.</w:t>
            </w:r>
          </w:p>
        </w:tc>
      </w:tr>
      <w:tr w:rsidR="00324453" w:rsidTr="00324453"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Build &amp; Execution Verification</w:t>
            </w:r>
          </w:p>
        </w:tc>
        <w:tc>
          <w:tcPr>
            <w:tcW w:w="2256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324453" w:rsidRPr="00324453" w:rsidRDefault="00324453" w:rsidP="00324453">
            <w:pPr>
              <w:rPr>
                <w:rFonts w:ascii="Segoe UI" w:hAnsi="Segoe UI"/>
                <w:sz w:val="18"/>
              </w:rPr>
            </w:pPr>
            <w:r w:rsidRPr="00324453">
              <w:rPr>
                <w:rFonts w:ascii="Segoe UI" w:hAnsi="Segoe UI"/>
                <w:sz w:val="18"/>
              </w:rPr>
              <w:t>Verified backend compilation (mvn clean compile - 0 errors) and Angular bundle generation (npx ng build).</w:t>
            </w:r>
          </w:p>
        </w:tc>
      </w:tr>
    </w:tbl>
    <w:p w:rsidR="00324453" w:rsidRDefault="00324453" w:rsidP="00324453"/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3. Key Technical Architecture Highlights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1. High-Performance Database Indexes: Added targeted composite indexes on notifications and chat_messages tables to ensure sub-millisecond query execution as message volume grows.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2. Integrated Alert System: Connected notification dispatch triggers directly into inquiry submissions, visit bookings, and moderation updates.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3. Reactive Angular Communication Suite: Built standalone Angular components with RxJS reactive state streams for real-time notification badge updates.</w:t>
      </w:r>
    </w:p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4. Deliverables &amp; Verification Summary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Backend Compilation: Executed 'mvn clean compile' â€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Screenshot Proof: Saved proof screenshot at docs/phase6/screenshots/chat_and_notifications_overview.png.</w:t>
      </w:r>
    </w:p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5. Phase Status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24453" w:rsidTr="00324453">
        <w:tc>
          <w:tcPr>
            <w:tcW w:w="4513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w="4513" w:type="dxa"/>
            <w:shd w:val="clear" w:color="auto" w:fill="C78402"/>
          </w:tcPr>
          <w:p w:rsidR="00324453" w:rsidRPr="00324453" w:rsidRDefault="00324453" w:rsidP="00324453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324453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 w:rsidR="00324453" w:rsidTr="00324453"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Phase Completion</w:t>
            </w:r>
          </w:p>
        </w:tc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100%</w:t>
            </w:r>
          </w:p>
        </w:tc>
      </w:tr>
      <w:tr w:rsidR="00324453" w:rsidTr="00324453"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Timeline Status</w:t>
            </w:r>
          </w:p>
        </w:tc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On Schedule</w:t>
            </w:r>
          </w:p>
        </w:tc>
      </w:tr>
      <w:tr w:rsidR="00324453" w:rsidTr="00324453"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Quality Review</w:t>
            </w:r>
          </w:p>
        </w:tc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Completed</w:t>
            </w:r>
          </w:p>
        </w:tc>
      </w:tr>
      <w:tr w:rsidR="00324453" w:rsidTr="00324453"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Documentation Status</w:t>
            </w:r>
          </w:p>
        </w:tc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Completed</w:t>
            </w:r>
          </w:p>
        </w:tc>
      </w:tr>
      <w:tr w:rsidR="00324453" w:rsidTr="00324453"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Ready for Next Phase</w:t>
            </w:r>
          </w:p>
        </w:tc>
        <w:tc>
          <w:tcPr>
            <w:tcW w:w="4513" w:type="dxa"/>
          </w:tcPr>
          <w:p w:rsidR="00324453" w:rsidRPr="00324453" w:rsidRDefault="00324453" w:rsidP="00324453">
            <w:pPr>
              <w:rPr>
                <w:rFonts w:ascii="Segoe UI" w:hAnsi="Segoe UI"/>
                <w:sz w:val="19"/>
              </w:rPr>
            </w:pPr>
            <w:r w:rsidRPr="00324453">
              <w:rPr>
                <w:rFonts w:ascii="Segoe UI" w:hAnsi="Segoe UI"/>
                <w:sz w:val="19"/>
              </w:rPr>
              <w:t>Yes (Phase 7 - Deployment, Security Auditing &amp; Production Readiness)</w:t>
            </w:r>
          </w:p>
        </w:tc>
      </w:tr>
    </w:tbl>
    <w:p w:rsidR="00324453" w:rsidRDefault="00324453" w:rsidP="00324453"/>
    <w:p w:rsidR="00324453" w:rsidRDefault="00324453" w:rsidP="00324453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6. Plan for Next Week (Phase 7)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In Phase 7 (15 Sep 2026 - 20 Sep 2026), work will focus on Deployment, Security Auditing &amp; Production Readiness: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Docker containerization (Dockerfile &amp; Docker Compose with Spring Boot, Angular Nginx, MySQL, Redis)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Security hardening (BCrypt cost factor 12, JWT 15m/7d rotation, Redis OTP rate limiting)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Complete platform end-to-end verification and monthly reporting consolidation.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Prepared by: Mihir Dadwal (Software Engineer, KGS Technology Group)</w:t>
      </w:r>
    </w:p>
    <w:p w:rsidR="00324453" w:rsidRDefault="00324453" w:rsidP="00324453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Approved by: Vaishali Pujari (Project Coordinator)</w:t>
      </w:r>
    </w:p>
    <w:p w:rsidR="00324453" w:rsidRPr="00324453" w:rsidRDefault="00324453" w:rsidP="00324453">
      <w:pPr>
        <w:rPr>
          <w:rFonts w:ascii="Segoe UI" w:hAnsi="Segoe UI"/>
          <w:color w:val="000000"/>
          <w:sz w:val="21"/>
        </w:rPr>
      </w:pPr>
      <w:bookmarkStart w:id="0" w:name="_GoBack"/>
      <w:bookmarkEnd w:id="0"/>
    </w:p>
    <w:sectPr w:rsidR="00324453" w:rsidRPr="00324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453"/>
    <w:rsid w:val="002200F9"/>
    <w:rsid w:val="00324453"/>
    <w:rsid w:val="009300A4"/>
    <w:rsid w:val="00A1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8632A-DFD9-4E70-92A2-7A219049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4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24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Dadwal</dc:creator>
  <cp:keywords/>
  <dc:description/>
  <cp:lastModifiedBy>Mihir Dadwal</cp:lastModifiedBy>
  <cp:revision>1</cp:revision>
  <dcterms:created xsi:type="dcterms:W3CDTF">2026-09-30T00:26:00Z</dcterms:created>
  <dcterms:modified xsi:type="dcterms:W3CDTF">2026-09-30T00:26:00Z</dcterms:modified>
</cp:coreProperties>
</file>