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Subject : - </w:t>
      </w:r>
    </w:p>
    <w:p w:rsidR="00000000" w:rsidDel="00000000" w:rsidP="00000000" w:rsidRDefault="00000000" w:rsidRPr="00000000" w14:paraId="00000002">
      <w:pPr>
        <w:ind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Sentiment analysis using TextBlob.</w:t>
      </w:r>
    </w:p>
    <w:p w:rsidR="00000000" w:rsidDel="00000000" w:rsidP="00000000" w:rsidRDefault="00000000" w:rsidRPr="00000000" w14:paraId="00000003">
      <w:pPr>
        <w:ind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Dataset Description : -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Dataset link : -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144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https://drive.google.com/file/d/1776tbm2dHXvPzBWdB1FPFHwteiovMNun/view?usp=sharing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Shape of the dataset : -</w:t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Shape of the DEPRESSION dataset is :-  (10314, 3).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121"/>
          <w:sz w:val="28"/>
          <w:szCs w:val="28"/>
          <w:highlight w:val="white"/>
          <w:rtl w:val="0"/>
        </w:rPr>
        <w:t xml:space="preserve">Dataset (first five rows) : -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121"/>
          <w:sz w:val="28"/>
          <w:szCs w:val="28"/>
          <w:highlight w:val="white"/>
        </w:rPr>
        <w:drawing>
          <wp:inline distB="114300" distT="114300" distL="114300" distR="114300">
            <wp:extent cx="5572125" cy="2419350"/>
            <wp:effectExtent b="12700" l="12700" r="12700" t="12700"/>
            <wp:docPr id="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4193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121"/>
          <w:sz w:val="28"/>
          <w:szCs w:val="28"/>
          <w:highlight w:val="white"/>
          <w:rtl w:val="0"/>
        </w:rPr>
        <w:t xml:space="preserve">Data-Preprocessing : -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121"/>
          <w:sz w:val="28"/>
          <w:szCs w:val="28"/>
          <w:highlight w:val="white"/>
        </w:rPr>
        <w:drawing>
          <wp:inline distB="114300" distT="114300" distL="114300" distR="114300">
            <wp:extent cx="4686300" cy="4505325"/>
            <wp:effectExtent b="12700" l="12700" r="12700" t="1270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5053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color w:val="212121"/>
          <w:sz w:val="28"/>
          <w:szCs w:val="28"/>
          <w:highlight w:val="white"/>
        </w:rPr>
        <w:drawing>
          <wp:inline distB="114300" distT="114300" distL="114300" distR="114300">
            <wp:extent cx="4710113" cy="1962150"/>
            <wp:effectExtent b="12700" l="12700" r="12700" t="1270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19621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121"/>
          <w:sz w:val="28"/>
          <w:szCs w:val="28"/>
          <w:highlight w:val="white"/>
          <w:rtl w:val="0"/>
        </w:rPr>
        <w:t xml:space="preserve">Dataset Description : -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121"/>
          <w:sz w:val="28"/>
          <w:szCs w:val="28"/>
          <w:highlight w:val="white"/>
        </w:rPr>
        <w:drawing>
          <wp:inline distB="114300" distT="114300" distL="114300" distR="114300">
            <wp:extent cx="5943600" cy="2781300"/>
            <wp:effectExtent b="12700" l="12700" r="12700" t="1270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121"/>
          <w:sz w:val="28"/>
          <w:szCs w:val="28"/>
          <w:highlight w:val="white"/>
          <w:rtl w:val="0"/>
        </w:rPr>
        <w:t xml:space="preserve">WordCloud Analysis of Positive words : -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121"/>
          <w:sz w:val="28"/>
          <w:szCs w:val="28"/>
          <w:highlight w:val="white"/>
        </w:rPr>
        <w:drawing>
          <wp:inline distB="114300" distT="114300" distL="114300" distR="114300">
            <wp:extent cx="4386263" cy="4350602"/>
            <wp:effectExtent b="0" l="0" r="0" 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6263" cy="43506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121"/>
          <w:sz w:val="28"/>
          <w:szCs w:val="28"/>
          <w:highlight w:val="white"/>
          <w:rtl w:val="0"/>
        </w:rPr>
        <w:t xml:space="preserve">WordCloud Analysis of Negative Words : -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121"/>
          <w:sz w:val="28"/>
          <w:szCs w:val="28"/>
          <w:highlight w:val="white"/>
        </w:rPr>
        <w:drawing>
          <wp:inline distB="114300" distT="114300" distL="114300" distR="114300">
            <wp:extent cx="4205288" cy="4205288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4205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Description : -</w:t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TextBlob uses a built in algorithm for sentiment analysis.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TextBlob predicts the Polarity and Subjectivity of the sentence.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Polarity d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etermines whether the statement is Negative or Neutral or Positive.</w:t>
      </w:r>
    </w:p>
    <w:p w:rsidR="00000000" w:rsidDel="00000000" w:rsidP="00000000" w:rsidRDefault="00000000" w:rsidRPr="00000000" w14:paraId="00000037">
      <w:pPr>
        <w:numPr>
          <w:ilvl w:val="1"/>
          <w:numId w:val="12"/>
        </w:numPr>
        <w:shd w:fill="fffffe" w:val="clear"/>
        <w:spacing w:line="325.71428571428567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Polarity range from [-1,1]</w:t>
      </w:r>
    </w:p>
    <w:p w:rsidR="00000000" w:rsidDel="00000000" w:rsidP="00000000" w:rsidRDefault="00000000" w:rsidRPr="00000000" w14:paraId="00000038">
      <w:pPr>
        <w:numPr>
          <w:ilvl w:val="1"/>
          <w:numId w:val="12"/>
        </w:numPr>
        <w:shd w:fill="fffffe" w:val="clear"/>
        <w:spacing w:line="325.71428571428567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For Positive statement :- Polarity &gt; 0 &amp;&amp; Polarity &lt;= 1.</w:t>
      </w:r>
    </w:p>
    <w:p w:rsidR="00000000" w:rsidDel="00000000" w:rsidP="00000000" w:rsidRDefault="00000000" w:rsidRPr="00000000" w14:paraId="00000039">
      <w:pPr>
        <w:numPr>
          <w:ilvl w:val="1"/>
          <w:numId w:val="12"/>
        </w:numPr>
        <w:shd w:fill="fffffe" w:val="clear"/>
        <w:spacing w:line="325.71428571428567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For Negative statement :- Polarity &lt; 0 &amp;&amp; Polarity &gt;= -1.</w:t>
      </w:r>
    </w:p>
    <w:p w:rsidR="00000000" w:rsidDel="00000000" w:rsidP="00000000" w:rsidRDefault="00000000" w:rsidRPr="00000000" w14:paraId="0000003A">
      <w:pPr>
        <w:numPr>
          <w:ilvl w:val="1"/>
          <w:numId w:val="12"/>
        </w:numPr>
        <w:shd w:fill="fffffe" w:val="clear"/>
        <w:spacing w:line="325.71428571428567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For Neutral statement :- Polarity == 0.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shd w:fill="fffffe" w:val="clear"/>
        <w:spacing w:line="325.71428571428567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We can directly calculate the Polarity of the sentence using TextBlob(Tweet).sentiment.polarity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Subjectivity determines whether the tweet is related to personal or with emotions or related to factual information.</w:t>
      </w:r>
    </w:p>
    <w:p w:rsidR="00000000" w:rsidDel="00000000" w:rsidP="00000000" w:rsidRDefault="00000000" w:rsidRPr="00000000" w14:paraId="0000003D">
      <w:pPr>
        <w:numPr>
          <w:ilvl w:val="1"/>
          <w:numId w:val="12"/>
        </w:numPr>
        <w:shd w:fill="fffffe" w:val="clear"/>
        <w:spacing w:line="325.71428571428567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Subjectivity Range is [0,1]</w:t>
      </w:r>
    </w:p>
    <w:p w:rsidR="00000000" w:rsidDel="00000000" w:rsidP="00000000" w:rsidRDefault="00000000" w:rsidRPr="00000000" w14:paraId="0000003E">
      <w:pPr>
        <w:numPr>
          <w:ilvl w:val="1"/>
          <w:numId w:val="12"/>
        </w:numPr>
        <w:shd w:fill="fffffe" w:val="clear"/>
        <w:spacing w:line="325.71428571428567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If subjectivity is higher then the tweet mostly refers to it is related to public opinion otherwise it is factual information.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shd w:fill="fffffe" w:val="clear"/>
        <w:spacing w:line="325.71428571428567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We can directly calculate the Subjectivity of the sentence using TextBlob(Tweet).sentiment.subjectivity.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shd w:fill="fffffe" w:val="clear"/>
        <w:spacing w:line="325.71428571428567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To calculate the accuracy for Textblob, we first calculate polarity and subjectivity. And if polarity &gt;= 0 we consider it as a positive sentence.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shd w:fill="fffffe" w:val="clear"/>
        <w:spacing w:line="325.71428571428567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And if polarity &lt; 0 then we consider that sentence as a negative sentence.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Accuracy of Algorithm : -</w:t>
      </w:r>
    </w:p>
    <w:p w:rsidR="00000000" w:rsidDel="00000000" w:rsidP="00000000" w:rsidRDefault="00000000" w:rsidRPr="00000000" w14:paraId="00000044">
      <w:pPr>
        <w:ind w:firstLine="720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Precision:  42.15%</w:t>
      </w:r>
    </w:p>
    <w:p w:rsidR="00000000" w:rsidDel="00000000" w:rsidP="00000000" w:rsidRDefault="00000000" w:rsidRPr="00000000" w14:paraId="00000045">
      <w:pPr>
        <w:ind w:firstLine="720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Recall:  100%</w:t>
      </w:r>
    </w:p>
    <w:p w:rsidR="00000000" w:rsidDel="00000000" w:rsidP="00000000" w:rsidRDefault="00000000" w:rsidRPr="00000000" w14:paraId="00000046">
      <w:pPr>
        <w:ind w:firstLine="720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F-score:  59.31%</w:t>
      </w:r>
    </w:p>
    <w:p w:rsidR="00000000" w:rsidDel="00000000" w:rsidP="00000000" w:rsidRDefault="00000000" w:rsidRPr="00000000" w14:paraId="00000047">
      <w:pPr>
        <w:ind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Accuracy:  91.04%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Output of Test Result : -</w:t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43600" cy="3390900"/>
            <wp:effectExtent b="12700" l="12700" r="12700" t="1270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Advantages of the TextBlob: 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Accuracy of the algorithm is quite impressive.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TextBlob even predicts the subjectiveness of the sentence.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Code Link : -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We used “Google colaboratory” to execute the code.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Link of the code : - https://colab.research.google.com/drive/1IYBqCVlEKTsaPQS0S9u_9YlDbNQcGUOB?usp=sharing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jpg"/><Relationship Id="rId10" Type="http://schemas.openxmlformats.org/officeDocument/2006/relationships/image" Target="media/image1.jpg"/><Relationship Id="rId12" Type="http://schemas.openxmlformats.org/officeDocument/2006/relationships/image" Target="media/image3.jp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7" Type="http://schemas.openxmlformats.org/officeDocument/2006/relationships/image" Target="media/image5.jp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