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Seq2Seq Model Building Theory and Research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Training Our Base Model : -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We have questions and answers in the dataset.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We required some kind of neural network to predict the next word.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To build a neural network we required 1’s and 0’s.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We can use “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One Hot Encoding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”.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Very long string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Somewhere in the middle there is 1 present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Dataset requires 7910 neurons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very inefficient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Efficient way “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Embedding Matrix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”.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set of word-vectors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vectors close together in N-dimensional space have similar meanings based on context, and word-vectors distant to each other have differing meanings.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Example :-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strong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powerful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close together where,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Strong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London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relatively far together.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We required 200 neurons to implement this kind of matrix.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First layer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of the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 neural network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would be the “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Embedding Layer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”.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We required our model to understand the relation between text and hence for it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LSTM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GRU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layers came into picture.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We have to capture contexts of our questions and answers independently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and then somehow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tie these contexts together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We can use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Two LSTM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layers simultaneously :- 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Train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First LSTM layer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one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questions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Use its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initial weights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to train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second LSTM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layer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answers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First layer will act as an encoder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— it will process the input sequence and return its own internal state.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This state will serve as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context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second LSTM layer — decoder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Decoder will be trained to predict the next words of the target sequence, given the previous words. 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Effectively, the decoder learns to generate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targets[t+1…]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given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targets[…t]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, conditioned on the input sequence.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dense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layer will predict the confidence score for each word and this output will be used to evaluate the quality of the training process.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We can apply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softmax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to obtain the probabilities and then use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categorical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crossentropy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loss function to calculate the loss.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u w:val="single"/>
          <w:rtl w:val="0"/>
        </w:rPr>
        <w:t xml:space="preserve">Summary of Base Model : -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Input layer One - For Questions.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E_Input_1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Input layer Two - For Answers.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D_Input_2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Embedding layer One - For Questions.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E_Embedding_1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Embedding layer Two - For Answers.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E_Embedding_2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LSTM - For Questions.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E_LSTM_1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LSTM - For Answers.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D_LSTM_2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Dense layer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Dense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Built Model To Decode the User Input Sequence :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This model is used to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predict the user query answer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Encode the input sequence into state vectors.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Start with a target sequence of size 1 (just the word start in our case)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Feed the state vectors and 1-word target sequence to the decoder to produce predictions for the next word.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Sample the next word using these predictions.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Append the sampled word to the target sequence.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Repeat until we generate the end-of-sequence word end or we hit the length of the answer limit.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u w:val="single"/>
          <w:rtl w:val="0"/>
        </w:rPr>
        <w:t xml:space="preserve">Inference Encoder : -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For the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 inference encoder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,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input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is a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single question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represented as a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 sequence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of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integers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padded with zeros and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is just an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internal state vector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LSTM layer.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u w:val="single"/>
          <w:rtl w:val="0"/>
        </w:rPr>
        <w:t xml:space="preserve">Summary of Inference Encoder : -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Input layer One - For input Question.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E_Input_1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Embedding layer One - For input Questions.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E_Embedding_1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LSTM - For input Questions.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E_LSTM_1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u w:val="single"/>
          <w:rtl w:val="0"/>
        </w:rPr>
        <w:t xml:space="preserve">Inference Decoder : -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We have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3 input layers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1-word target sequence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Next two for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state vectors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, returned by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Inference Encoder.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Only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first input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is connected to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Embedding layer,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because we need to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encode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target sequence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as an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embedding vector.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Output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of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decoder 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is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next predicted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word in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one-hot encoding.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u w:val="single"/>
          <w:rtl w:val="0"/>
        </w:rPr>
        <w:t xml:space="preserve">Summary of Inference Decoder : -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Input layer One - For 1 word generation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D_Input_2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Embedding layer One - For input answers.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D_Embedding_2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Two state vector layers return by Inference encoder.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D_Input_3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D_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Input_4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LSTM - For input Questions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D_LSTM_2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Dense layer (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Dense</w:t>
      </w: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