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235" w:lineRule="auto"/>
        <w:ind w:left="0" w:right="387" w:firstLine="0"/>
        <w:jc w:val="center"/>
        <w:rPr>
          <w:sz w:val="56"/>
          <w:szCs w:val="56"/>
        </w:rPr>
      </w:pPr>
      <w:r w:rsidDel="00000000" w:rsidR="00000000" w:rsidRPr="00000000">
        <w:rPr>
          <w:sz w:val="56"/>
          <w:szCs w:val="56"/>
          <w:rtl w:val="0"/>
        </w:rPr>
        <w:t xml:space="preserve">DromGrader: USC Housing Mobile Application Project</w:t>
      </w:r>
    </w:p>
    <w:p w:rsidR="00000000" w:rsidDel="00000000" w:rsidP="00000000" w:rsidRDefault="00000000" w:rsidRPr="00000000" w14:paraId="00000005">
      <w:pPr>
        <w:spacing w:before="56" w:lineRule="auto"/>
        <w:ind w:left="5" w:right="380" w:firstLine="0"/>
        <w:jc w:val="center"/>
        <w:rPr>
          <w:sz w:val="40"/>
          <w:szCs w:val="40"/>
        </w:rPr>
      </w:pPr>
      <w:r w:rsidDel="00000000" w:rsidR="00000000" w:rsidRPr="00000000">
        <w:rPr>
          <w:sz w:val="40"/>
          <w:szCs w:val="40"/>
          <w:rtl w:val="0"/>
        </w:rPr>
        <w:t xml:space="preserve">(Part 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 w:line="240"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3"/>
        <w:spacing w:before="1" w:line="276" w:lineRule="auto"/>
        <w:ind w:right="3546" w:firstLine="100"/>
        <w:rPr/>
      </w:pPr>
      <w:r w:rsidDel="00000000" w:rsidR="00000000" w:rsidRPr="00000000">
        <w:rPr>
          <w:rtl w:val="0"/>
        </w:rPr>
        <w:t xml:space="preserve">ISE515 Engineering Project Management Professor Herag Haleblian</w:t>
      </w:r>
    </w:p>
    <w:p w:rsidR="00000000" w:rsidDel="00000000" w:rsidP="00000000" w:rsidRDefault="00000000" w:rsidRPr="00000000" w14:paraId="0000000D">
      <w:pPr>
        <w:pStyle w:val="Heading3"/>
        <w:spacing w:line="321" w:lineRule="auto"/>
        <w:ind w:firstLine="100"/>
        <w:rPr/>
      </w:pPr>
      <w:r w:rsidDel="00000000" w:rsidR="00000000" w:rsidRPr="00000000">
        <w:rPr>
          <w:rtl w:val="0"/>
        </w:rPr>
        <w:t xml:space="preserve">Team 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3"/>
        <w:ind w:left="0" w:right="380" w:firstLine="0"/>
        <w:jc w:val="center"/>
        <w:rPr/>
        <w:sectPr>
          <w:pgSz w:h="15840" w:w="12240" w:orient="portrait"/>
          <w:pgMar w:bottom="280" w:top="1820" w:left="1340" w:right="960" w:header="360" w:footer="360"/>
          <w:pgNumType w:start="1"/>
        </w:sectPr>
      </w:pPr>
      <w:r w:rsidDel="00000000" w:rsidR="00000000" w:rsidRPr="00000000">
        <w:rPr>
          <w:rtl w:val="0"/>
        </w:rPr>
        <w:t xml:space="preserve">Diya Shah, Guozheng Yang, Mihir Kavishwar, Rhythm Deo, Sami Andari</w:t>
      </w:r>
    </w:p>
    <w:p w:rsidR="00000000" w:rsidDel="00000000" w:rsidP="00000000" w:rsidRDefault="00000000" w:rsidRPr="00000000" w14:paraId="00000013">
      <w:pPr>
        <w:spacing w:before="82" w:lineRule="auto"/>
        <w:ind w:left="100" w:right="0" w:firstLine="0"/>
        <w:jc w:val="left"/>
        <w:rPr>
          <w:sz w:val="40"/>
          <w:szCs w:val="40"/>
        </w:rPr>
      </w:pPr>
      <w:r w:rsidDel="00000000" w:rsidR="00000000" w:rsidRPr="00000000">
        <w:rPr>
          <w:sz w:val="40"/>
          <w:szCs w:val="40"/>
          <w:rtl w:val="0"/>
        </w:rPr>
        <w:t xml:space="preserve">Table of Contents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2"/>
        <w:ind w:firstLine="100"/>
        <w:rPr/>
      </w:pPr>
      <w:r w:rsidDel="00000000" w:rsidR="00000000" w:rsidRPr="00000000">
        <w:rPr>
          <w:rtl w:val="0"/>
        </w:rPr>
        <w:t xml:space="preserve">Part 1: Project Initiation &amp; Planning</w:t>
      </w:r>
    </w:p>
    <w:p w:rsidR="00000000" w:rsidDel="00000000" w:rsidP="00000000" w:rsidRDefault="00000000" w:rsidRPr="00000000" w14:paraId="000000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8"/>
          <w:tab w:val="right" w:leader="none" w:pos="9411"/>
        </w:tabs>
        <w:spacing w:after="0" w:before="47" w:line="240" w:lineRule="auto"/>
        <w:ind w:left="428" w:right="0" w:hanging="328"/>
        <w:jc w:val="left"/>
        <w:rPr/>
      </w:pPr>
      <w:hyperlink w:anchor="_heading=h.gjdgxs">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Board of Directors/Project Sponsor meeting</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8"/>
          <w:tab w:val="right" w:leader="none" w:pos="9442"/>
        </w:tabs>
        <w:spacing w:after="0" w:before="48" w:line="240" w:lineRule="auto"/>
        <w:ind w:left="428" w:right="0" w:hanging="328"/>
        <w:jc w:val="left"/>
        <w:rPr/>
      </w:pPr>
      <w:hyperlink w:anchor="_heading=h.30j0zll">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Project Charter</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5"/>
          <w:tab w:val="right" w:leader="none" w:pos="9425"/>
        </w:tabs>
        <w:spacing w:after="0" w:before="50" w:line="240" w:lineRule="auto"/>
        <w:ind w:left="425" w:right="0" w:hanging="325"/>
        <w:jc w:val="left"/>
        <w:rPr/>
      </w:pPr>
      <w:hyperlink w:anchor="_heading=h.1fob9te">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Work Breakdown Structure (WBS)</w:t>
          <w:tab/>
          <w:t xml:space="preserve">13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5"/>
          <w:tab w:val="right" w:leader="none" w:pos="9425"/>
        </w:tabs>
        <w:spacing w:after="0" w:before="48" w:line="240" w:lineRule="auto"/>
        <w:ind w:left="425" w:right="0" w:hanging="325"/>
        <w:jc w:val="left"/>
        <w:rPr/>
      </w:pPr>
      <w:hyperlink w:anchor="_heading=h.3znysh7">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Resource Plan</w:t>
          <w:tab/>
          <w:t xml:space="preserve">19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7"/>
          <w:tab w:val="right" w:leader="none" w:pos="9425"/>
        </w:tabs>
        <w:spacing w:after="0" w:before="47" w:line="240" w:lineRule="auto"/>
        <w:ind w:left="427" w:right="0" w:hanging="327"/>
        <w:jc w:val="left"/>
        <w:rPr/>
      </w:pPr>
      <w:hyperlink w:anchor="_heading=h.2et92p0">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Project Organization</w:t>
          <w:tab/>
          <w:t xml:space="preserve">22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7"/>
          <w:tab w:val="right" w:leader="none" w:pos="9394"/>
        </w:tabs>
        <w:spacing w:after="0" w:before="48" w:line="240" w:lineRule="auto"/>
        <w:ind w:left="427" w:right="0" w:hanging="327"/>
        <w:jc w:val="left"/>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Project Schedule</w:t>
        <w:tab/>
        <w:t xml:space="preserve">24</w:t>
      </w:r>
    </w:p>
    <w:p w:rsidR="00000000" w:rsidDel="00000000" w:rsidP="00000000" w:rsidRDefault="00000000" w:rsidRPr="00000000" w14:paraId="000000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5"/>
          <w:tab w:val="right" w:leader="none" w:pos="9388"/>
        </w:tabs>
        <w:spacing w:after="0" w:before="50" w:line="240" w:lineRule="auto"/>
        <w:ind w:left="425" w:right="0" w:hanging="325"/>
        <w:jc w:val="left"/>
        <w:rPr/>
        <w:sectPr>
          <w:headerReference r:id="rId7" w:type="default"/>
          <w:type w:val="nextPage"/>
          <w:pgSz w:h="15840" w:w="12240" w:orient="portrait"/>
          <w:pgMar w:bottom="280" w:top="1340" w:left="1340" w:right="960" w:header="727" w:footer="0"/>
        </w:sectPr>
      </w:pPr>
      <w:hyperlink w:anchor="_heading=h.tyjcwt">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Risk Plan</w:t>
          <w:tab/>
          <w:t xml:space="preserve">29</w:t>
        </w:r>
      </w:hyperlink>
      <w:r w:rsidDel="00000000" w:rsidR="00000000" w:rsidRPr="00000000">
        <w:rPr>
          <w:rtl w:val="0"/>
        </w:rPr>
      </w:r>
    </w:p>
    <w:p w:rsidR="00000000" w:rsidDel="00000000" w:rsidP="00000000" w:rsidRDefault="00000000" w:rsidRPr="00000000" w14:paraId="0000001D">
      <w:pPr>
        <w:spacing w:before="82" w:lineRule="auto"/>
        <w:ind w:left="100" w:right="0" w:firstLine="0"/>
        <w:jc w:val="left"/>
        <w:rPr>
          <w:sz w:val="40"/>
          <w:szCs w:val="40"/>
        </w:rPr>
      </w:pPr>
      <w:r w:rsidDel="00000000" w:rsidR="00000000" w:rsidRPr="00000000">
        <w:rPr>
          <w:sz w:val="40"/>
          <w:szCs w:val="40"/>
          <w:rtl w:val="0"/>
        </w:rPr>
        <w:t xml:space="preserve">Part 1: Project Initiation &amp; Planning</w:t>
      </w:r>
    </w:p>
    <w:p w:rsidR="00000000" w:rsidDel="00000000" w:rsidP="00000000" w:rsidRDefault="00000000" w:rsidRPr="00000000" w14:paraId="0000001E">
      <w:pPr>
        <w:pStyle w:val="Heading1"/>
        <w:numPr>
          <w:ilvl w:val="0"/>
          <w:numId w:val="4"/>
        </w:numPr>
        <w:tabs>
          <w:tab w:val="left" w:leader="none" w:pos="471"/>
        </w:tabs>
        <w:spacing w:after="0" w:before="429" w:line="240" w:lineRule="auto"/>
        <w:ind w:left="471" w:right="0" w:hanging="371"/>
        <w:jc w:val="left"/>
        <w:rPr/>
      </w:pPr>
      <w:bookmarkStart w:colFirst="0" w:colLast="0" w:name="_heading=h.gjdgxs" w:id="0"/>
      <w:bookmarkEnd w:id="0"/>
      <w:r w:rsidDel="00000000" w:rsidR="00000000" w:rsidRPr="00000000">
        <w:rPr>
          <w:rtl w:val="0"/>
        </w:rPr>
        <w:t xml:space="preserve">Board of Directors/Project Sponsor meeting:</w:t>
      </w:r>
    </w:p>
    <w:p w:rsidR="00000000" w:rsidDel="00000000" w:rsidP="00000000" w:rsidRDefault="00000000" w:rsidRPr="00000000" w14:paraId="0000001F">
      <w:pPr>
        <w:pStyle w:val="Heading5"/>
        <w:spacing w:before="177" w:lineRule="auto"/>
        <w:ind w:firstLine="100"/>
        <w:rPr/>
      </w:pPr>
      <w:r w:rsidDel="00000000" w:rsidR="00000000" w:rsidRPr="00000000">
        <w:rPr>
          <w:rtl w:val="0"/>
        </w:rPr>
        <w:t xml:space="preserve">Meeting Recap: Board of Directors/Project Sponsor Meeting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October 17, 2023, Time: 4:10 PM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5"/>
        <w:ind w:firstLine="100"/>
        <w:rPr/>
      </w:pPr>
      <w:r w:rsidDel="00000000" w:rsidR="00000000" w:rsidRPr="00000000">
        <w:rPr>
          <w:rtl w:val="0"/>
        </w:rPr>
        <w:t xml:space="preserve">Attendees: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Board of Directors:</w:t>
      </w:r>
    </w:p>
    <w:p w:rsidR="00000000" w:rsidDel="00000000" w:rsidP="00000000" w:rsidRDefault="00000000" w:rsidRPr="00000000" w14:paraId="0000002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38"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Diya Shah</w:t>
      </w:r>
    </w:p>
    <w:p w:rsidR="00000000" w:rsidDel="00000000" w:rsidP="00000000" w:rsidRDefault="00000000" w:rsidRPr="00000000" w14:paraId="0000002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37"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Guozheng Yang</w:t>
      </w:r>
    </w:p>
    <w:p w:rsidR="00000000" w:rsidDel="00000000" w:rsidP="00000000" w:rsidRDefault="00000000" w:rsidRPr="00000000" w14:paraId="0000002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38"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Mihir Kavishwar</w:t>
      </w:r>
    </w:p>
    <w:p w:rsidR="00000000" w:rsidDel="00000000" w:rsidP="00000000" w:rsidRDefault="00000000" w:rsidRPr="00000000" w14:paraId="0000002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37"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Rhythm Deo</w:t>
      </w:r>
    </w:p>
    <w:p w:rsidR="00000000" w:rsidDel="00000000" w:rsidP="00000000" w:rsidRDefault="00000000" w:rsidRPr="00000000" w14:paraId="0000002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40"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Sami Andari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Sponsor:</w:t>
      </w:r>
    </w:p>
    <w:p w:rsidR="00000000" w:rsidDel="00000000" w:rsidP="00000000" w:rsidRDefault="00000000" w:rsidRPr="00000000" w14:paraId="000000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38"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Professor Herag Haleblian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5"/>
        <w:ind w:firstLine="100"/>
        <w:rPr/>
      </w:pPr>
      <w:r w:rsidDel="00000000" w:rsidR="00000000" w:rsidRPr="00000000">
        <w:rPr>
          <w:rtl w:val="0"/>
        </w:rPr>
        <w:t xml:space="preserve">Agenda: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1"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Welcome and Introduction</w:t>
      </w:r>
    </w:p>
    <w:p w:rsidR="00000000" w:rsidDel="00000000" w:rsidP="00000000" w:rsidRDefault="00000000" w:rsidRPr="00000000" w14:paraId="0000003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37"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Overview: Explanation and Purpose</w:t>
      </w:r>
    </w:p>
    <w:p w:rsidR="00000000" w:rsidDel="00000000" w:rsidP="00000000" w:rsidRDefault="00000000" w:rsidRPr="00000000" w14:paraId="0000003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40"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Clarification on Scope of Project</w:t>
      </w:r>
    </w:p>
    <w:p w:rsidR="00000000" w:rsidDel="00000000" w:rsidP="00000000" w:rsidRDefault="00000000" w:rsidRPr="00000000" w14:paraId="0000003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40"/>
        </w:tabs>
        <w:spacing w:after="0" w:before="38" w:line="240" w:lineRule="auto"/>
        <w:ind w:left="15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Specific Technological Platforms</w:t>
      </w:r>
    </w:p>
    <w:p w:rsidR="00000000" w:rsidDel="00000000" w:rsidP="00000000" w:rsidRDefault="00000000" w:rsidRPr="00000000" w14:paraId="0000003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40"/>
        </w:tabs>
        <w:spacing w:after="0" w:before="37" w:line="240" w:lineRule="auto"/>
        <w:ind w:left="15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Measures</w:t>
      </w:r>
    </w:p>
    <w:p w:rsidR="00000000" w:rsidDel="00000000" w:rsidP="00000000" w:rsidRDefault="00000000" w:rsidRPr="00000000" w14:paraId="0000003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40"/>
        </w:tabs>
        <w:spacing w:after="0" w:before="38" w:line="240" w:lineRule="auto"/>
        <w:ind w:left="15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and Feature Inclusions</w:t>
      </w:r>
    </w:p>
    <w:p w:rsidR="00000000" w:rsidDel="00000000" w:rsidP="00000000" w:rsidRDefault="00000000" w:rsidRPr="00000000" w14:paraId="0000003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540"/>
        </w:tabs>
        <w:spacing w:after="0" w:before="39" w:line="240" w:lineRule="auto"/>
        <w:ind w:left="15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Success Metrics</w:t>
      </w:r>
    </w:p>
    <w:p w:rsidR="00000000" w:rsidDel="00000000" w:rsidP="00000000" w:rsidRDefault="00000000" w:rsidRPr="00000000" w14:paraId="0000003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38"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Estimated Budget and Time Frame</w:t>
      </w:r>
    </w:p>
    <w:p w:rsidR="00000000" w:rsidDel="00000000" w:rsidP="00000000" w:rsidRDefault="00000000" w:rsidRPr="00000000" w14:paraId="0000003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37"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 Session: Inputs from Board Members</w:t>
      </w:r>
    </w:p>
    <w:p w:rsidR="00000000" w:rsidDel="00000000" w:rsidP="00000000" w:rsidRDefault="00000000" w:rsidRPr="00000000" w14:paraId="0000003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20"/>
        </w:tabs>
        <w:spacing w:after="0" w:before="38" w:line="240" w:lineRule="auto"/>
        <w:ind w:left="8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Closing Remarks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5"/>
        <w:ind w:firstLine="100"/>
        <w:rPr/>
      </w:pPr>
      <w:r w:rsidDel="00000000" w:rsidR="00000000" w:rsidRPr="00000000">
        <w:rPr>
          <w:rtl w:val="0"/>
        </w:rPr>
        <w:t xml:space="preserve">Meeting Summary: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6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October 17, 2023, Board of Directors/Project Sponsor Meeting was conducted with a structured approach to address the upcoming project's scope and relevant details. Professor Herag Haleblian, our esteemed Project Sponsor, provided a comprehensive project overview, emphasizing its significance within our academic journey.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points of discussion included: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632" w:firstLine="0"/>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280" w:top="1340" w:left="1340" w:right="960" w:header="727" w:footer="0"/>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Technological Platforms: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board sought clarity on platform preferences, and Professor Herag affirmed the flexibility to select platforms that align with project objectives.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76" w:lineRule="auto"/>
        <w:ind w:left="100"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Security Measures: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Queries regarding stringent security guidelines were answered with a reassurance of our autonomy in determining security measures.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6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and Features: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Specific inclusions were discussed, with Professor Herag encouraging creativity and flexibility in our approach.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Budget and Time Frame: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meeting delved into estimated budget requirements and the establishment of a realistic timeline. Professor Herag assured his support in achieving our project's success.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0" w:right="632" w:firstLine="0"/>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280" w:top="1340" w:left="1340" w:right="960" w:header="727" w:footer="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Throughout the meeting, Professor Herag stressed the importance of adaptability and flexibility in shaping the project to meet our educational needs. In closing, he reiterated his commitment to supporting our learning experience and the project's success, recognizing our autonomy in decision-making.</w:t>
      </w:r>
    </w:p>
    <w:p w:rsidR="00000000" w:rsidDel="00000000" w:rsidP="00000000" w:rsidRDefault="00000000" w:rsidRPr="00000000" w14:paraId="00000048">
      <w:pPr>
        <w:pStyle w:val="Heading1"/>
        <w:numPr>
          <w:ilvl w:val="0"/>
          <w:numId w:val="4"/>
        </w:numPr>
        <w:tabs>
          <w:tab w:val="left" w:leader="none" w:pos="471"/>
        </w:tabs>
        <w:spacing w:after="0" w:before="83" w:line="240" w:lineRule="auto"/>
        <w:ind w:left="471" w:right="0" w:hanging="371"/>
        <w:jc w:val="left"/>
        <w:rPr/>
      </w:pPr>
      <w:bookmarkStart w:colFirst="0" w:colLast="0" w:name="_heading=h.30j0zll" w:id="1"/>
      <w:bookmarkEnd w:id="1"/>
      <w:r w:rsidDel="00000000" w:rsidR="00000000" w:rsidRPr="00000000">
        <w:rPr>
          <w:rtl w:val="0"/>
        </w:rPr>
        <w:t xml:space="preserve">Project Charter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tbl>
      <w:tblPr>
        <w:tblStyle w:val="Table1"/>
        <w:tblW w:w="9614.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78"/>
        <w:gridCol w:w="2801"/>
        <w:gridCol w:w="1951"/>
        <w:gridCol w:w="2784"/>
        <w:tblGridChange w:id="0">
          <w:tblGrid>
            <w:gridCol w:w="2078"/>
            <w:gridCol w:w="2801"/>
            <w:gridCol w:w="1951"/>
            <w:gridCol w:w="2784"/>
          </w:tblGrid>
        </w:tblGridChange>
      </w:tblGrid>
      <w:tr>
        <w:trPr>
          <w:cantSplit w:val="0"/>
          <w:trHeight w:val="390" w:hRule="atLeast"/>
          <w:tblHeader w:val="0"/>
        </w:trPr>
        <w:tc>
          <w:tcPr>
            <w:gridSpan w:val="4"/>
            <w:tcBorders>
              <w:bottom w:color="000000" w:space="0" w:sz="4" w:val="single"/>
            </w:tcBorders>
            <w:shd w:fill="a9d08e"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 Project Information</w:t>
            </w:r>
          </w:p>
        </w:tc>
      </w:tr>
      <w:tr>
        <w:trPr>
          <w:cantSplit w:val="0"/>
          <w:trHeight w:val="623" w:hRule="atLeast"/>
          <w:tblHeader w:val="0"/>
        </w:trPr>
        <w:tc>
          <w:tcPr>
            <w:tcBorders>
              <w:top w:color="000000" w:space="0" w:sz="4" w:val="single"/>
              <w:bottom w:color="000000" w:space="0" w:sz="4" w:val="single"/>
              <w:right w:color="000000" w:space="0" w:sz="4" w:val="single"/>
            </w:tcBorders>
            <w:shd w:fill="e1eeda"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USC Housing Mobile Application - DormGrader</w:t>
            </w:r>
          </w:p>
        </w:tc>
        <w:tc>
          <w:tcPr>
            <w:tcBorders>
              <w:top w:color="000000" w:space="0" w:sz="4" w:val="single"/>
              <w:left w:color="000000" w:space="0" w:sz="4" w:val="single"/>
              <w:bottom w:color="000000" w:space="0" w:sz="4" w:val="single"/>
              <w:right w:color="000000" w:space="0" w:sz="4" w:val="single"/>
            </w:tcBorders>
            <w:shd w:fill="e1eeda"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10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Executive Sponsor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University of Southern California</w:t>
            </w:r>
          </w:p>
        </w:tc>
      </w:tr>
      <w:tr>
        <w:trPr>
          <w:cantSplit w:val="0"/>
          <w:trHeight w:val="623" w:hRule="atLeast"/>
          <w:tblHeader w:val="0"/>
        </w:trPr>
        <w:tc>
          <w:tcPr>
            <w:tcBorders>
              <w:top w:color="000000" w:space="0" w:sz="4" w:val="single"/>
              <w:bottom w:color="000000" w:space="0" w:sz="4" w:val="single"/>
              <w:right w:color="000000" w:space="0" w:sz="4" w:val="single"/>
            </w:tcBorders>
            <w:shd w:fill="e1eeda"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Start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November 6th, 2023</w:t>
            </w:r>
          </w:p>
        </w:tc>
        <w:tc>
          <w:tcPr>
            <w:tcBorders>
              <w:top w:color="000000" w:space="0" w:sz="4" w:val="single"/>
              <w:left w:color="000000" w:space="0" w:sz="4" w:val="single"/>
              <w:bottom w:color="000000" w:space="0" w:sz="4" w:val="single"/>
              <w:right w:color="000000" w:space="0" w:sz="4" w:val="single"/>
            </w:tcBorders>
            <w:shd w:fill="e1eeda"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10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Department Sponsor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Herag Haleblian</w:t>
            </w:r>
          </w:p>
        </w:tc>
      </w:tr>
      <w:tr>
        <w:trPr>
          <w:cantSplit w:val="0"/>
          <w:trHeight w:val="625" w:hRule="atLeast"/>
          <w:tblHeader w:val="0"/>
        </w:trPr>
        <w:tc>
          <w:tcPr>
            <w:tcBorders>
              <w:top w:color="000000" w:space="0" w:sz="4" w:val="single"/>
              <w:right w:color="000000" w:space="0" w:sz="4" w:val="single"/>
            </w:tcBorders>
            <w:shd w:fill="e1eeda"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End Date</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September 23rd, 2024</w:t>
            </w:r>
          </w:p>
        </w:tc>
        <w:tc>
          <w:tcPr>
            <w:tcBorders>
              <w:top w:color="000000" w:space="0" w:sz="4" w:val="single"/>
              <w:left w:color="000000" w:space="0" w:sz="4" w:val="single"/>
              <w:right w:color="000000" w:space="0" w:sz="4" w:val="single"/>
            </w:tcBorders>
            <w:shd w:fill="e1eeda"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Status</w:t>
            </w:r>
          </w:p>
        </w:tc>
        <w:tc>
          <w:tcPr>
            <w:tcBorders>
              <w:top w:color="000000" w:space="0" w:sz="4" w:val="single"/>
              <w:left w:color="000000" w:space="0" w:sz="4"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Plan Proposed</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644.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5"/>
        <w:gridCol w:w="4779"/>
        <w:tblGridChange w:id="0">
          <w:tblGrid>
            <w:gridCol w:w="4865"/>
            <w:gridCol w:w="4779"/>
          </w:tblGrid>
        </w:tblGridChange>
      </w:tblGrid>
      <w:tr>
        <w:trPr>
          <w:cantSplit w:val="0"/>
          <w:trHeight w:val="331" w:hRule="atLeast"/>
          <w:tblHeader w:val="0"/>
        </w:trPr>
        <w:tc>
          <w:tcPr>
            <w:gridSpan w:val="2"/>
            <w:shd w:fill="a9d08e"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1"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Team</w:t>
            </w:r>
          </w:p>
        </w:tc>
      </w:tr>
      <w:tr>
        <w:trPr>
          <w:cantSplit w:val="0"/>
          <w:trHeight w:val="263" w:hRule="atLeast"/>
          <w:tblHeader w:val="0"/>
        </w:trPr>
        <w:tc>
          <w:tcPr>
            <w:shd w:fill="e1eeda"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9" w:lineRule="auto"/>
              <w:ind w:left="162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Manager</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2"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Mihir Kavishwar</w:t>
            </w:r>
          </w:p>
        </w:tc>
      </w:tr>
      <w:tr>
        <w:trPr>
          <w:cantSplit w:val="0"/>
          <w:trHeight w:val="263" w:hRule="atLeast"/>
          <w:tblHeader w:val="0"/>
        </w:trPr>
        <w:tc>
          <w:tcPr>
            <w:vMerge w:val="restart"/>
            <w:shd w:fill="e1eeda"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Team</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2"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Rhythm Deo</w:t>
            </w:r>
          </w:p>
        </w:tc>
      </w:tr>
      <w:tr>
        <w:trPr>
          <w:cantSplit w:val="0"/>
          <w:trHeight w:val="263" w:hRule="atLeast"/>
          <w:tblHeader w:val="0"/>
        </w:trPr>
        <w:tc>
          <w:tcPr>
            <w:vMerge w:val="continue"/>
            <w:shd w:fill="e1eeda"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2"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Sami Andari</w:t>
            </w:r>
          </w:p>
        </w:tc>
      </w:tr>
      <w:tr>
        <w:trPr>
          <w:cantSplit w:val="0"/>
          <w:trHeight w:val="266" w:hRule="atLeast"/>
          <w:tblHeader w:val="0"/>
        </w:trPr>
        <w:tc>
          <w:tcPr>
            <w:vMerge w:val="continue"/>
            <w:shd w:fill="e1eeda"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4"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Diya Shah</w:t>
            </w:r>
          </w:p>
        </w:tc>
      </w:tr>
      <w:tr>
        <w:trPr>
          <w:cantSplit w:val="0"/>
          <w:trHeight w:val="263" w:hRule="atLeast"/>
          <w:tblHeader w:val="0"/>
        </w:trPr>
        <w:tc>
          <w:tcPr>
            <w:vMerge w:val="continue"/>
            <w:shd w:fill="e1eeda"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4"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Gouzheng Yang</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662.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2"/>
        <w:tblGridChange w:id="0">
          <w:tblGrid>
            <w:gridCol w:w="9662"/>
          </w:tblGrid>
        </w:tblGridChange>
      </w:tblGrid>
      <w:tr>
        <w:trPr>
          <w:cantSplit w:val="0"/>
          <w:trHeight w:val="362" w:hRule="atLeast"/>
          <w:tblHeader w:val="0"/>
        </w:trPr>
        <w:tc>
          <w:tcPr>
            <w:shd w:fill="a9d08e"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 w:right="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Stakeholders</w:t>
            </w:r>
          </w:p>
        </w:tc>
      </w:tr>
      <w:tr>
        <w:trPr>
          <w:cantSplit w:val="0"/>
          <w:trHeight w:val="290"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USC Board of Directors</w:t>
            </w:r>
          </w:p>
        </w:tc>
      </w:tr>
      <w:tr>
        <w:trPr>
          <w:cantSplit w:val="0"/>
          <w:trHeight w:val="290"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USC Students and Staff</w:t>
            </w:r>
          </w:p>
        </w:tc>
      </w:tr>
      <w:tr>
        <w:trPr>
          <w:cantSplit w:val="0"/>
          <w:trHeight w:val="290"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USC IT Department</w:t>
            </w:r>
          </w:p>
        </w:tc>
      </w:tr>
      <w:tr>
        <w:trPr>
          <w:cantSplit w:val="0"/>
          <w:trHeight w:val="290"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Development Team</w:t>
            </w:r>
          </w:p>
        </w:tc>
      </w:tr>
      <w:tr>
        <w:trPr>
          <w:cantSplit w:val="0"/>
          <w:trHeight w:val="290"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Marketing Team</w:t>
            </w:r>
          </w:p>
        </w:tc>
      </w:tr>
      <w:tr>
        <w:trPr>
          <w:cantSplit w:val="0"/>
          <w:trHeight w:val="290"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Landlords in the Area</w:t>
            </w:r>
          </w:p>
        </w:tc>
      </w:tr>
      <w:tr>
        <w:trPr>
          <w:cantSplit w:val="0"/>
          <w:trHeight w:val="290"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1"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Advertised Businesses</w:t>
            </w:r>
          </w:p>
        </w:tc>
      </w:tr>
      <w:tr>
        <w:trPr>
          <w:cantSplit w:val="0"/>
          <w:trHeight w:val="290"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 Investors or Funders</w:t>
            </w:r>
          </w:p>
        </w:tc>
      </w:tr>
      <w:tr>
        <w:trPr>
          <w:cantSplit w:val="0"/>
          <w:trHeight w:val="290"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Feedback Community</w:t>
            </w:r>
          </w:p>
        </w:tc>
      </w:tr>
      <w:tr>
        <w:trPr>
          <w:cantSplit w:val="0"/>
          <w:trHeight w:val="290"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Competing Platforms</w:t>
            </w:r>
          </w:p>
        </w:tc>
      </w:tr>
      <w:tr>
        <w:trPr>
          <w:cantSplit w:val="0"/>
          <w:trHeight w:val="290"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Regulatory Authorities</w:t>
            </w:r>
          </w:p>
        </w:tc>
      </w:tr>
      <w:tr>
        <w:trPr>
          <w:cantSplit w:val="0"/>
          <w:trHeight w:val="290"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1" w:lineRule="auto"/>
              <w:ind w:left="11"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Campus Safety and Security</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633.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3"/>
        <w:tblGridChange w:id="0">
          <w:tblGrid>
            <w:gridCol w:w="9633"/>
          </w:tblGrid>
        </w:tblGridChange>
      </w:tblGrid>
      <w:tr>
        <w:trPr>
          <w:cantSplit w:val="0"/>
          <w:trHeight w:val="373" w:hRule="atLeast"/>
          <w:tblHeader w:val="0"/>
        </w:trPr>
        <w:tc>
          <w:tcPr>
            <w:shd w:fill="a9d08e"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Business Justification</w:t>
            </w:r>
          </w:p>
        </w:tc>
      </w:tr>
      <w:tr>
        <w:trPr>
          <w:cantSplit w:val="0"/>
          <w:trHeight w:val="3036" w:hRule="atLeast"/>
          <w:tblHeader w:val="0"/>
        </w:trPr>
        <w:tc>
          <w:tcPr/>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57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USC students face ongoing housing challenges, including limited unbiased housing feedback and difficulties in finding compatible roommates and managing used items.</w:t>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253" w:line="240" w:lineRule="auto"/>
              <w:ind w:left="827" w:right="42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project focuses on a mobile app to address these issues, with a key feature being genuine peer reviews to empower students and encourage better landlord practices.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497"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project's objectives are to save students time, enhance their housing experience, and address these challenges.</w:t>
            </w:r>
          </w:p>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235" w:line="252.00000000000003" w:lineRule="auto"/>
              <w:ind w:left="827" w:right="281"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Specific objectives include improving housing searches with reliable reviews, roommate matching, and a used goods marketplace.</w:t>
            </w:r>
          </w:p>
        </w:tc>
      </w:tr>
    </w:tbl>
    <w:p w:rsidR="00000000" w:rsidDel="00000000" w:rsidP="00000000" w:rsidRDefault="00000000" w:rsidRPr="00000000" w14:paraId="0000007D">
      <w:pPr>
        <w:spacing w:after="0" w:line="252.00000000000003" w:lineRule="auto"/>
        <w:ind w:firstLine="0"/>
        <w:jc w:val="left"/>
        <w:rPr>
          <w:sz w:val="22"/>
          <w:szCs w:val="22"/>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5"/>
        <w:tblW w:w="9633.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3"/>
        <w:tblGridChange w:id="0">
          <w:tblGrid>
            <w:gridCol w:w="9633"/>
          </w:tblGrid>
        </w:tblGridChange>
      </w:tblGrid>
      <w:tr>
        <w:trPr>
          <w:cantSplit w:val="0"/>
          <w:trHeight w:val="710"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project also aims for financial self-sufficiency through integrated advertising.</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616.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16"/>
        <w:tblGridChange w:id="0">
          <w:tblGrid>
            <w:gridCol w:w="9616"/>
          </w:tblGrid>
        </w:tblGridChange>
      </w:tblGrid>
      <w:tr>
        <w:trPr>
          <w:cantSplit w:val="0"/>
          <w:trHeight w:val="385" w:hRule="atLeast"/>
          <w:tblHeader w:val="0"/>
        </w:trPr>
        <w:tc>
          <w:tcPr>
            <w:tcBorders>
              <w:bottom w:color="000000" w:space="0" w:sz="4" w:val="single"/>
            </w:tcBorders>
            <w:shd w:fill="a9d08e"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9"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Scope</w:t>
            </w:r>
          </w:p>
        </w:tc>
      </w:tr>
      <w:tr>
        <w:trPr>
          <w:cantSplit w:val="0"/>
          <w:trHeight w:val="386" w:hRule="atLeast"/>
          <w:tblHeader w:val="0"/>
        </w:trPr>
        <w:tc>
          <w:tcPr>
            <w:tcBorders>
              <w:top w:color="000000" w:space="0" w:sz="4" w:val="single"/>
              <w:bottom w:color="000000" w:space="0" w:sz="4" w:val="single"/>
            </w:tcBorders>
            <w:shd w:fill="c5dfb4"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34"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Scope</w:t>
            </w:r>
          </w:p>
        </w:tc>
      </w:tr>
      <w:tr>
        <w:trPr>
          <w:cantSplit w:val="0"/>
          <w:trHeight w:val="8095" w:hRule="atLeast"/>
          <w:tblHeader w:val="0"/>
        </w:trPr>
        <w:tc>
          <w:tcPr>
            <w:tcBorders>
              <w:top w:color="000000" w:space="0" w:sz="4" w:val="single"/>
              <w:bottom w:color="000000" w:space="0" w:sz="4" w:val="single"/>
            </w:tcBorders>
          </w:tcPr>
          <w:p w:rsidR="00000000" w:rsidDel="00000000" w:rsidP="00000000" w:rsidRDefault="00000000" w:rsidRPr="00000000" w14:paraId="0000008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228"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 of a mobile application for both iOS and Android platforms, encompassing three key sections: Housing Reviews, Roommate Matcher, and Buying/Selling Goods.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562"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Creation of a web platform that is seamlessly compatible with the mobile application, ensuring a unified user experience.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1125"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 of a secure student login system using USC ID, with automatic synchronization to streamline user registration and authentication.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612"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of an advertisement platform to generate revenue while maintaining user experience integrity.</w:t>
            </w:r>
          </w:p>
          <w:p w:rsidR="00000000" w:rsidDel="00000000" w:rsidP="00000000" w:rsidRDefault="00000000" w:rsidRPr="00000000" w14:paraId="0000008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111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Establishment of a direct communication channel via email for inquiries or user complaints.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102"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Provision for users to include images when listing furniture for sale, enhancing the quality of listings.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491"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Creation of generic user profiles for students to facilitate roommate matching, helping users find compatible living arrangements based on shared preferences and requirements.</w:t>
            </w:r>
          </w:p>
          <w:p w:rsidR="00000000" w:rsidDel="00000000" w:rsidP="00000000" w:rsidRDefault="00000000" w:rsidRPr="00000000" w14:paraId="0000009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51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Basic search and filtering options for users to find housing, roommates, and items for sale.</w:t>
            </w:r>
          </w:p>
          <w:p w:rsidR="00000000" w:rsidDel="00000000" w:rsidP="00000000" w:rsidRDefault="00000000" w:rsidRPr="00000000" w14:paraId="0000009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notifications for key events, such as matches found or new listings.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account management features for updating profiles and preferences.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Reporting functionality for inappropriate or fraudulent listings and users.</w:t>
            </w:r>
          </w:p>
        </w:tc>
      </w:tr>
      <w:tr>
        <w:trPr>
          <w:cantSplit w:val="0"/>
          <w:trHeight w:val="386" w:hRule="atLeast"/>
          <w:tblHeader w:val="0"/>
        </w:trPr>
        <w:tc>
          <w:tcPr>
            <w:tcBorders>
              <w:top w:color="000000" w:space="0" w:sz="4" w:val="single"/>
              <w:bottom w:color="000000" w:space="0" w:sz="4" w:val="single"/>
            </w:tcBorders>
            <w:shd w:fill="c5dfb4"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34"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Out Scope</w:t>
            </w:r>
          </w:p>
        </w:tc>
      </w:tr>
      <w:tr>
        <w:trPr>
          <w:cantSplit w:val="0"/>
          <w:trHeight w:val="2528" w:hRule="atLeast"/>
          <w:tblHeader w:val="0"/>
        </w:trPr>
        <w:tc>
          <w:tcPr>
            <w:tcBorders>
              <w:top w:color="000000" w:space="0" w:sz="4" w:val="single"/>
            </w:tcBorders>
          </w:tcPr>
          <w:p w:rsidR="00000000" w:rsidDel="00000000" w:rsidP="00000000" w:rsidRDefault="00000000" w:rsidRPr="00000000" w14:paraId="0000009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28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Exclusion of features related to transportation, carpooling, or parking services, as these functionalities do not align with the application's core purpose.</w:t>
            </w:r>
          </w:p>
          <w:p w:rsidR="00000000" w:rsidDel="00000000" w:rsidP="00000000" w:rsidRDefault="00000000" w:rsidRPr="00000000" w14:paraId="0000009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39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integration with institutions or systems outside of USC, as the application's primary focus is to serve the USC student community exclusively.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731"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incorporation of a chatbot system for handling complaints, as this is beyond the intended scope.</w:t>
            </w:r>
          </w:p>
        </w:tc>
      </w:tr>
    </w:tbl>
    <w:p w:rsidR="00000000" w:rsidDel="00000000" w:rsidP="00000000" w:rsidRDefault="00000000" w:rsidRPr="00000000" w14:paraId="0000009B">
      <w:pPr>
        <w:spacing w:after="0" w:line="240" w:lineRule="auto"/>
        <w:ind w:firstLine="0"/>
        <w:jc w:val="left"/>
        <w:rPr>
          <w:sz w:val="22"/>
          <w:szCs w:val="22"/>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6"/>
          <w:szCs w:val="6"/>
          <w:u w:val="none"/>
          <w:shd w:fill="auto" w:val="clear"/>
          <w:vertAlign w:val="baseline"/>
        </w:rPr>
      </w:pPr>
      <w:r w:rsidDel="00000000" w:rsidR="00000000" w:rsidRPr="00000000">
        <w:rPr>
          <w:rtl w:val="0"/>
        </w:rPr>
      </w:r>
    </w:p>
    <w:tbl>
      <w:tblPr>
        <w:tblStyle w:val="Table7"/>
        <w:tblW w:w="9616.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16"/>
        <w:tblGridChange w:id="0">
          <w:tblGrid>
            <w:gridCol w:w="9616"/>
          </w:tblGrid>
        </w:tblGridChange>
      </w:tblGrid>
      <w:tr>
        <w:trPr>
          <w:cantSplit w:val="0"/>
          <w:trHeight w:val="3795" w:hRule="atLeast"/>
          <w:tblHeader w:val="0"/>
        </w:trPr>
        <w:tc>
          <w:tcPr>
            <w:tcBorders>
              <w:top w:color="000000" w:space="0" w:sz="0" w:val="nil"/>
            </w:tcBorders>
          </w:tcPr>
          <w:p w:rsidR="00000000" w:rsidDel="00000000" w:rsidP="00000000" w:rsidRDefault="00000000" w:rsidRPr="00000000" w14:paraId="0000009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Exemption from processing financial transactions within the application.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7"/>
              </w:tabs>
              <w:spacing w:after="0" w:before="1" w:line="240" w:lineRule="auto"/>
              <w:ind w:left="827" w:right="45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Omission of features unrelated to the main purpose, such as food delivery or ordering services.</w:t>
            </w:r>
          </w:p>
          <w:p w:rsidR="00000000" w:rsidDel="00000000" w:rsidP="00000000" w:rsidRDefault="00000000" w:rsidRPr="00000000" w14:paraId="000000A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377"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Avoidance of becoming a full-fledged social media platform, keeping the primary focus on housing and roommate solutions.</w:t>
            </w:r>
          </w:p>
          <w:p w:rsidR="00000000" w:rsidDel="00000000" w:rsidP="00000000" w:rsidRDefault="00000000" w:rsidRPr="00000000" w14:paraId="000000A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provision for hosting or managing non-furniture items for sale within the application.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19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Exclusion of responsibilities related to the creation of promotional or marketing materials for advertisers.</w:t>
            </w:r>
          </w:p>
          <w:p w:rsidR="00000000" w:rsidDel="00000000" w:rsidP="00000000" w:rsidRDefault="00000000" w:rsidRPr="00000000" w14:paraId="000000A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7"/>
              </w:tabs>
              <w:spacing w:after="0" w:before="233" w:line="240" w:lineRule="auto"/>
              <w:ind w:left="827" w:right="27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Non-engagement in handling non-academic or non-housing-related disputes, which are beyond the defined scope.</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8"/>
        <w:tblW w:w="9647.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47"/>
        <w:tblGridChange w:id="0">
          <w:tblGrid>
            <w:gridCol w:w="9647"/>
          </w:tblGrid>
        </w:tblGridChange>
      </w:tblGrid>
      <w:tr>
        <w:trPr>
          <w:cantSplit w:val="0"/>
          <w:trHeight w:val="500" w:hRule="atLeast"/>
          <w:tblHeader w:val="0"/>
        </w:trPr>
        <w:tc>
          <w:tcPr>
            <w:tcBorders>
              <w:bottom w:color="000000" w:space="0" w:sz="4" w:val="single"/>
            </w:tcBorders>
            <w:shd w:fill="a9d08e"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3"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Success Criteria</w:t>
            </w:r>
          </w:p>
        </w:tc>
      </w:tr>
      <w:tr>
        <w:trPr>
          <w:cantSplit w:val="0"/>
          <w:trHeight w:val="5820" w:hRule="atLeast"/>
          <w:tblHeader w:val="0"/>
        </w:trPr>
        <w:tc>
          <w:tcPr>
            <w:tcBorders>
              <w:top w:color="000000" w:space="0" w:sz="4"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33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the application to accommodate future growth and a user base of at least 5,000 students within the first year.</w:t>
            </w:r>
          </w:p>
          <w:p w:rsidR="00000000" w:rsidDel="00000000" w:rsidP="00000000" w:rsidRDefault="00000000" w:rsidRPr="00000000" w14:paraId="000000A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23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Aim for an average user session duration of 5 minutes or more to encourage active user engagement.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Maintain a user retention rate of at least 60% after the first six months.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23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Target an average response time of less than 2 seconds for key interactions to ensure a responsive user experience.</w:t>
            </w:r>
          </w:p>
          <w:p w:rsidR="00000000" w:rsidDel="00000000" w:rsidP="00000000" w:rsidRDefault="00000000" w:rsidRPr="00000000" w14:paraId="000000A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418"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compliance with data privacy regulations and conduct security audits for 100% data security.</w:t>
            </w:r>
          </w:p>
          <w:p w:rsidR="00000000" w:rsidDel="00000000" w:rsidP="00000000" w:rsidRDefault="00000000" w:rsidRPr="00000000" w14:paraId="000000A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s>
              <w:spacing w:after="0" w:before="253" w:line="240" w:lineRule="auto"/>
              <w:ind w:left="827" w:right="272"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Meet Web Content Accessibility Guidelines (WCAG) standards for inclusivity, especially for users with disabilities.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17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marketing strategies to achieve a 5% increase in downloads and registrations every quarter during the first year.</w:t>
            </w:r>
          </w:p>
          <w:p w:rsidR="00000000" w:rsidDel="00000000" w:rsidP="00000000" w:rsidRDefault="00000000" w:rsidRPr="00000000" w14:paraId="000000B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s>
              <w:spacing w:after="0" w:before="235" w:line="252.00000000000003" w:lineRule="auto"/>
              <w:ind w:left="827" w:right="43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Address technical issues within 24 hours and release regular updates every quarter to enhance user experience and security.</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969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90"/>
        <w:tblGridChange w:id="0">
          <w:tblGrid>
            <w:gridCol w:w="9690"/>
          </w:tblGrid>
        </w:tblGridChange>
      </w:tblGrid>
      <w:tr>
        <w:trPr>
          <w:cantSplit w:val="0"/>
          <w:trHeight w:val="457" w:hRule="atLeast"/>
          <w:tblHeader w:val="0"/>
        </w:trPr>
        <w:tc>
          <w:tcPr>
            <w:tcBorders>
              <w:bottom w:color="000000" w:space="0" w:sz="4" w:val="single"/>
            </w:tcBorders>
            <w:shd w:fill="a9d08e"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21" w:right="2"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Deliverables</w:t>
            </w:r>
          </w:p>
        </w:tc>
      </w:tr>
      <w:tr>
        <w:trPr>
          <w:cantSplit w:val="0"/>
          <w:trHeight w:val="1456" w:hRule="atLeast"/>
          <w:tblHeader w:val="0"/>
        </w:trPr>
        <w:tc>
          <w:tcPr>
            <w:tcBorders>
              <w:top w:color="000000" w:space="0" w:sz="4"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Initial Phase:</w:t>
            </w:r>
          </w:p>
          <w:p w:rsidR="00000000" w:rsidDel="00000000" w:rsidP="00000000" w:rsidRDefault="00000000" w:rsidRPr="00000000" w14:paraId="000000B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7"/>
              </w:tabs>
              <w:spacing w:after="0" w:before="3" w:line="240" w:lineRule="auto"/>
              <w:ind w:left="827" w:right="329"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a user-friendly mobile application for both iOS and Android platforms, featuring three key sections: Housing Reviews, Roommate Matcher, and Buying/Selling Goods, with a focus on intuitive cross-platform functionality.</w:t>
            </w:r>
          </w:p>
        </w:tc>
      </w:tr>
    </w:tbl>
    <w:p w:rsidR="00000000" w:rsidDel="00000000" w:rsidP="00000000" w:rsidRDefault="00000000" w:rsidRPr="00000000" w14:paraId="000000B8">
      <w:pPr>
        <w:spacing w:after="0" w:lineRule="auto"/>
        <w:ind w:firstLine="0"/>
        <w:jc w:val="left"/>
        <w:rPr>
          <w:sz w:val="22"/>
          <w:szCs w:val="22"/>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6"/>
          <w:szCs w:val="6"/>
          <w:u w:val="none"/>
          <w:shd w:fill="auto" w:val="clear"/>
          <w:vertAlign w:val="baseline"/>
        </w:rPr>
      </w:pPr>
      <w:r w:rsidDel="00000000" w:rsidR="00000000" w:rsidRPr="00000000">
        <w:rPr>
          <w:rtl w:val="0"/>
        </w:rPr>
      </w:r>
    </w:p>
    <w:tbl>
      <w:tblPr>
        <w:tblStyle w:val="Table10"/>
        <w:tblW w:w="969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90"/>
        <w:tblGridChange w:id="0">
          <w:tblGrid>
            <w:gridCol w:w="9690"/>
          </w:tblGrid>
        </w:tblGridChange>
      </w:tblGrid>
      <w:tr>
        <w:trPr>
          <w:cantSplit w:val="0"/>
          <w:trHeight w:val="12690" w:hRule="atLeast"/>
          <w:tblHeader w:val="0"/>
        </w:trPr>
        <w:tc>
          <w:tcPr>
            <w:tcBorders>
              <w:top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1" w:line="276" w:lineRule="auto"/>
              <w:ind w:left="827" w:right="49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seamlessly integrated web platform which ensures a unified user experience across devices.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a secure USC ID-based login system for user convenience and data accuracy.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0" w:line="276" w:lineRule="auto"/>
              <w:ind w:left="827" w:right="254"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Strategically integrate an advertisement platform to generate revenue while preserving a smooth user experience.</w:t>
            </w:r>
          </w:p>
          <w:p w:rsidR="00000000" w:rsidDel="00000000" w:rsidP="00000000" w:rsidRDefault="00000000" w:rsidRPr="00000000" w14:paraId="000000C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25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Offer timely user notifications for matches and new listings, keeping users informed.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0" w:line="276" w:lineRule="auto"/>
              <w:ind w:left="827" w:right="133"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a direct communication channel via email for inquiries and user support, ensuring timely issue resolution.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Housing Reviews Section: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0" w:line="276" w:lineRule="auto"/>
              <w:ind w:left="827" w:right="993"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Maintain a robust rating system for accountability and the authenticity of reviews, prioritizing user trust.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0" w:line="276" w:lineRule="auto"/>
              <w:ind w:left="827" w:right="669"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Enable users to filter housing options based on location, price range, and amenities, tailoring their search.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Regularly update information and expand data on housing areas for accuracy.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Roommate Matcher Section:</w:t>
            </w:r>
          </w:p>
          <w:p w:rsidR="00000000" w:rsidDel="00000000" w:rsidP="00000000" w:rsidRDefault="00000000" w:rsidRPr="00000000" w14:paraId="000000C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37" w:line="276" w:lineRule="auto"/>
              <w:ind w:left="827" w:right="795"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user profiles for students to share roommate preferences and expectations, enhancing compatibility.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0" w:line="276" w:lineRule="auto"/>
              <w:ind w:left="827" w:right="263"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a matching mechanism to pair students with compatible profiles and encourage direct communication via USC email.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1" w:line="278.00000000000006" w:lineRule="auto"/>
              <w:ind w:left="827" w:right="882"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user-friendly search and filtering options for easy discovery of housing, roommates, and items for sale.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user account management features for profile customization and preferences.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Buying/Selling Goods Section:</w:t>
            </w:r>
          </w:p>
          <w:p w:rsidR="00000000" w:rsidDel="00000000" w:rsidP="00000000" w:rsidRDefault="00000000" w:rsidRPr="00000000" w14:paraId="000000D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40" w:line="276" w:lineRule="auto"/>
              <w:ind w:left="827" w:right="291"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Enable users to post items for sale with images, descriptions, and prices, simplifying the listing process.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7"/>
              </w:tabs>
              <w:spacing w:after="0" w:before="0" w:line="278.00000000000006" w:lineRule="auto"/>
              <w:ind w:left="827" w:right="233"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Facilitate the buying and selling of furniture among USC students, fostering a convenient marketplace within the university community.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Security and Privacy:</w:t>
            </w:r>
          </w:p>
        </w:tc>
      </w:tr>
    </w:tbl>
    <w:p w:rsidR="00000000" w:rsidDel="00000000" w:rsidP="00000000" w:rsidRDefault="00000000" w:rsidRPr="00000000" w14:paraId="000000DB">
      <w:pPr>
        <w:spacing w:after="0" w:lineRule="auto"/>
        <w:ind w:firstLine="0"/>
        <w:rPr>
          <w:sz w:val="22"/>
          <w:szCs w:val="22"/>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6"/>
          <w:szCs w:val="6"/>
          <w:u w:val="none"/>
          <w:shd w:fill="auto" w:val="clear"/>
          <w:vertAlign w:val="baseline"/>
        </w:rPr>
      </w:pPr>
      <w:r w:rsidDel="00000000" w:rsidR="00000000" w:rsidRPr="00000000">
        <w:rPr>
          <w:rtl w:val="0"/>
        </w:rPr>
      </w:r>
    </w:p>
    <w:tbl>
      <w:tblPr>
        <w:tblStyle w:val="Table11"/>
        <w:tblW w:w="969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90"/>
        <w:tblGridChange w:id="0">
          <w:tblGrid>
            <w:gridCol w:w="9690"/>
          </w:tblGrid>
        </w:tblGridChange>
      </w:tblGrid>
      <w:tr>
        <w:trPr>
          <w:cantSplit w:val="0"/>
          <w:trHeight w:val="2911" w:hRule="atLeast"/>
          <w:tblHeader w:val="0"/>
        </w:trPr>
        <w:tc>
          <w:tcPr>
            <w:tcBorders>
              <w:top w:color="000000" w:space="0" w:sz="0" w:val="nil"/>
            </w:tcBorders>
          </w:tcPr>
          <w:p w:rsidR="00000000" w:rsidDel="00000000" w:rsidP="00000000" w:rsidRDefault="00000000" w:rsidRPr="00000000" w14:paraId="000000D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7"/>
              </w:tabs>
              <w:spacing w:after="0" w:before="0" w:line="276" w:lineRule="auto"/>
              <w:ind w:left="827" w:right="483"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the security and confidentiality of user data through robust data protection and encryption techniques.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Strictly adhere to university data privacy policies, complying with regulatory standards.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a secure login process for identity validation.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7"/>
              </w:tabs>
              <w:spacing w:after="0" w:before="0" w:line="276" w:lineRule="auto"/>
              <w:ind w:left="827" w:right="278"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reporting functionality for users to report inappropriate or fraudulent listings and users, maintaining platform integrity and safety.</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2"/>
        <w:tblW w:w="969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90"/>
        <w:tblGridChange w:id="0">
          <w:tblGrid>
            <w:gridCol w:w="9690"/>
          </w:tblGrid>
        </w:tblGridChange>
      </w:tblGrid>
      <w:tr>
        <w:trPr>
          <w:cantSplit w:val="0"/>
          <w:trHeight w:val="412" w:hRule="atLeast"/>
          <w:tblHeader w:val="0"/>
        </w:trPr>
        <w:tc>
          <w:tcPr>
            <w:tcBorders>
              <w:bottom w:color="000000" w:space="0" w:sz="4" w:val="single"/>
            </w:tcBorders>
            <w:shd w:fill="a9d08e"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1"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Challenges</w:t>
            </w:r>
          </w:p>
        </w:tc>
      </w:tr>
      <w:tr>
        <w:trPr>
          <w:cantSplit w:val="0"/>
          <w:trHeight w:val="5059" w:hRule="atLeast"/>
          <w:tblHeader w:val="0"/>
        </w:trPr>
        <w:tc>
          <w:tcPr>
            <w:tcBorders>
              <w:top w:color="000000" w:space="0" w:sz="4" w:val="single"/>
            </w:tcBorders>
          </w:tcPr>
          <w:p w:rsidR="00000000" w:rsidDel="00000000" w:rsidP="00000000" w:rsidRDefault="00000000" w:rsidRPr="00000000" w14:paraId="000000E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Ensuring data security, especially for USC student IDs and personal information.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621"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Efficiently managing server traffic during peak-demand periods for a responsive user experience.</w:t>
            </w:r>
          </w:p>
          <w:p w:rsidR="00000000" w:rsidDel="00000000" w:rsidP="00000000" w:rsidRDefault="00000000" w:rsidRPr="00000000" w14:paraId="000000E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181"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Maintaining transparency and impartiality in housing reviews for accurate and trustworthy information.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181"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Creating an inclusive, non-discriminatory environment for roommate matching, promoting a safe and respectful community.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436"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Implementing strong measures to prevent online fraud and protect users in buying and selling goods.</w:t>
            </w:r>
          </w:p>
          <w:p w:rsidR="00000000" w:rsidDel="00000000" w:rsidP="00000000" w:rsidRDefault="00000000" w:rsidRPr="00000000" w14:paraId="000000E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253"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Balancing revenue generation with user satisfaction for a sustainable income stream.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379"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Regularly updating and upgrading data to accommodate new students every semester, ensuring accuracy and relevance.</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3"/>
        <w:tblW w:w="9712.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712"/>
        <w:tblGridChange w:id="0">
          <w:tblGrid>
            <w:gridCol w:w="9712"/>
          </w:tblGrid>
        </w:tblGridChange>
      </w:tblGrid>
      <w:tr>
        <w:trPr>
          <w:cantSplit w:val="0"/>
          <w:trHeight w:val="428" w:hRule="atLeast"/>
          <w:tblHeader w:val="0"/>
        </w:trPr>
        <w:tc>
          <w:tcPr>
            <w:tcBorders>
              <w:bottom w:color="000000" w:space="0" w:sz="4" w:val="single"/>
            </w:tcBorders>
            <w:shd w:fill="a9d08e"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Alternatives</w:t>
            </w:r>
          </w:p>
        </w:tc>
      </w:tr>
      <w:tr>
        <w:trPr>
          <w:cantSplit w:val="0"/>
          <w:trHeight w:val="3379" w:hRule="atLeast"/>
          <w:tblHeader w:val="0"/>
        </w:trPr>
        <w:tc>
          <w:tcPr>
            <w:tcBorders>
              <w:top w:color="000000"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7"/>
              </w:tabs>
              <w:spacing w:after="0" w:before="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web platform without a mobile application.</w:t>
            </w:r>
          </w:p>
          <w:p w:rsidR="00000000" w:rsidDel="00000000" w:rsidP="00000000" w:rsidRDefault="00000000" w:rsidRPr="00000000" w14:paraId="000000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7"/>
              </w:tabs>
              <w:spacing w:after="0" w:before="25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a mobile application for either iOS or Android, instead of both platforms.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7"/>
              </w:tabs>
              <w:spacing w:after="0" w:before="0" w:line="237" w:lineRule="auto"/>
              <w:ind w:left="827" w:right="491"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Explore partnerships with external institutions or systems beyond USC to enhance the application's functionality and user base.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7"/>
              </w:tabs>
              <w:spacing w:after="0" w:before="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the capability for users to process financial transactions within the application.</w:t>
            </w:r>
          </w:p>
          <w:p w:rsidR="00000000" w:rsidDel="00000000" w:rsidP="00000000" w:rsidRDefault="00000000" w:rsidRPr="00000000" w14:paraId="000000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7"/>
              </w:tabs>
              <w:spacing w:after="0" w:before="25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the platform to include non-furniture items for sale.</w:t>
            </w:r>
          </w:p>
          <w:p w:rsidR="00000000" w:rsidDel="00000000" w:rsidP="00000000" w:rsidRDefault="00000000" w:rsidRPr="00000000" w14:paraId="000000F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7"/>
              </w:tabs>
              <w:spacing w:after="0" w:before="251" w:line="246"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Take on responsibilities for creating promotional and marketing materials for advertisers.</w:t>
            </w:r>
          </w:p>
        </w:tc>
      </w:tr>
    </w:tbl>
    <w:p w:rsidR="00000000" w:rsidDel="00000000" w:rsidP="00000000" w:rsidRDefault="00000000" w:rsidRPr="00000000" w14:paraId="000000FC">
      <w:pPr>
        <w:spacing w:after="0" w:line="246" w:lineRule="auto"/>
        <w:ind w:firstLine="0"/>
        <w:jc w:val="left"/>
        <w:rPr>
          <w:sz w:val="22"/>
          <w:szCs w:val="22"/>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3"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4"/>
        <w:tblW w:w="9704.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35"/>
        <w:gridCol w:w="4169"/>
        <w:tblGridChange w:id="0">
          <w:tblGrid>
            <w:gridCol w:w="5535"/>
            <w:gridCol w:w="4169"/>
          </w:tblGrid>
        </w:tblGridChange>
      </w:tblGrid>
      <w:tr>
        <w:trPr>
          <w:cantSplit w:val="0"/>
          <w:trHeight w:val="441" w:hRule="atLeast"/>
          <w:tblHeader w:val="0"/>
        </w:trPr>
        <w:tc>
          <w:tcPr>
            <w:gridSpan w:val="2"/>
            <w:shd w:fill="a9d08e"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9"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Milestones</w:t>
            </w:r>
          </w:p>
        </w:tc>
      </w:tr>
      <w:tr>
        <w:trPr>
          <w:cantSplit w:val="0"/>
          <w:trHeight w:val="412" w:hRule="atLeast"/>
          <w:tblHeader w:val="0"/>
        </w:trPr>
        <w:tc>
          <w:tcPr>
            <w:shd w:fill="e1eeda"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Initiation</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2"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December 5th, 2023</w:t>
            </w:r>
          </w:p>
        </w:tc>
      </w:tr>
      <w:tr>
        <w:trPr>
          <w:cantSplit w:val="0"/>
          <w:trHeight w:val="438" w:hRule="atLeast"/>
          <w:tblHeader w:val="0"/>
        </w:trPr>
        <w:tc>
          <w:tcPr>
            <w:shd w:fill="e1eeda"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Planning Phase</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32"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March 20th, 2024</w:t>
            </w:r>
          </w:p>
        </w:tc>
      </w:tr>
      <w:tr>
        <w:trPr>
          <w:cantSplit w:val="0"/>
          <w:trHeight w:val="441" w:hRule="atLeast"/>
          <w:tblHeader w:val="0"/>
        </w:trPr>
        <w:tc>
          <w:tcPr>
            <w:shd w:fill="e1eeda"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Development Phase</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32"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4th, 2024</w:t>
            </w:r>
          </w:p>
        </w:tc>
      </w:tr>
      <w:tr>
        <w:trPr>
          <w:cantSplit w:val="0"/>
          <w:trHeight w:val="438" w:hRule="atLeast"/>
          <w:tblHeader w:val="0"/>
        </w:trPr>
        <w:tc>
          <w:tcPr>
            <w:shd w:fill="e1eeda"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Testing Phase</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32"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July 24th, 2024</w:t>
            </w:r>
          </w:p>
        </w:tc>
      </w:tr>
      <w:tr>
        <w:trPr>
          <w:cantSplit w:val="0"/>
          <w:trHeight w:val="441" w:hRule="atLeast"/>
          <w:tblHeader w:val="0"/>
        </w:trPr>
        <w:tc>
          <w:tcPr>
            <w:shd w:fill="e1eeda"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Marketing and Roll Out Phase</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32"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August 30th, 2024</w:t>
            </w:r>
          </w:p>
        </w:tc>
      </w:tr>
      <w:tr>
        <w:trPr>
          <w:cantSplit w:val="0"/>
          <w:trHeight w:val="441" w:hRule="atLeast"/>
          <w:tblHeader w:val="0"/>
        </w:trPr>
        <w:tc>
          <w:tcPr>
            <w:shd w:fill="e1eeda"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34"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Closure</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34"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September 23rd, 2024</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5"/>
        <w:tblW w:w="9690.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0"/>
        <w:tblGridChange w:id="0">
          <w:tblGrid>
            <w:gridCol w:w="9690"/>
          </w:tblGrid>
        </w:tblGridChange>
      </w:tblGrid>
      <w:tr>
        <w:trPr>
          <w:cantSplit w:val="0"/>
          <w:trHeight w:val="350" w:hRule="atLeast"/>
          <w:tblHeader w:val="0"/>
        </w:trPr>
        <w:tc>
          <w:tcPr>
            <w:shd w:fill="a9d08e"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Known Project Risks</w:t>
            </w:r>
          </w:p>
        </w:tc>
      </w:tr>
      <w:tr>
        <w:trPr>
          <w:cantSplit w:val="0"/>
          <w:trHeight w:val="5966"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7"/>
              </w:tabs>
              <w:spacing w:after="0" w:before="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breaches due to security weaknesses or employee errors.</w:t>
            </w:r>
          </w:p>
          <w:p w:rsidR="00000000" w:rsidDel="00000000" w:rsidP="00000000" w:rsidRDefault="00000000" w:rsidRPr="00000000" w14:paraId="000001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7"/>
              </w:tabs>
              <w:spacing w:after="0" w:before="25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Biased housing reviews influenced by students or agents.</w:t>
            </w:r>
          </w:p>
          <w:p w:rsidR="00000000" w:rsidDel="00000000" w:rsidP="00000000" w:rsidRDefault="00000000" w:rsidRPr="00000000" w14:paraId="0000011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7"/>
              </w:tabs>
              <w:spacing w:after="0" w:before="25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 user adoption and acceptance of the software.</w:t>
            </w:r>
          </w:p>
          <w:p w:rsidR="00000000" w:rsidDel="00000000" w:rsidP="00000000" w:rsidRDefault="00000000" w:rsidRPr="00000000" w14:paraId="0000011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7"/>
              </w:tabs>
              <w:spacing w:after="0" w:before="25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Privacy and security breaches, leading to unauthorized access or exposure.</w:t>
            </w:r>
          </w:p>
          <w:p w:rsidR="00000000" w:rsidDel="00000000" w:rsidP="00000000" w:rsidRDefault="00000000" w:rsidRPr="00000000" w14:paraId="0000011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Competition from other apps and options.</w:t>
            </w:r>
          </w:p>
          <w:p w:rsidR="00000000" w:rsidDel="00000000" w:rsidP="00000000" w:rsidRDefault="00000000" w:rsidRPr="00000000" w14:paraId="0000011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7"/>
              </w:tabs>
              <w:spacing w:after="0" w:before="25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Technical challenges causing project delays.</w:t>
            </w:r>
          </w:p>
          <w:p w:rsidR="00000000" w:rsidDel="00000000" w:rsidP="00000000" w:rsidRDefault="00000000" w:rsidRPr="00000000" w14:paraId="0000011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Improper communication and misunderstandings within different teams.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7"/>
              </w:tabs>
              <w:spacing w:after="0" w:before="0" w:line="237" w:lineRule="auto"/>
              <w:ind w:left="827" w:right="101"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issues, including copyright infringement, data privacy breaches, and regulatory non- compliance.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Budget overruns, where the project budget exceeds projections.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7"/>
              </w:tabs>
              <w:spacing w:after="0" w:before="0" w:line="237" w:lineRule="auto"/>
              <w:ind w:left="827" w:right="499"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Financial sustainability challenges, including insufficient revenue generation or market performance issues.</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6"/>
        <w:tblW w:w="970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rHeight w:val="424" w:hRule="atLeast"/>
          <w:tblHeader w:val="0"/>
        </w:trPr>
        <w:tc>
          <w:tcPr>
            <w:shd w:fill="a9d08e"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Constraint</w:t>
            </w:r>
          </w:p>
        </w:tc>
      </w:tr>
      <w:tr>
        <w:trPr>
          <w:cantSplit w:val="0"/>
          <w:trHeight w:val="1919" w:hRule="atLeast"/>
          <w:tblHeader w:val="0"/>
        </w:trPr>
        <w:tc>
          <w:tcPr/>
          <w:p w:rsidR="00000000" w:rsidDel="00000000" w:rsidP="00000000" w:rsidRDefault="00000000" w:rsidRPr="00000000" w14:paraId="000001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7"/>
              </w:tabs>
              <w:spacing w:after="0" w:before="274" w:line="240" w:lineRule="auto"/>
              <w:ind w:left="827" w:right="38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is constrained by a predetermined budget of approximately $800,000, which affects financial resource allocation.</w:t>
            </w:r>
          </w:p>
          <w:p w:rsidR="00000000" w:rsidDel="00000000" w:rsidP="00000000" w:rsidRDefault="00000000" w:rsidRPr="00000000" w14:paraId="000001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7"/>
              </w:tabs>
              <w:spacing w:after="0" w:before="253" w:line="240" w:lineRule="auto"/>
              <w:ind w:left="827" w:right="13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Fixed start and end dates (November 6th, 2023, to September 23rd, 2024) impose schedule limitations.</w:t>
            </w:r>
          </w:p>
        </w:tc>
      </w:tr>
    </w:tbl>
    <w:p w:rsidR="00000000" w:rsidDel="00000000" w:rsidP="00000000" w:rsidRDefault="00000000" w:rsidRPr="00000000" w14:paraId="00000120">
      <w:pPr>
        <w:spacing w:after="0" w:line="240" w:lineRule="auto"/>
        <w:ind w:firstLine="0"/>
        <w:jc w:val="left"/>
        <w:rPr>
          <w:rFonts w:ascii="Times New Roman" w:cs="Times New Roman" w:eastAsia="Times New Roman" w:hAnsi="Times New Roman"/>
          <w:sz w:val="24"/>
          <w:szCs w:val="24"/>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17"/>
        <w:tblW w:w="970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rHeight w:val="4342" w:hRule="atLeast"/>
          <w:tblHeader w:val="0"/>
        </w:trPr>
        <w:tc>
          <w:tcPr/>
          <w:p w:rsidR="00000000" w:rsidDel="00000000" w:rsidP="00000000" w:rsidRDefault="00000000" w:rsidRPr="00000000" w14:paraId="0000012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227" w:hanging="36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team is limited to assigned members, including the project manager and team, affecting resource availability.</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7"/>
              </w:tabs>
              <w:spacing w:after="0" w:before="252" w:line="240" w:lineRule="auto"/>
              <w:ind w:left="827" w:right="0" w:hanging="36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 availability, particularly technology and development resources, is constrained.</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7"/>
              </w:tabs>
              <w:spacing w:after="0" w:before="251" w:line="240" w:lineRule="auto"/>
              <w:ind w:left="827" w:right="436" w:hanging="36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adoption expectations, like reaching a user base of 5,000 students, must be met for project success.</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7"/>
              </w:tabs>
              <w:spacing w:after="0" w:before="253" w:line="240" w:lineRule="auto"/>
              <w:ind w:left="827" w:right="564" w:hanging="36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Adherence to data privacy regulations and 100% data security compliance is a binding constraint.</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7"/>
              </w:tabs>
              <w:spacing w:after="0" w:before="251" w:line="240" w:lineRule="auto"/>
              <w:ind w:left="827" w:right="0" w:hanging="36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Technical issues must be resolved within a 24-hour timeframe.</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7"/>
              </w:tabs>
              <w:spacing w:after="0" w:before="254" w:line="240" w:lineRule="auto"/>
              <w:ind w:left="827" w:right="192" w:hanging="360"/>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Meeting marketing strategy targets for a 5% increase in downloads and registrations every quarter is essential for success.</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8"/>
        <w:tblW w:w="970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rHeight w:val="369" w:hRule="atLeast"/>
          <w:tblHeader w:val="0"/>
        </w:trPr>
        <w:tc>
          <w:tcPr>
            <w:shd w:fill="a9d08e"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 w:right="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Budget</w:t>
            </w:r>
          </w:p>
        </w:tc>
      </w:tr>
      <w:tr>
        <w:trPr>
          <w:cantSplit w:val="0"/>
          <w:trHeight w:val="7841"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Personnel: $250,000</w:t>
            </w:r>
          </w:p>
          <w:p w:rsidR="00000000" w:rsidDel="00000000" w:rsidP="00000000" w:rsidRDefault="00000000" w:rsidRPr="00000000" w14:paraId="000001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1"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Salaries for project manager and team members.</w:t>
            </w:r>
          </w:p>
          <w:p w:rsidR="00000000" w:rsidDel="00000000" w:rsidP="00000000" w:rsidRDefault="00000000" w:rsidRPr="00000000" w14:paraId="000001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Consultants or experts as needed.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Technology and Development: $150,000</w:t>
            </w:r>
          </w:p>
          <w:p w:rsidR="00000000" w:rsidDel="00000000" w:rsidP="00000000" w:rsidRDefault="00000000" w:rsidRPr="00000000" w14:paraId="000001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1"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application development for iOS and Android.</w:t>
            </w:r>
          </w:p>
          <w:p w:rsidR="00000000" w:rsidDel="00000000" w:rsidP="00000000" w:rsidRDefault="00000000" w:rsidRPr="00000000" w14:paraId="000001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Web platform development.</w:t>
            </w:r>
          </w:p>
          <w:p w:rsidR="00000000" w:rsidDel="00000000" w:rsidP="00000000" w:rsidRDefault="00000000" w:rsidRPr="00000000" w14:paraId="000001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Secure USC ID-based login system implementation.</w:t>
            </w:r>
          </w:p>
          <w:p w:rsidR="00000000" w:rsidDel="00000000" w:rsidP="00000000" w:rsidRDefault="00000000" w:rsidRPr="00000000" w14:paraId="000001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Advertisement platform integration.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Notifications and Communication: $25,000</w:t>
            </w:r>
          </w:p>
          <w:p w:rsidR="00000000" w:rsidDel="00000000" w:rsidP="00000000" w:rsidRDefault="00000000" w:rsidRPr="00000000" w14:paraId="000001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1"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 communication channel setup.</w:t>
            </w:r>
          </w:p>
          <w:p w:rsidR="00000000" w:rsidDel="00000000" w:rsidP="00000000" w:rsidRDefault="00000000" w:rsidRPr="00000000" w14:paraId="000001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support and inquiry management.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Housing Reviews Section: $75,000</w:t>
            </w:r>
          </w:p>
          <w:p w:rsidR="00000000" w:rsidDel="00000000" w:rsidP="00000000" w:rsidRDefault="00000000" w:rsidRPr="00000000" w14:paraId="000001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1"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Rating system implementation.</w:t>
            </w:r>
          </w:p>
          <w:p w:rsidR="00000000" w:rsidDel="00000000" w:rsidP="00000000" w:rsidRDefault="00000000" w:rsidRPr="00000000" w14:paraId="000001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options for location, price range, and amenities.</w:t>
            </w:r>
          </w:p>
          <w:p w:rsidR="00000000" w:rsidDel="00000000" w:rsidP="00000000" w:rsidRDefault="00000000" w:rsidRPr="00000000" w14:paraId="000001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updates and expansion.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Roommate Matcher Section: $75,000</w:t>
            </w:r>
          </w:p>
          <w:p w:rsidR="00000000" w:rsidDel="00000000" w:rsidP="00000000" w:rsidRDefault="00000000" w:rsidRPr="00000000" w14:paraId="000001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1"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profiles creation.</w:t>
            </w:r>
          </w:p>
          <w:p w:rsidR="00000000" w:rsidDel="00000000" w:rsidP="00000000" w:rsidRDefault="00000000" w:rsidRPr="00000000" w14:paraId="000001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Matching mechanism development.</w:t>
            </w:r>
          </w:p>
          <w:p w:rsidR="00000000" w:rsidDel="00000000" w:rsidP="00000000" w:rsidRDefault="00000000" w:rsidRPr="00000000" w14:paraId="000001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Search and filtering options.</w:t>
            </w:r>
          </w:p>
          <w:p w:rsidR="00000000" w:rsidDel="00000000" w:rsidP="00000000" w:rsidRDefault="00000000" w:rsidRPr="00000000" w14:paraId="000001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account management features.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Buying/Selling Goods Section: $25,000</w:t>
            </w:r>
          </w:p>
          <w:p w:rsidR="00000000" w:rsidDel="00000000" w:rsidP="00000000" w:rsidRDefault="00000000" w:rsidRPr="00000000" w14:paraId="000001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1"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Item listing features.</w:t>
            </w:r>
          </w:p>
          <w:p w:rsidR="00000000" w:rsidDel="00000000" w:rsidP="00000000" w:rsidRDefault="00000000" w:rsidRPr="00000000" w14:paraId="000001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Facilitating buying and selling of furniture.</w:t>
            </w:r>
          </w:p>
        </w:tc>
      </w:tr>
    </w:tbl>
    <w:p w:rsidR="00000000" w:rsidDel="00000000" w:rsidP="00000000" w:rsidRDefault="00000000" w:rsidRPr="00000000" w14:paraId="00000141">
      <w:pPr>
        <w:spacing w:after="0" w:line="269" w:lineRule="auto"/>
        <w:ind w:firstLine="0"/>
        <w:jc w:val="left"/>
        <w:rPr>
          <w:sz w:val="22"/>
          <w:szCs w:val="22"/>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7"/>
          <w:szCs w:val="7"/>
          <w:u w:val="none"/>
          <w:shd w:fill="auto" w:val="clear"/>
          <w:vertAlign w:val="baseline"/>
        </w:rPr>
      </w:pPr>
      <w:r w:rsidDel="00000000" w:rsidR="00000000" w:rsidRPr="00000000">
        <w:rPr>
          <w:rtl w:val="0"/>
        </w:rPr>
      </w:r>
    </w:p>
    <w:tbl>
      <w:tblPr>
        <w:tblStyle w:val="Table19"/>
        <w:tblW w:w="970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rHeight w:val="6250"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and Privacy: $100,000</w:t>
            </w:r>
          </w:p>
          <w:p w:rsidR="00000000" w:rsidDel="00000000" w:rsidP="00000000" w:rsidRDefault="00000000" w:rsidRPr="00000000" w14:paraId="000001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1"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security measures and encryption.</w:t>
            </w:r>
          </w:p>
          <w:p w:rsidR="00000000" w:rsidDel="00000000" w:rsidP="00000000" w:rsidRDefault="00000000" w:rsidRPr="00000000" w14:paraId="000001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Compliance with data privacy policies.</w:t>
            </w:r>
          </w:p>
          <w:p w:rsidR="00000000" w:rsidDel="00000000" w:rsidP="00000000" w:rsidRDefault="00000000" w:rsidRPr="00000000" w14:paraId="000001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Secure login process.</w:t>
            </w:r>
          </w:p>
          <w:p w:rsidR="00000000" w:rsidDel="00000000" w:rsidP="00000000" w:rsidRDefault="00000000" w:rsidRPr="00000000" w14:paraId="000001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Reporting functionality.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Marketing: $75,000</w:t>
            </w:r>
          </w:p>
          <w:p w:rsidR="00000000" w:rsidDel="00000000" w:rsidP="00000000" w:rsidRDefault="00000000" w:rsidRPr="00000000" w14:paraId="000001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1"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Marketing strategies, campaigns, and user acquisition incentives.</w:t>
            </w:r>
          </w:p>
          <w:p w:rsidR="00000000" w:rsidDel="00000000" w:rsidP="00000000" w:rsidRDefault="00000000" w:rsidRPr="00000000" w14:paraId="000001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Promotion of the application.</w:t>
            </w:r>
          </w:p>
          <w:p w:rsidR="00000000" w:rsidDel="00000000" w:rsidP="00000000" w:rsidRDefault="00000000" w:rsidRPr="00000000" w14:paraId="000001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Monitoring user engagement.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and Compliance: $25,000</w:t>
            </w:r>
          </w:p>
          <w:p w:rsidR="00000000" w:rsidDel="00000000" w:rsidP="00000000" w:rsidRDefault="00000000" w:rsidRPr="00000000" w14:paraId="000001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1" w:line="268"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consultation for compliance.</w:t>
            </w:r>
          </w:p>
          <w:p w:rsidR="00000000" w:rsidDel="00000000" w:rsidP="00000000" w:rsidRDefault="00000000" w:rsidRPr="00000000" w14:paraId="000001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 moderation.</w:t>
            </w:r>
          </w:p>
          <w:p w:rsidR="00000000" w:rsidDel="00000000" w:rsidP="00000000" w:rsidRDefault="00000000" w:rsidRPr="00000000" w14:paraId="000001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Terms of service establishment.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Infrastructure and Maintenance: $20,000</w:t>
            </w:r>
          </w:p>
          <w:p w:rsidR="00000000" w:rsidDel="00000000" w:rsidP="00000000" w:rsidRDefault="00000000" w:rsidRPr="00000000" w14:paraId="000001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Server infrastructure and maintenance.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Contingency: $5,000</w:t>
            </w:r>
          </w:p>
          <w:p w:rsidR="00000000" w:rsidDel="00000000" w:rsidP="00000000" w:rsidRDefault="00000000" w:rsidRPr="00000000" w14:paraId="000001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1" w:line="240" w:lineRule="auto"/>
              <w:ind w:left="827"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Reserved for unforeseen issues or additional requirements.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Revised Total Budget: $800,000</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0"/>
        <w:tblW w:w="9716.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6"/>
        <w:gridCol w:w="2701"/>
        <w:gridCol w:w="1980"/>
        <w:gridCol w:w="2789"/>
        <w:tblGridChange w:id="0">
          <w:tblGrid>
            <w:gridCol w:w="2246"/>
            <w:gridCol w:w="2701"/>
            <w:gridCol w:w="1980"/>
            <w:gridCol w:w="2789"/>
          </w:tblGrid>
        </w:tblGridChange>
      </w:tblGrid>
      <w:tr>
        <w:trPr>
          <w:cantSplit w:val="0"/>
          <w:trHeight w:val="388" w:hRule="atLeast"/>
          <w:tblHeader w:val="0"/>
        </w:trPr>
        <w:tc>
          <w:tcPr>
            <w:gridSpan w:val="4"/>
            <w:shd w:fill="a9d08e"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6"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Sponsor Acceptance</w:t>
            </w:r>
          </w:p>
        </w:tc>
      </w:tr>
      <w:tr>
        <w:trPr>
          <w:cantSplit w:val="0"/>
          <w:trHeight w:val="1036" w:hRule="atLeast"/>
          <w:tblHeader w:val="0"/>
        </w:trPr>
        <w:tc>
          <w:tcPr>
            <w:shd w:fill="e1eeda"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7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Signature of Project Sponsor</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e1eeda"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0">
      <w:pPr>
        <w:spacing w:after="0" w:lineRule="auto"/>
        <w:ind w:firstLine="0"/>
        <w:rPr>
          <w:rFonts w:ascii="Times New Roman" w:cs="Times New Roman" w:eastAsia="Times New Roman" w:hAnsi="Times New Roman"/>
          <w:sz w:val="22"/>
          <w:szCs w:val="22"/>
        </w:rPr>
        <w:sectPr>
          <w:type w:val="nextPage"/>
          <w:pgSz w:h="15840" w:w="12240" w:orient="portrait"/>
          <w:pgMar w:bottom="280" w:top="1340" w:left="1340" w:right="960" w:header="727" w:footer="0"/>
        </w:sect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headerReference r:id="rId8" w:type="default"/>
          <w:type w:val="nextPage"/>
          <w:pgSz w:h="12240" w:w="15840" w:orient="landscape"/>
          <w:pgMar w:bottom="280" w:top="1380" w:left="1340" w:right="2260" w:header="0" w:footer="0"/>
        </w:sectPr>
      </w:pPr>
      <w:r w:rsidDel="00000000" w:rsidR="00000000" w:rsidRPr="00000000">
        <w:rPr>
          <w:rtl w:val="0"/>
        </w:rPr>
      </w:r>
    </w:p>
    <w:p w:rsidR="00000000" w:rsidDel="00000000" w:rsidP="00000000" w:rsidRDefault="00000000" w:rsidRPr="00000000" w14:paraId="00000162">
      <w:pPr>
        <w:pStyle w:val="Heading1"/>
        <w:numPr>
          <w:ilvl w:val="0"/>
          <w:numId w:val="4"/>
        </w:numPr>
        <w:tabs>
          <w:tab w:val="left" w:leader="none" w:pos="471"/>
        </w:tabs>
        <w:spacing w:after="0" w:before="89" w:line="240" w:lineRule="auto"/>
        <w:ind w:left="471" w:right="0" w:hanging="371"/>
        <w:jc w:val="left"/>
        <w:rPr/>
      </w:pPr>
      <w:bookmarkStart w:colFirst="0" w:colLast="0" w:name="_heading=h.1fob9te" w:id="2"/>
      <w:bookmarkEnd w:id="2"/>
      <w:r w:rsidDel="00000000" w:rsidR="00000000" w:rsidRPr="00000000">
        <w:rPr>
          <w:rtl w:val="0"/>
        </w:rPr>
        <w:t xml:space="preserve">Work Breakdown Structure (WBS):</w:t>
      </w:r>
    </w:p>
    <w:p w:rsidR="00000000" w:rsidDel="00000000" w:rsidP="00000000" w:rsidRDefault="00000000" w:rsidRPr="00000000" w14:paraId="00000163">
      <w:pPr>
        <w:spacing w:before="0" w:line="240" w:lineRule="auto"/>
        <w:ind w:firstLine="0"/>
        <w:rPr>
          <w:sz w:val="14"/>
          <w:szCs w:val="14"/>
        </w:rPr>
      </w:pPr>
      <w:r w:rsidDel="00000000" w:rsidR="00000000" w:rsidRPr="00000000">
        <w:br w:type="column"/>
      </w:r>
      <w:r w:rsidDel="00000000" w:rsidR="00000000" w:rsidRPr="00000000">
        <w:rPr>
          <w:rtl w:val="0"/>
        </w:rPr>
      </w:r>
    </w:p>
    <w:p w:rsidR="00000000" w:rsidDel="00000000" w:rsidP="00000000" w:rsidRDefault="00000000" w:rsidRPr="00000000" w14:paraId="00000164">
      <w:pPr>
        <w:spacing w:before="0" w:lineRule="auto"/>
        <w:ind w:left="0" w:right="2598" w:firstLine="0"/>
        <w:jc w:val="left"/>
        <w:rPr>
          <w:sz w:val="14"/>
          <w:szCs w:val="14"/>
        </w:rPr>
        <w:sectPr>
          <w:type w:val="continuous"/>
          <w:pgSz w:h="12240" w:w="15840" w:orient="landscape"/>
          <w:pgMar w:bottom="280" w:top="1820" w:left="1340" w:right="2260" w:header="0" w:footer="0"/>
          <w:cols w:equalWidth="0" w:num="2">
            <w:col w:space="625" w:w="5807.5"/>
            <w:col w:space="0" w:w="5807.5"/>
          </w:cols>
        </w:sect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bl>
      <w:tblPr>
        <w:tblStyle w:val="Table21"/>
        <w:tblW w:w="9257.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14"/>
        <w:gridCol w:w="1987"/>
        <w:gridCol w:w="2104"/>
        <w:gridCol w:w="1074"/>
        <w:gridCol w:w="1077"/>
        <w:gridCol w:w="1501"/>
        <w:tblGridChange w:id="0">
          <w:tblGrid>
            <w:gridCol w:w="1514"/>
            <w:gridCol w:w="1987"/>
            <w:gridCol w:w="2104"/>
            <w:gridCol w:w="1074"/>
            <w:gridCol w:w="1077"/>
            <w:gridCol w:w="1501"/>
          </w:tblGrid>
        </w:tblGridChange>
      </w:tblGrid>
      <w:tr>
        <w:trPr>
          <w:cantSplit w:val="0"/>
          <w:trHeight w:val="299" w:hRule="atLeast"/>
          <w:tblHeader w:val="0"/>
        </w:trPr>
        <w:tc>
          <w:tcPr>
            <w:shd w:fill="a9d08e"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Phase</w:t>
            </w:r>
          </w:p>
        </w:tc>
        <w:tc>
          <w:tcPr>
            <w:shd w:fill="a9d08e"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 Name</w:t>
            </w:r>
          </w:p>
        </w:tc>
        <w:tc>
          <w:tcPr>
            <w:shd w:fill="a9d08e"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c>
          <w:tcPr>
            <w:shd w:fill="a9d08e"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w:t>
            </w:r>
          </w:p>
        </w:tc>
        <w:tc>
          <w:tcPr>
            <w:shd w:fill="a9d08e"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Finish</w:t>
            </w:r>
          </w:p>
        </w:tc>
        <w:tc>
          <w:tcPr>
            <w:shd w:fill="a9d08e"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Critical path</w:t>
            </w:r>
          </w:p>
        </w:tc>
      </w:tr>
      <w:tr>
        <w:trPr>
          <w:cantSplit w:val="0"/>
          <w:trHeight w:val="841" w:hRule="atLeast"/>
          <w:tblHeader w:val="0"/>
        </w:trPr>
        <w:tc>
          <w:tcPr>
            <w:shd w:fill="a9d08e"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Initiation</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project objectives, scope, and requirements</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the main objectives and boundaries</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10/30/23</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11/10/23</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Initiation</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7" w:right="16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Assemble project team</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Formulate the necessary team</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11/13/23</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11/24/23</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Initiation</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 Research</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 market needs and competition</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11/13/23</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11/17/23</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8" w:hRule="atLeast"/>
          <w:tblHeader w:val="0"/>
        </w:trPr>
        <w:tc>
          <w:tcPr>
            <w:shd w:fill="a9d08e"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Initiation</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stakeholders</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Recognize key parties involved in the project</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11/13/23</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11/17/23</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Initiation</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7" w:right="16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the project charter</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6" w:right="1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Draft a formal project directive</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11/27/23</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Tue 12/5/23</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tc>
      </w:tr>
      <w:tr>
        <w:trPr>
          <w:cantSplit w:val="0"/>
          <w:trHeight w:val="839" w:hRule="atLeast"/>
          <w:tblHeader w:val="0"/>
        </w:trPr>
        <w:tc>
          <w:tcPr>
            <w:shd w:fill="a9d08e"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Planning</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6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a detailed project plan</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1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Formulate a comprehensive plan</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20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 12/6/23</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4/5/24</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tc>
      </w:tr>
      <w:tr>
        <w:trPr>
          <w:cantSplit w:val="0"/>
          <w:trHeight w:val="842" w:hRule="atLeast"/>
          <w:tblHeader w:val="0"/>
        </w:trPr>
        <w:tc>
          <w:tcPr>
            <w:shd w:fill="a9d08e"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Planning</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project timeline</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6" w:right="1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 milestones and tasks</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20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12/8/23</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 12/14/23</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Planning</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16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Allocate resources and budget</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Assign resources and set budget</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20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12/8/23</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 12/21/23</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Planning</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Finalize project scope</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 the boundaries and deliverables</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12/22/23</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 1/4/24</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41" w:hRule="atLeast"/>
          <w:tblHeader w:val="0"/>
        </w:trPr>
        <w:tc>
          <w:tcPr>
            <w:shd w:fill="a9d08e"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Planning</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25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technical requirements for the app</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Specify tech needs and constraints</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1/5/24</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 1/11/24</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Planning</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and select technology stack</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Choose the appropriate tech tools</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1/12/24</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 1/25/24</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563" w:hRule="atLeast"/>
          <w:tblHeader w:val="0"/>
        </w:trPr>
        <w:tc>
          <w:tcPr>
            <w:shd w:fill="a9d08e"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Planning</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the user interface</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Craft the UI for the app</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1/26/24</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 2/22/24</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565" w:hRule="atLeast"/>
          <w:tblHeader w:val="0"/>
        </w:trPr>
        <w:tc>
          <w:tcPr>
            <w:shd w:fill="a9d08e"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Begin app development</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6" w:right="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 building the app</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2/23/24</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2/23/24</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7" w:right="16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USC ID integration</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Integrate university ID system</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2/26/24</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Tue 3/5/24</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bl>
    <w:p w:rsidR="00000000" w:rsidDel="00000000" w:rsidP="00000000" w:rsidRDefault="00000000" w:rsidRPr="00000000" w14:paraId="000001DE">
      <w:pPr>
        <w:spacing w:after="0" w:lineRule="auto"/>
        <w:ind w:firstLine="0"/>
        <w:rPr>
          <w:sz w:val="22"/>
          <w:szCs w:val="22"/>
        </w:rPr>
        <w:sectPr>
          <w:headerReference r:id="rId9" w:type="default"/>
          <w:type w:val="nextPage"/>
          <w:pgSz w:h="15840" w:w="12240" w:orient="portrait"/>
          <w:pgMar w:bottom="280" w:top="1420" w:left="1340" w:right="1360" w:header="0" w:footer="0"/>
        </w:sect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2"/>
        <w:tblW w:w="9257.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14"/>
        <w:gridCol w:w="1987"/>
        <w:gridCol w:w="2104"/>
        <w:gridCol w:w="1074"/>
        <w:gridCol w:w="1077"/>
        <w:gridCol w:w="1501"/>
        <w:tblGridChange w:id="0">
          <w:tblGrid>
            <w:gridCol w:w="1514"/>
            <w:gridCol w:w="1987"/>
            <w:gridCol w:w="2104"/>
            <w:gridCol w:w="1074"/>
            <w:gridCol w:w="1077"/>
            <w:gridCol w:w="1501"/>
          </w:tblGrid>
        </w:tblGridChange>
      </w:tblGrid>
      <w:tr>
        <w:trPr>
          <w:cantSplit w:val="0"/>
          <w:trHeight w:val="2219" w:hRule="atLeast"/>
          <w:tblHeader w:val="0"/>
        </w:trPr>
        <w:tc>
          <w:tcPr>
            <w:tcBorders>
              <w:top w:color="000000" w:space="0" w:sz="0" w:val="nil"/>
            </w:tcBorders>
            <w:shd w:fill="a9d08e"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w:t>
            </w:r>
          </w:p>
        </w:tc>
        <w:tc>
          <w:tcPr>
            <w:tcBorders>
              <w:top w:color="000000" w:space="0" w:sz="0" w:val="nil"/>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7" w:right="1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the housing reviews, roommate matcher, buying/selling goods sections, and advertisement</w:t>
            </w:r>
          </w:p>
        </w:tc>
        <w:tc>
          <w:tcPr>
            <w:tcBorders>
              <w:top w:color="000000" w:space="0" w:sz="0" w:val="nil"/>
            </w:tcBorders>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core features</w:t>
            </w:r>
          </w:p>
        </w:tc>
        <w:tc>
          <w:tcPr>
            <w:tcBorders>
              <w:top w:color="000000" w:space="0" w:sz="0" w:val="nil"/>
            </w:tcBorders>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 3/6/24</w:t>
            </w:r>
          </w:p>
        </w:tc>
        <w:tc>
          <w:tcPr>
            <w:tcBorders>
              <w:top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Tue 3/26/24</w:t>
            </w:r>
          </w:p>
        </w:tc>
        <w:tc>
          <w:tcPr>
            <w:tcBorders>
              <w:top w:color="000000" w:space="0" w:sz="0" w:val="nil"/>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 regular testing and debugging</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app quality and functionality</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 3/27/24</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Tue 4/2/24</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42" w:hRule="atLeast"/>
          <w:tblHeader w:val="0"/>
        </w:trPr>
        <w:tc>
          <w:tcPr>
            <w:shd w:fill="a9d08e"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 Writing</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2" w:lineRule="auto"/>
              <w:ind w:left="106" w:right="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Generate content for the app</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2"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 3/27/24</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2"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4/5/24</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the web version alongside the mobile app</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6" w:right="1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Parallel development of mobile and web versions</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 3/6/24</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Tue 3/19/24</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Payment gateway integration</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6" w:right="42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Enable financial transactions</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2/26/24</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3/4/24</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670" w:hRule="atLeast"/>
          <w:tblHeader w:val="0"/>
        </w:trPr>
        <w:tc>
          <w:tcPr>
            <w:shd w:fill="a9d08e"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07" w:right="5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Thoroughly test the application for functionality, security, and usability (Alpha test)</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1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Comprehensive testing phase</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4/8/24</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5/17/24</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7" w:right="5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Gather feedback from a pilot group of students (Beta testing)</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06" w:right="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 and analyze user feedback</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5/20/24</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6/28/24</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tc>
      </w:tr>
      <w:tr>
        <w:trPr>
          <w:cantSplit w:val="0"/>
          <w:trHeight w:val="1115" w:hRule="atLeast"/>
          <w:tblHeader w:val="0"/>
        </w:trPr>
        <w:tc>
          <w:tcPr>
            <w:shd w:fill="a9d08e"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7" w:right="16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Incorporate feedback and make necessary changes</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the app based on user feedback</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7/1/24</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7/26/24</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8" w:hRule="atLeast"/>
          <w:tblHeader w:val="0"/>
        </w:trPr>
        <w:tc>
          <w:tcPr>
            <w:shd w:fill="a9d08e"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application testing</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06" w:right="1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 a last round of comprehensive testing</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7/29/24</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8/9/24</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Deploy app to production environment</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Release the app to live environment</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8/12/24</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8/16/24</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41" w:hRule="atLeast"/>
          <w:tblHeader w:val="0"/>
        </w:trPr>
        <w:tc>
          <w:tcPr>
            <w:shd w:fill="a9d08e"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 promotion and marketing campaign</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6" w:right="15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Advertise the app to target audience</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8/19/24</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9/6/24</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tc>
      </w:tr>
    </w:tbl>
    <w:p w:rsidR="00000000" w:rsidDel="00000000" w:rsidP="00000000" w:rsidRDefault="00000000" w:rsidRPr="00000000" w14:paraId="00000257">
      <w:pPr>
        <w:spacing w:after="0" w:lineRule="auto"/>
        <w:ind w:firstLine="0"/>
        <w:rPr>
          <w:sz w:val="22"/>
          <w:szCs w:val="22"/>
        </w:rPr>
        <w:sectPr>
          <w:headerReference r:id="rId10" w:type="default"/>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3"/>
        <w:tblW w:w="9257.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14"/>
        <w:gridCol w:w="1987"/>
        <w:gridCol w:w="2104"/>
        <w:gridCol w:w="1074"/>
        <w:gridCol w:w="1077"/>
        <w:gridCol w:w="1501"/>
        <w:tblGridChange w:id="0">
          <w:tblGrid>
            <w:gridCol w:w="1514"/>
            <w:gridCol w:w="1987"/>
            <w:gridCol w:w="2104"/>
            <w:gridCol w:w="1074"/>
            <w:gridCol w:w="1077"/>
            <w:gridCol w:w="1501"/>
          </w:tblGrid>
        </w:tblGridChange>
      </w:tblGrid>
      <w:tr>
        <w:trPr>
          <w:cantSplit w:val="0"/>
          <w:trHeight w:val="1116" w:hRule="atLeast"/>
          <w:tblHeader w:val="0"/>
        </w:trPr>
        <w:tc>
          <w:tcPr>
            <w:tcBorders>
              <w:top w:color="000000" w:space="0" w:sz="0" w:val="nil"/>
            </w:tcBorders>
            <w:shd w:fill="a9d08e"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w:t>
            </w:r>
          </w:p>
        </w:tc>
        <w:tc>
          <w:tcPr>
            <w:tcBorders>
              <w:top w:color="000000" w:space="0" w:sz="0" w:val="nil"/>
            </w:tcBorders>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onboarding and training</w:t>
            </w:r>
          </w:p>
        </w:tc>
        <w:tc>
          <w:tcPr>
            <w:tcBorders>
              <w:top w:color="000000" w:space="0" w:sz="0" w:val="nil"/>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training and resources to new users</w:t>
            </w:r>
          </w:p>
        </w:tc>
        <w:tc>
          <w:tcPr>
            <w:tcBorders>
              <w:top w:color="000000" w:space="0" w:sz="0" w:val="nil"/>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9/9/24</w:t>
            </w:r>
          </w:p>
        </w:tc>
        <w:tc>
          <w:tcPr>
            <w:tcBorders>
              <w:top w:color="000000" w:space="0" w:sz="0" w:val="nil"/>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9/20/24</w:t>
            </w:r>
          </w:p>
        </w:tc>
        <w:tc>
          <w:tcPr>
            <w:tcBorders>
              <w:top w:color="000000" w:space="0" w:sz="0" w:val="nil"/>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Post-launch</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 user feedback post- launch</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15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Gather insights and feedback post launch</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9/23/24</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11/1/24</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7" w:hRule="atLeast"/>
          <w:tblHeader w:val="0"/>
        </w:trPr>
        <w:tc>
          <w:tcPr>
            <w:shd w:fill="a9d08e"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Post-launch</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 updates and maintenance</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6" w:right="18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the app remains functional and up-to-date</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20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11/4/24</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Post-launch</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Monitor app performance and usage</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track of app metrics and user activity</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20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11/4/24</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Maintenance</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Evaluate user feedback</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6" w:right="15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Analyze feedback for future improvements</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20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11/4/24</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11/22/24</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7" w:hRule="atLeast"/>
          <w:tblHeader w:val="0"/>
        </w:trPr>
        <w:tc>
          <w:tcPr>
            <w:shd w:fill="a9d08e"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Maintenance</w:t>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 for next version</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6" w:right="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Strategize and plan features for next update/version</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11/25/24</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12/20/24</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Maintenance</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audit</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 security checks to ensure data protection</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1/6/25</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1/17/25</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tc>
      </w:tr>
      <w:tr>
        <w:trPr>
          <w:cantSplit w:val="0"/>
          <w:trHeight w:val="1391" w:hRule="atLeast"/>
          <w:tblHeader w:val="0"/>
        </w:trPr>
        <w:tc>
          <w:tcPr>
            <w:shd w:fill="a9d08e"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Maintenance</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Infrastructure scaling</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0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Adjust server and infrastructure based on user load</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1/20/25</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2/7/25</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8" w:hRule="atLeast"/>
          <w:tblHeader w:val="0"/>
        </w:trPr>
        <w:tc>
          <w:tcPr>
            <w:shd w:fill="a9d08e"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Maintenance</w:t>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Community engagement</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Engage with users through forums, webinars, etc.</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2/10/25</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391" w:hRule="atLeast"/>
          <w:tblHeader w:val="0"/>
        </w:trPr>
        <w:tc>
          <w:tcPr>
            <w:shd w:fill="a9d08e"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surveys</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62"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 structured feedback through surveys</w:t>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2/24/25</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3/7/25</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7" w:hRule="atLeast"/>
          <w:tblHeader w:val="0"/>
        </w:trPr>
        <w:tc>
          <w:tcPr>
            <w:shd w:fill="a9d08e"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w:t>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Analyze survey results</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6" w:right="1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 user sentiment and areas of improvement</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3/10/25</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3/28/25</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bl>
    <w:p w:rsidR="00000000" w:rsidDel="00000000" w:rsidP="00000000" w:rsidRDefault="00000000" w:rsidRPr="00000000" w14:paraId="000002D5">
      <w:pPr>
        <w:spacing w:after="0" w:lineRule="auto"/>
        <w:ind w:firstLine="0"/>
        <w:rPr>
          <w:sz w:val="22"/>
          <w:szCs w:val="22"/>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4"/>
        <w:tblW w:w="9257.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14"/>
        <w:gridCol w:w="1987"/>
        <w:gridCol w:w="2104"/>
        <w:gridCol w:w="1074"/>
        <w:gridCol w:w="1077"/>
        <w:gridCol w:w="1501"/>
        <w:tblGridChange w:id="0">
          <w:tblGrid>
            <w:gridCol w:w="1514"/>
            <w:gridCol w:w="1987"/>
            <w:gridCol w:w="2104"/>
            <w:gridCol w:w="1074"/>
            <w:gridCol w:w="1077"/>
            <w:gridCol w:w="1501"/>
          </w:tblGrid>
        </w:tblGridChange>
      </w:tblGrid>
      <w:tr>
        <w:trPr>
          <w:cantSplit w:val="0"/>
          <w:trHeight w:val="1116" w:hRule="atLeast"/>
          <w:tblHeader w:val="0"/>
        </w:trPr>
        <w:tc>
          <w:tcPr>
            <w:tcBorders>
              <w:top w:color="000000" w:space="0" w:sz="0" w:val="nil"/>
            </w:tcBorders>
            <w:shd w:fill="a9d08e"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w:t>
            </w:r>
          </w:p>
        </w:tc>
        <w:tc>
          <w:tcPr>
            <w:tcBorders>
              <w:top w:color="000000" w:space="0" w:sz="0" w:val="nil"/>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changes</w:t>
            </w:r>
          </w:p>
        </w:tc>
        <w:tc>
          <w:tcPr>
            <w:tcBorders>
              <w:top w:color="000000" w:space="0" w:sz="0" w:val="nil"/>
            </w:tcBorders>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adjustments based on feedback</w:t>
            </w:r>
          </w:p>
        </w:tc>
        <w:tc>
          <w:tcPr>
            <w:tcBorders>
              <w:top w:color="000000" w:space="0" w:sz="0" w:val="nil"/>
            </w:tcBorders>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3/31/25</w:t>
            </w:r>
          </w:p>
        </w:tc>
        <w:tc>
          <w:tcPr>
            <w:tcBorders>
              <w:top w:color="000000" w:space="0" w:sz="0" w:val="nil"/>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4/25/25</w:t>
            </w:r>
          </w:p>
        </w:tc>
        <w:tc>
          <w:tcPr>
            <w:tcBorders>
              <w:top w:color="000000" w:space="0" w:sz="0" w:val="nil"/>
            </w:tcBorders>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391" w:hRule="atLeast"/>
          <w:tblHeader w:val="0"/>
        </w:trPr>
        <w:tc>
          <w:tcPr>
            <w:shd w:fill="a9d08e"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5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Phase</w:t>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Thoroughly test the application</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6" w:right="48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functionality, security, and usability (Alpha test)</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4/8/24</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5/17/24</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8" w:hRule="atLeast"/>
          <w:tblHeader w:val="0"/>
        </w:trPr>
        <w:tc>
          <w:tcPr>
            <w:shd w:fill="a9d08e"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65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Phase</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Gather feedback from pilot group</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6" w:right="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 feedback from students (Beta testing)</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5/20/24</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6/28/24</w:t>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tc>
      </w:tr>
      <w:tr>
        <w:trPr>
          <w:cantSplit w:val="0"/>
          <w:trHeight w:val="839" w:hRule="atLeast"/>
          <w:tblHeader w:val="0"/>
        </w:trPr>
        <w:tc>
          <w:tcPr>
            <w:shd w:fill="a9d08e"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7" w:right="65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Phase</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 test</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the app performs well under load</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4/8/24</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4/19/24</w:t>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839" w:hRule="atLeast"/>
          <w:tblHeader w:val="0"/>
        </w:trPr>
        <w:tc>
          <w:tcPr>
            <w:shd w:fill="a9d08e"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7" w:right="65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Phase</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necessary revisions</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6" w:right="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improvements based on tests</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7/1/24</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 7/24/24</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7" w:hRule="atLeast"/>
          <w:tblHeader w:val="0"/>
        </w:trPr>
        <w:tc>
          <w:tcPr>
            <w:shd w:fill="a9d08e"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Rollout and Marketing Phase</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6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 mobile and web version</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Release the application to the public</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 7/25/24</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 7/25/24</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tc>
      </w:tr>
      <w:tr>
        <w:trPr>
          <w:cantSplit w:val="0"/>
          <w:trHeight w:val="1115" w:hRule="atLeast"/>
          <w:tblHeader w:val="0"/>
        </w:trPr>
        <w:tc>
          <w:tcPr>
            <w:shd w:fill="a9d08e"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Rollout and Marketing Phase</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6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Promote the app to USC</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9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Marketing and promotion activities</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7/26/24</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Tue 8/6/24</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391" w:hRule="atLeast"/>
          <w:tblHeader w:val="0"/>
        </w:trPr>
        <w:tc>
          <w:tcPr>
            <w:shd w:fill="a9d08e"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Rollout and Marketing Phase</w:t>
            </w:r>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Feedback Collection</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06" w:right="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 feedback from the initial users for improvements</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 8/7/24</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Tue 8/20/24</w:t>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394" w:hRule="atLeast"/>
          <w:tblHeader w:val="0"/>
        </w:trPr>
        <w:tc>
          <w:tcPr>
            <w:shd w:fill="a9d08e"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Rollout and Marketing Phase</w:t>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 Updates</w:t>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06" w:right="40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feedback-based updates to the application</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 8/21/24</w:t>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Tue 9/10/24</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391" w:hRule="atLeast"/>
          <w:tblHeader w:val="0"/>
        </w:trPr>
        <w:tc>
          <w:tcPr>
            <w:shd w:fill="a9d08e" w:val="cle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Rollout and Marketing Phase</w:t>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Marketing Campaigns</w:t>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5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 marketing campaigns to attract more users</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Wed 9/11/24</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 10/3/24</w:t>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bl>
    <w:p w:rsidR="00000000" w:rsidDel="00000000" w:rsidP="00000000" w:rsidRDefault="00000000" w:rsidRPr="00000000" w14:paraId="00000344">
      <w:pPr>
        <w:spacing w:after="0" w:lineRule="auto"/>
        <w:ind w:firstLine="0"/>
        <w:rPr>
          <w:sz w:val="22"/>
          <w:szCs w:val="22"/>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5"/>
        <w:tblW w:w="9257.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14"/>
        <w:gridCol w:w="1987"/>
        <w:gridCol w:w="2104"/>
        <w:gridCol w:w="1074"/>
        <w:gridCol w:w="1077"/>
        <w:gridCol w:w="1501"/>
        <w:tblGridChange w:id="0">
          <w:tblGrid>
            <w:gridCol w:w="1514"/>
            <w:gridCol w:w="1987"/>
            <w:gridCol w:w="2104"/>
            <w:gridCol w:w="1074"/>
            <w:gridCol w:w="1077"/>
            <w:gridCol w:w="1501"/>
          </w:tblGrid>
        </w:tblGridChange>
      </w:tblGrid>
      <w:tr>
        <w:trPr>
          <w:cantSplit w:val="0"/>
          <w:trHeight w:val="1116" w:hRule="atLeast"/>
          <w:tblHeader w:val="0"/>
        </w:trPr>
        <w:tc>
          <w:tcPr>
            <w:tcBorders>
              <w:top w:color="000000" w:space="0" w:sz="0" w:val="nil"/>
            </w:tcBorders>
            <w:shd w:fill="a9d08e"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Maintenance Phase</w:t>
            </w:r>
          </w:p>
        </w:tc>
        <w:tc>
          <w:tcPr>
            <w:tcBorders>
              <w:top w:color="000000" w:space="0" w:sz="0" w:val="nil"/>
            </w:tcBorders>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Routine Maintenance</w:t>
            </w:r>
          </w:p>
        </w:tc>
        <w:tc>
          <w:tcPr>
            <w:tcBorders>
              <w:top w:color="000000" w:space="0" w:sz="0" w:val="nil"/>
            </w:tcBorders>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06" w:right="44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 checks and updates for the application</w:t>
            </w:r>
          </w:p>
        </w:tc>
        <w:tc>
          <w:tcPr>
            <w:tcBorders>
              <w:top w:color="000000" w:space="0" w:sz="0" w:val="nil"/>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28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launch</w:t>
            </w:r>
          </w:p>
        </w:tc>
        <w:tc>
          <w:tcPr>
            <w:tcBorders>
              <w:top w:color="000000" w:space="0" w:sz="0" w:val="nil"/>
            </w:tcBorders>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Ongoing</w:t>
            </w:r>
          </w:p>
        </w:tc>
        <w:tc>
          <w:tcPr>
            <w:tcBorders>
              <w:top w:color="000000" w:space="0" w:sz="0" w:val="nil"/>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115" w:hRule="atLeast"/>
          <w:tblHeader w:val="0"/>
        </w:trPr>
        <w:tc>
          <w:tcPr>
            <w:shd w:fill="a9d08e"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Maintenance Phase</w:t>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Support</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06" w:right="15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support to the users facing any issues</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28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launch</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Ongoing</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394" w:hRule="atLeast"/>
          <w:tblHeader w:val="0"/>
        </w:trPr>
        <w:tc>
          <w:tcPr>
            <w:shd w:fill="a9d08e"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Maintenance Phase</w:t>
            </w:r>
          </w:p>
        </w:tc>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Periodic Updates</w:t>
            </w:r>
          </w:p>
        </w:tc>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Release updates based on new features or improvements</w:t>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Varies</w:t>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Varies</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Depends on update significance</w:t>
            </w:r>
          </w:p>
        </w:tc>
      </w:tr>
      <w:tr>
        <w:trPr>
          <w:cantSplit w:val="0"/>
          <w:trHeight w:val="1391" w:hRule="atLeast"/>
          <w:tblHeader w:val="0"/>
        </w:trPr>
        <w:tc>
          <w:tcPr>
            <w:shd w:fill="a9d08e"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2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Closure Phase</w:t>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3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Evaluate the project's overall success</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6" w:right="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Determining how well the project met its objectives and overall goals</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9/2/24</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9/6/24</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667" w:hRule="atLeast"/>
          <w:tblHeader w:val="0"/>
        </w:trPr>
        <w:tc>
          <w:tcPr>
            <w:shd w:fill="a9d08e"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2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Closure Phase</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lessons learned &amp; Close Out Report, Impact Report</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Compilation of experiences, learnings, and feedback for future reference</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9/9/24</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Fri 9/20/24</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393" w:hRule="atLeast"/>
          <w:tblHeader w:val="0"/>
        </w:trPr>
        <w:tc>
          <w:tcPr>
            <w:shd w:fill="a9d08e"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2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Closure Phase</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Transition the project to an operational phase</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106" w:right="15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Shifting the project from development to day-to-day operations</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3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9/2/24</w:t>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Thu 9/12/24</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rHeight w:val="1391" w:hRule="atLeast"/>
          <w:tblHeader w:val="0"/>
        </w:trPr>
        <w:tc>
          <w:tcPr>
            <w:shd w:fill="a9d08e"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2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Closure Phase</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Celebrate project completion</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6" w:right="2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Commemorating the team's hard work and the project's success</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9/23/24</w:t>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 9/23/24</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bl>
    <w:p w:rsidR="00000000" w:rsidDel="00000000" w:rsidP="00000000" w:rsidRDefault="00000000" w:rsidRPr="00000000" w14:paraId="0000039C">
      <w:pPr>
        <w:spacing w:after="0" w:lineRule="auto"/>
        <w:ind w:firstLine="0"/>
        <w:rPr>
          <w:sz w:val="22"/>
          <w:szCs w:val="22"/>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0">
      <w:pPr>
        <w:pStyle w:val="Heading1"/>
        <w:numPr>
          <w:ilvl w:val="0"/>
          <w:numId w:val="4"/>
        </w:numPr>
        <w:tabs>
          <w:tab w:val="left" w:leader="none" w:pos="471"/>
        </w:tabs>
        <w:spacing w:after="0" w:before="0" w:line="240" w:lineRule="auto"/>
        <w:ind w:left="471" w:right="0" w:hanging="371"/>
        <w:jc w:val="left"/>
        <w:rPr/>
      </w:pPr>
      <w:bookmarkStart w:colFirst="0" w:colLast="0" w:name="_heading=h.3znysh7" w:id="3"/>
      <w:bookmarkEnd w:id="3"/>
      <w:r w:rsidDel="00000000" w:rsidR="00000000" w:rsidRPr="00000000">
        <w:rPr>
          <w:rtl w:val="0"/>
        </w:rPr>
        <w:t xml:space="preserve">Resource Plan:</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tbl>
      <w:tblPr>
        <w:tblStyle w:val="Table26"/>
        <w:tblW w:w="9323.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
        <w:gridCol w:w="2081"/>
        <w:gridCol w:w="2318"/>
        <w:gridCol w:w="1780"/>
        <w:gridCol w:w="2213"/>
        <w:tblGridChange w:id="0">
          <w:tblGrid>
            <w:gridCol w:w="931"/>
            <w:gridCol w:w="2081"/>
            <w:gridCol w:w="2318"/>
            <w:gridCol w:w="1780"/>
            <w:gridCol w:w="2213"/>
          </w:tblGrid>
        </w:tblGridChange>
      </w:tblGrid>
      <w:tr>
        <w:trPr>
          <w:cantSplit w:val="0"/>
          <w:trHeight w:val="265" w:hRule="atLeast"/>
          <w:tblHeader w:val="0"/>
        </w:trPr>
        <w:tc>
          <w:tcPr>
            <w:gridSpan w:val="5"/>
            <w:shd w:fill="a9d08e"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32" w:lineRule="auto"/>
              <w:ind w:left="400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Personnel</w:t>
            </w:r>
          </w:p>
        </w:tc>
      </w:tr>
      <w:tr>
        <w:trPr>
          <w:cantSplit w:val="0"/>
          <w:trHeight w:val="361" w:hRule="atLeast"/>
          <w:tblHeader w:val="0"/>
        </w:trPr>
        <w:tc>
          <w:tcPr>
            <w:shd w:fill="e1eeda"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Sr. no</w:t>
            </w:r>
          </w:p>
        </w:tc>
        <w:tc>
          <w:tcPr>
            <w:shd w:fill="e1eeda"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w:t>
            </w:r>
          </w:p>
        </w:tc>
        <w:tc>
          <w:tcPr>
            <w:shd w:fill="e1eeda"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p>
        </w:tc>
        <w:tc>
          <w:tcPr>
            <w:shd w:fill="e1eeda"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9"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Quantity</w:t>
            </w:r>
          </w:p>
        </w:tc>
        <w:tc>
          <w:tcPr>
            <w:shd w:fill="e1eeda"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9"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w:t>
            </w:r>
          </w:p>
        </w:tc>
      </w:tr>
      <w:tr>
        <w:trPr>
          <w:cantSplit w:val="0"/>
          <w:trHeight w:val="1403" w:hRule="atLeast"/>
          <w:tblHeader w:val="0"/>
        </w:trPr>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Manager</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8" w:right="128" w:firstLine="61.99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Oversees the project, ensuring it stays on schedule, budget, and meets the project objectives</w:t>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Full project duration</w:t>
            </w:r>
          </w:p>
        </w:tc>
      </w:tr>
      <w:tr>
        <w:trPr>
          <w:cantSplit w:val="0"/>
          <w:trHeight w:val="592" w:hRule="atLeast"/>
          <w:tblHeader w:val="0"/>
        </w:trPr>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PM Team</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Assists the PM</w:t>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Full project duration</w:t>
            </w:r>
          </w:p>
        </w:tc>
      </w:tr>
      <w:tr>
        <w:trPr>
          <w:cantSplit w:val="0"/>
          <w:trHeight w:val="1271" w:hRule="atLeast"/>
          <w:tblHeader w:val="0"/>
        </w:trPr>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UI/UX Designers</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the user interface and user experience for the mobile and web</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platforms.</w:t>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 to Design completion</w:t>
            </w:r>
          </w:p>
        </w:tc>
      </w:tr>
      <w:tr>
        <w:trPr>
          <w:cantSplit w:val="0"/>
          <w:trHeight w:val="1031" w:hRule="atLeast"/>
          <w:tblHeader w:val="0"/>
        </w:trPr>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Backend Developer</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Handles server-side logic, database management, and</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9"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development.</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 to Deployment</w:t>
            </w:r>
          </w:p>
        </w:tc>
      </w:tr>
      <w:tr>
        <w:trPr>
          <w:cantSplit w:val="0"/>
          <w:trHeight w:val="1056" w:hRule="atLeast"/>
          <w:tblHeader w:val="0"/>
        </w:trPr>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 Developer</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Develops the user interface for both mobile apps and the web platform</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 to Deployment</w:t>
            </w:r>
          </w:p>
        </w:tc>
      </w:tr>
      <w:tr>
        <w:trPr>
          <w:cantSplit w:val="0"/>
          <w:trHeight w:val="1130" w:hRule="atLeast"/>
          <w:tblHeader w:val="0"/>
        </w:trPr>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 Tester</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08" w:right="12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Ensures the product is bug-free by conducting various tests</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09" w:right="78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 completion to Deployment</w:t>
            </w:r>
          </w:p>
        </w:tc>
      </w:tr>
      <w:tr>
        <w:trPr>
          <w:cantSplit w:val="0"/>
          <w:trHeight w:val="1017" w:hRule="atLeast"/>
          <w:tblHeader w:val="0"/>
        </w:trPr>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 team</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Handles user registration, data management, and</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2"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support</w:t>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87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Project Deployment</w:t>
            </w:r>
          </w:p>
        </w:tc>
      </w:tr>
      <w:tr>
        <w:trPr>
          <w:cantSplit w:val="0"/>
          <w:trHeight w:val="1080" w:hRule="atLeast"/>
          <w:tblHeader w:val="0"/>
        </w:trPr>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1" w:firstLine="61.99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Marketing Personnel</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08" w:right="0" w:firstLine="61.99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Handles promotion, advertisement, and outreach for the app.</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09" w:right="21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Development to completion life cycle of the app</w:t>
            </w:r>
          </w:p>
        </w:tc>
      </w:tr>
      <w:tr>
        <w:trPr>
          <w:cantSplit w:val="0"/>
          <w:trHeight w:val="2029" w:hRule="atLeast"/>
          <w:tblHeader w:val="0"/>
        </w:trPr>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 Moderator</w:t>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8" w:right="12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unbiased and appropriate content, content moderators will review and approve reviews, listings, and</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user-generated content.</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21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Development completion to life cycle of the app</w:t>
            </w:r>
          </w:p>
        </w:tc>
      </w:tr>
    </w:tbl>
    <w:p w:rsidR="00000000" w:rsidDel="00000000" w:rsidP="00000000" w:rsidRDefault="00000000" w:rsidRPr="00000000" w14:paraId="00000409">
      <w:pPr>
        <w:spacing w:after="0" w:lineRule="auto"/>
        <w:ind w:firstLine="0"/>
        <w:rPr>
          <w:sz w:val="22"/>
          <w:szCs w:val="22"/>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7"/>
        <w:tblW w:w="9323.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
        <w:gridCol w:w="2081"/>
        <w:gridCol w:w="2318"/>
        <w:gridCol w:w="1780"/>
        <w:gridCol w:w="2213"/>
        <w:tblGridChange w:id="0">
          <w:tblGrid>
            <w:gridCol w:w="931"/>
            <w:gridCol w:w="2081"/>
            <w:gridCol w:w="2318"/>
            <w:gridCol w:w="1780"/>
            <w:gridCol w:w="2213"/>
          </w:tblGrid>
        </w:tblGridChange>
      </w:tblGrid>
      <w:tr>
        <w:trPr>
          <w:cantSplit w:val="0"/>
          <w:trHeight w:val="1881" w:hRule="atLeast"/>
          <w:tblHeader w:val="0"/>
        </w:trPr>
        <w:tc>
          <w:tcPr>
            <w:tcBorders>
              <w:top w:color="000000" w:space="0" w:sz="0" w:val="nil"/>
            </w:tcBorders>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tcBorders>
              <w:top w:color="000000" w:space="0" w:sz="0" w:val="nil"/>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Financial Analysts</w:t>
            </w:r>
          </w:p>
        </w:tc>
        <w:tc>
          <w:tcPr>
            <w:tcBorders>
              <w:top w:color="000000" w:space="0" w:sz="0" w:val="nil"/>
            </w:tcBorders>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8" w:right="12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Experts in finance will monitor income sources, such as advertisements, to ensure the application's financial self-sufficiency.</w:t>
            </w:r>
          </w:p>
        </w:tc>
        <w:tc>
          <w:tcPr>
            <w:tcBorders>
              <w:top w:color="000000" w:space="0" w:sz="0" w:val="nil"/>
            </w:tcBorders>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tcBorders>
              <w:top w:color="000000" w:space="0" w:sz="0" w:val="nil"/>
            </w:tcBorders>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78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 completion to Deployment</w:t>
            </w:r>
          </w:p>
        </w:tc>
      </w:tr>
      <w:tr>
        <w:trPr>
          <w:cantSplit w:val="0"/>
          <w:trHeight w:val="1269" w:hRule="atLeast"/>
          <w:tblHeader w:val="0"/>
        </w:trPr>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advisors</w:t>
            </w:r>
          </w:p>
        </w:tc>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experts will ensure compliance with relevant</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8" w:right="41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regulations and privacy standards.</w:t>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25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development to deployment</w:t>
            </w:r>
          </w:p>
        </w:tc>
      </w:tr>
      <w:tr>
        <w:trPr>
          <w:cantSplit w:val="0"/>
          <w:trHeight w:val="1639" w:hRule="atLeast"/>
          <w:tblHeader w:val="0"/>
        </w:trPr>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w:t>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Support</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2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support representatives will address user inquiries and issues.</w:t>
            </w:r>
          </w:p>
        </w:tc>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21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Development completion to life cycle of the app</w:t>
            </w:r>
          </w:p>
        </w:tc>
      </w:tr>
      <w:tr>
        <w:trPr>
          <w:cantSplit w:val="0"/>
          <w:trHeight w:val="268" w:hRule="atLeast"/>
          <w:tblHeader w:val="0"/>
        </w:trPr>
        <w:tc>
          <w:tcPr>
            <w:gridSpan w:val="5"/>
            <w:shd w:fill="a9d08e"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32" w:lineRule="auto"/>
              <w:ind w:left="328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Tools and Technologies</w:t>
            </w:r>
          </w:p>
        </w:tc>
      </w:tr>
      <w:tr>
        <w:trPr>
          <w:cantSplit w:val="0"/>
          <w:trHeight w:val="359" w:hRule="atLeast"/>
          <w:tblHeader w:val="0"/>
        </w:trPr>
        <w:tc>
          <w:tcPr>
            <w:shd w:fill="e1eeda"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Sr No.</w:t>
            </w:r>
          </w:p>
        </w:tc>
        <w:tc>
          <w:tcPr>
            <w:shd w:fill="e1eeda"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Tools</w:t>
            </w:r>
          </w:p>
        </w:tc>
        <w:tc>
          <w:tcPr>
            <w:shd w:fill="e1eeda"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p>
        </w:tc>
        <w:tc>
          <w:tcPr>
            <w:shd w:fill="e1eeda"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9"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Options</w:t>
            </w:r>
          </w:p>
        </w:tc>
        <w:tc>
          <w:tcPr>
            <w:shd w:fill="e1eeda"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9"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w:t>
            </w:r>
          </w:p>
        </w:tc>
      </w:tr>
      <w:tr>
        <w:trPr>
          <w:cantSplit w:val="0"/>
          <w:trHeight w:val="1269" w:hRule="atLeast"/>
          <w:tblHeader w:val="0"/>
        </w:trPr>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w:t>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 licenses for development (IDEs, design tools,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8" w:right="36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 management, etc.)</w:t>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21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Continuous, with provisions for scaling</w:t>
            </w:r>
          </w:p>
        </w:tc>
      </w:tr>
      <w:tr>
        <w:trPr>
          <w:cantSplit w:val="0"/>
          <w:trHeight w:val="1190" w:hRule="atLeast"/>
          <w:tblHeader w:val="0"/>
        </w:trPr>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Server Hosting</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8" w:right="275" w:firstLine="61.99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Cloud hosting for backend, database, and potentially the web platform.</w:t>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 Google Cloud, Azure</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09" w:right="21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Continuous, with provisions for scaling</w:t>
            </w:r>
          </w:p>
        </w:tc>
      </w:tr>
      <w:tr>
        <w:trPr>
          <w:cantSplit w:val="0"/>
          <w:trHeight w:val="1189" w:hRule="atLeast"/>
          <w:tblHeader w:val="0"/>
        </w:trPr>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Tools</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08" w:right="12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 tools to aid in unit, integration, and user acceptance testing.</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09" w:right="10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Licenses based on the number of testers</w:t>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09" w:right="21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Continuous, with provisions for scaling</w:t>
            </w:r>
          </w:p>
        </w:tc>
      </w:tr>
      <w:tr>
        <w:trPr>
          <w:cantSplit w:val="0"/>
          <w:trHeight w:val="268" w:hRule="atLeast"/>
          <w:tblHeader w:val="0"/>
        </w:trPr>
        <w:tc>
          <w:tcPr>
            <w:gridSpan w:val="5"/>
            <w:shd w:fill="a9d08e"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32" w:lineRule="auto"/>
              <w:ind w:left="378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Miscellaneous</w:t>
            </w:r>
          </w:p>
        </w:tc>
      </w:tr>
      <w:tr>
        <w:trPr>
          <w:cantSplit w:val="0"/>
          <w:trHeight w:val="359" w:hRule="atLeast"/>
          <w:tblHeader w:val="0"/>
        </w:trPr>
        <w:tc>
          <w:tcPr>
            <w:shd w:fill="e1eeda"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Sr no</w:t>
            </w:r>
          </w:p>
        </w:tc>
        <w:tc>
          <w:tcPr>
            <w:shd w:fill="e1eeda"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Tools</w:t>
            </w:r>
          </w:p>
        </w:tc>
        <w:tc>
          <w:tcPr>
            <w:shd w:fill="e1eeda"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p>
        </w:tc>
        <w:tc>
          <w:tcPr>
            <w:shd w:fill="e1eeda"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9"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Quantity</w:t>
            </w:r>
          </w:p>
        </w:tc>
        <w:tc>
          <w:tcPr>
            <w:shd w:fill="e1eeda"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9"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Duration</w:t>
            </w:r>
          </w:p>
        </w:tc>
      </w:tr>
      <w:tr>
        <w:trPr>
          <w:cantSplit w:val="0"/>
          <w:trHeight w:val="1644" w:hRule="atLeast"/>
          <w:tblHeader w:val="0"/>
        </w:trPr>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Marketing Materials</w:t>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45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Graphics, promotional video</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0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needed based on the marketing strategy</w:t>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21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needed based on the marketing strategy</w:t>
            </w:r>
          </w:p>
        </w:tc>
      </w:tr>
      <w:tr>
        <w:trPr>
          <w:cantSplit w:val="0"/>
          <w:trHeight w:val="1017" w:hRule="atLeast"/>
          <w:tblHeader w:val="0"/>
        </w:trPr>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w:t>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 Platforms</w:t>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Platforms or tools to gather user feedback during beta testing.</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platform licenses based</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9" w:right="10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number of users</w:t>
            </w:r>
          </w:p>
        </w:tc>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21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per the need of the team</w:t>
            </w:r>
          </w:p>
        </w:tc>
      </w:tr>
      <w:tr>
        <w:trPr>
          <w:cantSplit w:val="0"/>
          <w:trHeight w:val="248" w:hRule="atLeast"/>
          <w:tblHeader w:val="0"/>
        </w:trPr>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47F">
      <w:pPr>
        <w:spacing w:after="0" w:lineRule="auto"/>
        <w:ind w:firstLine="0"/>
        <w:rPr>
          <w:rFonts w:ascii="Times New Roman" w:cs="Times New Roman" w:eastAsia="Times New Roman" w:hAnsi="Times New Roman"/>
          <w:sz w:val="18"/>
          <w:szCs w:val="18"/>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8"/>
        <w:tblW w:w="9323.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
        <w:gridCol w:w="2081"/>
        <w:gridCol w:w="2318"/>
        <w:gridCol w:w="1780"/>
        <w:gridCol w:w="2213"/>
        <w:tblGridChange w:id="0">
          <w:tblGrid>
            <w:gridCol w:w="931"/>
            <w:gridCol w:w="2081"/>
            <w:gridCol w:w="2318"/>
            <w:gridCol w:w="1780"/>
            <w:gridCol w:w="2213"/>
          </w:tblGrid>
        </w:tblGridChange>
      </w:tblGrid>
      <w:tr>
        <w:trPr>
          <w:cantSplit w:val="0"/>
          <w:trHeight w:val="1363" w:hRule="atLeast"/>
          <w:tblHeader w:val="0"/>
        </w:trPr>
        <w:tc>
          <w:tcPr>
            <w:tcBorders>
              <w:top w:color="000000" w:space="0" w:sz="0" w:val="nil"/>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w:t>
            </w:r>
          </w:p>
        </w:tc>
        <w:tc>
          <w:tcPr>
            <w:tcBorders>
              <w:top w:color="000000" w:space="0" w:sz="0" w:val="nil"/>
            </w:tcBorders>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 Platform</w:t>
            </w:r>
          </w:p>
        </w:tc>
        <w:tc>
          <w:tcPr>
            <w:tcBorders>
              <w:top w:color="000000" w:space="0" w:sz="0" w:val="nil"/>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integrate advertisements for revenue.</w:t>
            </w:r>
          </w:p>
        </w:tc>
        <w:tc>
          <w:tcPr>
            <w:tcBorders>
              <w:top w:color="000000" w:space="0" w:sz="0" w:val="nil"/>
            </w:tcBorders>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9" w:right="10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platform, with considerations for reach and relevance</w:t>
            </w:r>
          </w:p>
        </w:tc>
        <w:tc>
          <w:tcPr>
            <w:tcBorders>
              <w:top w:color="000000" w:space="0" w:sz="0" w:val="nil"/>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A17:E40per the need of the team</w:t>
            </w:r>
          </w:p>
        </w:tc>
      </w:tr>
    </w:tbl>
    <w:p w:rsidR="00000000" w:rsidDel="00000000" w:rsidP="00000000" w:rsidRDefault="00000000" w:rsidRPr="00000000" w14:paraId="0000048D">
      <w:pPr>
        <w:spacing w:after="0" w:lineRule="auto"/>
        <w:ind w:firstLine="0"/>
        <w:rPr>
          <w:sz w:val="22"/>
          <w:szCs w:val="22"/>
        </w:rPr>
        <w:sectPr>
          <w:type w:val="nextPage"/>
          <w:pgSz w:h="15840" w:w="12240" w:orient="portrait"/>
          <w:pgMar w:bottom="280" w:top="960" w:left="1340" w:right="1360" w:header="727" w:footer="0"/>
        </w:sectPr>
      </w:pPr>
      <w:r w:rsidDel="00000000" w:rsidR="00000000" w:rsidRPr="00000000">
        <w:rPr>
          <w:rtl w:val="0"/>
        </w:rPr>
      </w:r>
    </w:p>
    <w:p w:rsidR="00000000" w:rsidDel="00000000" w:rsidP="00000000" w:rsidRDefault="00000000" w:rsidRPr="00000000" w14:paraId="0000048E">
      <w:pPr>
        <w:pStyle w:val="Heading1"/>
        <w:numPr>
          <w:ilvl w:val="0"/>
          <w:numId w:val="4"/>
        </w:numPr>
        <w:tabs>
          <w:tab w:val="left" w:leader="none" w:pos="471"/>
        </w:tabs>
        <w:spacing w:after="0" w:before="60" w:line="240" w:lineRule="auto"/>
        <w:ind w:left="471" w:right="0" w:hanging="371"/>
        <w:jc w:val="left"/>
        <w:rPr/>
      </w:pPr>
      <w:bookmarkStart w:colFirst="0" w:colLast="0" w:name="_heading=h.2et92p0" w:id="4"/>
      <w:bookmarkEnd w:id="4"/>
      <w:r w:rsidDel="00000000" w:rsidR="00000000" w:rsidRPr="00000000">
        <w:rPr>
          <w:rtl w:val="0"/>
        </w:rPr>
        <w:t xml:space="preserve">Project Organization:</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401490</wp:posOffset>
            </wp:positionH>
            <wp:positionV relativeFrom="paragraph">
              <wp:posOffset>208174</wp:posOffset>
            </wp:positionV>
            <wp:extent cx="5266100" cy="3292983"/>
            <wp:effectExtent b="0" l="0" r="0" t="0"/>
            <wp:wrapTopAndBottom distB="0" distT="0"/>
            <wp:docPr descr="A diagram of a company  Description automatically generated" id="188" name="image1.png"/>
            <a:graphic>
              <a:graphicData uri="http://schemas.openxmlformats.org/drawingml/2006/picture">
                <pic:pic>
                  <pic:nvPicPr>
                    <pic:cNvPr descr="A diagram of a company  Description automatically generated" id="0" name="image1.png"/>
                    <pic:cNvPicPr preferRelativeResize="0"/>
                  </pic:nvPicPr>
                  <pic:blipFill>
                    <a:blip r:embed="rId11"/>
                    <a:srcRect b="0" l="0" r="0" t="0"/>
                    <a:stretch>
                      <a:fillRect/>
                    </a:stretch>
                  </pic:blipFill>
                  <pic:spPr>
                    <a:xfrm>
                      <a:off x="0" y="0"/>
                      <a:ext cx="5266100" cy="3292983"/>
                    </a:xfrm>
                    <a:prstGeom prst="rect"/>
                    <a:ln/>
                  </pic:spPr>
                </pic:pic>
              </a:graphicData>
            </a:graphic>
          </wp:anchor>
        </w:drawing>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10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organizational chart you've described seems to be designed to facilitate the efficient development and management of the mobile application, web platform, and related services for the University of Southern California (USC) project. Let's break down the reasons for this specific organizational structure based on the project's scope: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100" w:right="26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University of Southern California (USC): USC is at the top of the organizational chart because they are the project's client and ultimate authority. Professor Haleblian may represent the client's interests and vision for the project.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100" w:right="23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Manager: The project manager is crucial for overseeing the entire project, ensuring that it aligns with USC's goals, is completed within the specified time and budget, and that all components work together cohesively.</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100" w:right="144" w:firstLine="0"/>
        <w:jc w:val="left"/>
        <w:rPr>
          <w:rFonts w:ascii="Arial" w:cs="Arial" w:eastAsia="Arial" w:hAnsi="Arial"/>
          <w:b w:val="0"/>
          <w:i w:val="0"/>
          <w:smallCaps w:val="0"/>
          <w:strike w:val="0"/>
          <w:color w:val="000000"/>
          <w:sz w:val="22"/>
          <w:szCs w:val="22"/>
          <w:u w:val="none"/>
          <w:shd w:fill="auto" w:val="clear"/>
          <w:vertAlign w:val="baseline"/>
        </w:rPr>
        <w:sectPr>
          <w:headerReference r:id="rId12" w:type="default"/>
          <w:type w:val="nextPage"/>
          <w:pgSz w:h="15840" w:w="12240" w:orient="portrait"/>
          <w:pgMar w:bottom="280" w:top="1740" w:left="1340" w:right="1360" w:header="0" w:footer="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PM Teams (1) and (2): The division into two project management teams might be due to the complexity of the project. Each team can focus on specific aspects of the project (e.g., mobile app and web platform), making management more efficient.</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ISE 515: Project Management (Team 4)</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100" w:right="55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Advisors: Legal advisors are essential to ensure that the project complies with relevant laws and regulations, protecting both the project and USC.</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100" w:right="14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 and Backend Developers: These teams are responsible for building the mobile application and web platform, respectively. Separating them can streamline development and ensure that each aspect is optimized for its specific platform.</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100" w:right="32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UI/UX Design: Placing the UI/UX Design under the Frontend Developer ensures a smooth collaboration between design and development teams, which is crucial for creating an attractive and user-friendly application.</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0" w:line="278.00000000000006" w:lineRule="auto"/>
        <w:ind w:left="100" w:right="45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 Moderator: This role is responsible for ensuring that user-generated content, like housing reviews and classified ads, meets USC's content guidelines.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100" w:right="96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Financial Analysts: Financial analysts can help with revenue generation through advertisements and financial planning for the project.</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100" w:right="96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Marketing Personnel: They play a key role in promoting the application and web platform, attracting users, and generating revenue.</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1" w:line="278.00000000000006" w:lineRule="auto"/>
        <w:ind w:left="100" w:right="48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QA Tester: QA testers ensure the quality and functionality of the application and web platform.</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1" w:line="276" w:lineRule="auto"/>
        <w:ind w:left="100" w:right="41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Support: Placing Customer Support under the Content Moderator suggests that they may work closely to address user inquiries and complaints related to content.</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0"/>
        </w:tabs>
        <w:spacing w:after="0" w:before="0" w:line="276" w:lineRule="auto"/>
        <w:ind w:left="100" w:right="39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 Team: The support team is positioned under the Backend Developer, as they are responsible for maintaining and troubleshooting the backend infrastructure.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204" w:firstLine="0"/>
        <w:jc w:val="left"/>
        <w:rPr>
          <w:rFonts w:ascii="Arial" w:cs="Arial" w:eastAsia="Arial" w:hAnsi="Arial"/>
          <w:b w:val="0"/>
          <w:i w:val="0"/>
          <w:smallCaps w:val="0"/>
          <w:strike w:val="0"/>
          <w:color w:val="000000"/>
          <w:sz w:val="22"/>
          <w:szCs w:val="22"/>
          <w:u w:val="none"/>
          <w:shd w:fill="auto" w:val="clear"/>
          <w:vertAlign w:val="baseline"/>
        </w:rPr>
        <w:sectPr>
          <w:headerReference r:id="rId13" w:type="default"/>
          <w:type w:val="nextPage"/>
          <w:pgSz w:h="15840" w:w="12240" w:orient="portrait"/>
          <w:pgMar w:bottom="280" w:top="640" w:left="1340" w:right="1360" w:header="0" w:footer="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organizational chart seems designed to promote efficient communication and collaboration among different teams and roles, helping to ensure the successful development and operation of the mobile application, web platform, and related services according to USC's specific requirements and the project's scope. The project manager's role is central in coordinating all these teams to achieve the project's goal.</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791"/>
        </w:tabs>
        <w:spacing w:after="0" w:before="0" w:line="240" w:lineRule="auto"/>
        <w:ind w:left="1791" w:right="0" w:hanging="370.99999999999994"/>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Project Schedule: LINK FOR MPP: </w:t>
      </w:r>
      <w:r w:rsidDel="00000000" w:rsidR="00000000" w:rsidRPr="00000000">
        <w:rPr>
          <w:rFonts w:ascii="Arial" w:cs="Arial" w:eastAsia="Arial" w:hAnsi="Arial"/>
          <w:b w:val="0"/>
          <w:i w:val="0"/>
          <w:smallCaps w:val="0"/>
          <w:strike w:val="0"/>
          <w:color w:val="1154cc"/>
          <w:sz w:val="32"/>
          <w:szCs w:val="32"/>
          <w:highlight w:val="lightGray"/>
          <w:u w:val="single"/>
          <w:vertAlign w:val="baseline"/>
          <w:rtl w:val="0"/>
        </w:rPr>
        <w:t xml:space="preserve">Final project schedule.mpp</w:t>
      </w:r>
      <w:r w:rsidDel="00000000" w:rsidR="00000000" w:rsidRPr="00000000">
        <w:rPr>
          <w:rtl w:val="0"/>
        </w:rPr>
      </w:r>
    </w:p>
    <w:p w:rsidR="00000000" w:rsidDel="00000000" w:rsidP="00000000" w:rsidRDefault="00000000" w:rsidRPr="00000000" w14:paraId="000004B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80"/>
          <w:tab w:val="left" w:leader="none" w:pos="1932"/>
          <w:tab w:val="left" w:leader="none" w:pos="1940"/>
          <w:tab w:val="left" w:leader="none" w:pos="3813"/>
          <w:tab w:val="left" w:leader="none" w:pos="4678"/>
          <w:tab w:val="left" w:leader="none" w:pos="5846"/>
          <w:tab w:val="left" w:leader="none" w:pos="7074"/>
          <w:tab w:val="left" w:leader="none" w:pos="7662"/>
          <w:tab w:val="left" w:leader="none" w:pos="10710"/>
        </w:tabs>
        <w:spacing w:after="0" w:before="24" w:line="266" w:lineRule="auto"/>
        <w:ind w:left="1940" w:right="39" w:hanging="1354"/>
        <w:jc w:val="left"/>
        <w:rPr>
          <w:rFonts w:ascii="Times New Roman" w:cs="Times New Roman" w:eastAsia="Times New Roman" w:hAnsi="Times New Roman"/>
          <w:b w:val="0"/>
          <w:i w:val="0"/>
          <w:smallCaps w:val="0"/>
          <w:strike w:val="0"/>
          <w:color w:val="909190"/>
          <w:sz w:val="15"/>
          <w:szCs w:val="15"/>
          <w:u w:val="none"/>
          <w:shd w:fill="auto" w:val="clear"/>
          <w:vertAlign w:val="baseline"/>
        </w:rPr>
        <w:sectPr>
          <w:headerReference r:id="rId14" w:type="default"/>
          <w:type w:val="nextPage"/>
          <w:pgSz w:h="12240" w:w="15840" w:orient="landscape"/>
          <w:pgMar w:bottom="280" w:top="1380" w:left="20" w:right="60" w:header="0" w:footer="0"/>
        </w:sect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292100</wp:posOffset>
                </wp:positionH>
                <wp:positionV relativeFrom="paragraph">
                  <wp:posOffset>88900</wp:posOffset>
                </wp:positionV>
                <wp:extent cx="1270" cy="12700"/>
                <wp:effectExtent b="0" l="0" r="0" t="0"/>
                <wp:wrapNone/>
                <wp:docPr id="184" name=""/>
                <a:graphic>
                  <a:graphicData uri="http://schemas.microsoft.com/office/word/2010/wordprocessingShape">
                    <wps:wsp>
                      <wps:cNvSpPr/>
                      <wps:cNvPr id="3" name="Shape 3"/>
                      <wps:spPr>
                        <a:xfrm>
                          <a:off x="2867913" y="3779365"/>
                          <a:ext cx="4956175" cy="1270"/>
                        </a:xfrm>
                        <a:custGeom>
                          <a:rect b="b" l="l" r="r" t="t"/>
                          <a:pathLst>
                            <a:path extrusionOk="0" h="120000" w="4956175">
                              <a:moveTo>
                                <a:pt x="0" y="0"/>
                              </a:moveTo>
                              <a:lnTo>
                                <a:pt x="495595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wp:posOffset>
                </wp:positionH>
                <wp:positionV relativeFrom="paragraph">
                  <wp:posOffset>88900</wp:posOffset>
                </wp:positionV>
                <wp:extent cx="1270" cy="12700"/>
                <wp:effectExtent b="0" l="0" r="0" t="0"/>
                <wp:wrapNone/>
                <wp:docPr id="184"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7658100</wp:posOffset>
                </wp:positionH>
                <wp:positionV relativeFrom="paragraph">
                  <wp:posOffset>88900</wp:posOffset>
                </wp:positionV>
                <wp:extent cx="1270" cy="12700"/>
                <wp:effectExtent b="0" l="0" r="0" t="0"/>
                <wp:wrapNone/>
                <wp:docPr id="185" name=""/>
                <a:graphic>
                  <a:graphicData uri="http://schemas.microsoft.com/office/word/2010/wordprocessingShape">
                    <wps:wsp>
                      <wps:cNvSpPr/>
                      <wps:cNvPr id="4" name="Shape 4"/>
                      <wps:spPr>
                        <a:xfrm>
                          <a:off x="4781168" y="3779365"/>
                          <a:ext cx="1129665" cy="1270"/>
                        </a:xfrm>
                        <a:custGeom>
                          <a:rect b="b" l="l" r="r" t="t"/>
                          <a:pathLst>
                            <a:path extrusionOk="0" h="120000" w="1129665">
                              <a:moveTo>
                                <a:pt x="0" y="0"/>
                              </a:moveTo>
                              <a:lnTo>
                                <a:pt x="112912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7658100</wp:posOffset>
                </wp:positionH>
                <wp:positionV relativeFrom="paragraph">
                  <wp:posOffset>88900</wp:posOffset>
                </wp:positionV>
                <wp:extent cx="1270" cy="12700"/>
                <wp:effectExtent b="0" l="0" r="0" t="0"/>
                <wp:wrapNone/>
                <wp:docPr id="185"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B4">
      <w:pPr>
        <w:pStyle w:val="Heading3"/>
        <w:spacing w:before="79" w:lineRule="auto"/>
        <w:ind w:left="1140" w:firstLine="0"/>
        <w:rPr/>
      </w:pPr>
      <w:r w:rsidDel="00000000" w:rsidR="00000000" w:rsidRPr="00000000">
        <w:rPr>
          <w:rtl w:val="0"/>
        </w:rPr>
        <w:t xml:space="preserve">Critical Path:</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4B6">
      <w:pPr>
        <w:spacing w:before="0" w:lineRule="auto"/>
        <w:ind w:left="0" w:right="2886" w:firstLine="0"/>
        <w:jc w:val="left"/>
        <w:rPr>
          <w:b w:val="1"/>
          <w:sz w:val="11"/>
          <w:szCs w:val="11"/>
        </w:rPr>
        <w:sectPr>
          <w:headerReference r:id="rId17" w:type="default"/>
          <w:type w:val="nextPage"/>
          <w:pgSz w:h="15840" w:w="12240" w:orient="portrait"/>
          <w:pgMar w:bottom="280" w:top="1720" w:left="300" w:right="240" w:header="0" w:footer="0"/>
        </w:sect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8">
      <w:pPr>
        <w:spacing w:after="0" w:line="254" w:lineRule="auto"/>
        <w:ind w:firstLine="0"/>
        <w:rPr>
          <w:rFonts w:ascii="Times New Roman" w:cs="Times New Roman" w:eastAsia="Times New Roman" w:hAnsi="Times New Roman"/>
          <w:sz w:val="19"/>
          <w:szCs w:val="19"/>
        </w:rPr>
        <w:sectPr>
          <w:headerReference r:id="rId18" w:type="default"/>
          <w:type w:val="nextPage"/>
          <w:pgSz w:h="15840" w:w="12240" w:orient="portrait"/>
          <w:pgMar w:bottom="280" w:top="1820" w:left="300" w:right="240" w:header="0" w:footer="0"/>
        </w:sectPr>
      </w:pPr>
      <w:r w:rsidDel="00000000" w:rsidR="00000000" w:rsidRPr="00000000">
        <w:rPr>
          <w:rtl w:val="0"/>
        </w:rPr>
      </w:r>
    </w:p>
    <w:p w:rsidR="00000000" w:rsidDel="00000000" w:rsidP="00000000" w:rsidRDefault="00000000" w:rsidRPr="00000000" w14:paraId="000004B9">
      <w:pPr>
        <w:pStyle w:val="Heading1"/>
        <w:numPr>
          <w:ilvl w:val="0"/>
          <w:numId w:val="4"/>
        </w:numPr>
        <w:tabs>
          <w:tab w:val="left" w:leader="none" w:pos="1511"/>
        </w:tabs>
        <w:spacing w:after="0" w:before="79" w:line="240" w:lineRule="auto"/>
        <w:ind w:left="1511" w:right="0" w:hanging="370.99999999999994"/>
        <w:jc w:val="left"/>
        <w:rPr/>
      </w:pPr>
      <w:bookmarkStart w:colFirst="0" w:colLast="0" w:name="_heading=h.tyjcwt" w:id="5"/>
      <w:bookmarkEnd w:id="5"/>
      <w:r w:rsidDel="00000000" w:rsidR="00000000" w:rsidRPr="00000000">
        <w:rPr>
          <w:rtl w:val="0"/>
        </w:rPr>
        <w:t xml:space="preserve">Risk Plan:</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1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 Probability and Impact</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9"/>
        <w:tblW w:w="9520.0" w:type="dxa"/>
        <w:jc w:val="left"/>
        <w:tblInd w:w="1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1813"/>
        <w:gridCol w:w="1813"/>
        <w:gridCol w:w="1813"/>
        <w:gridCol w:w="1815"/>
        <w:tblGridChange w:id="0">
          <w:tblGrid>
            <w:gridCol w:w="2266"/>
            <w:gridCol w:w="1813"/>
            <w:gridCol w:w="1813"/>
            <w:gridCol w:w="1813"/>
            <w:gridCol w:w="1815"/>
          </w:tblGrid>
        </w:tblGridChange>
      </w:tblGrid>
      <w:tr>
        <w:trPr>
          <w:cantSplit w:val="0"/>
          <w:trHeight w:val="323" w:hRule="atLeast"/>
          <w:tblHeader w:val="0"/>
        </w:trPr>
        <w:tc>
          <w:tcPr>
            <w:gridSpan w:val="5"/>
            <w:shd w:fill="a9d08e"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IMPACTS</w:t>
            </w:r>
          </w:p>
        </w:tc>
      </w:tr>
      <w:tr>
        <w:trPr>
          <w:cantSplit w:val="0"/>
          <w:trHeight w:val="637" w:hRule="atLeast"/>
          <w:tblHeader w:val="0"/>
        </w:trPr>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0 - Acceptable</w:t>
            </w:r>
          </w:p>
        </w:tc>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Tolerable</w:t>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52.00000000000003"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Unacceptable</w:t>
            </w:r>
          </w:p>
        </w:tc>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Intolerable</w:t>
            </w:r>
          </w:p>
        </w:tc>
      </w:tr>
      <w:tr>
        <w:trPr>
          <w:cantSplit w:val="0"/>
          <w:trHeight w:val="625" w:hRule="atLeast"/>
          <w:tblHeader w:val="0"/>
        </w:trPr>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7" w:right="10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 - Risk unlikely to occur</w:t>
            </w:r>
          </w:p>
        </w:tc>
        <w:tc>
          <w:tcPr>
            <w:shd w:fill="76b71f"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w:t>
            </w:r>
          </w:p>
        </w:tc>
        <w:tc>
          <w:tcPr>
            <w:shd w:fill="ffff00"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Low-Med</w:t>
            </w:r>
          </w:p>
        </w:tc>
        <w:tc>
          <w:tcPr>
            <w:shd w:fill="ffff00"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Low-Med</w:t>
            </w:r>
          </w:p>
        </w:tc>
        <w:tc>
          <w:tcPr>
            <w:shd w:fill="ff9900"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w:t>
            </w:r>
          </w:p>
        </w:tc>
      </w:tr>
      <w:tr>
        <w:trPr>
          <w:cantSplit w:val="0"/>
          <w:trHeight w:val="623" w:hRule="atLeast"/>
          <w:tblHeader w:val="0"/>
        </w:trPr>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10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 - Risk will likely occur</w:t>
            </w:r>
          </w:p>
        </w:tc>
        <w:tc>
          <w:tcPr>
            <w:shd w:fill="76b71f"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w:t>
            </w:r>
          </w:p>
        </w:tc>
        <w:tc>
          <w:tcPr>
            <w:shd w:fill="ffff00"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Low-Med</w:t>
            </w:r>
          </w:p>
        </w:tc>
        <w:tc>
          <w:tcPr>
            <w:shd w:fill="ff9900"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w:t>
            </w:r>
          </w:p>
        </w:tc>
        <w:tc>
          <w:tcPr>
            <w:shd w:fill="ff0000"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w:t>
            </w:r>
          </w:p>
        </w:tc>
      </w:tr>
      <w:tr>
        <w:trPr>
          <w:cantSplit w:val="0"/>
          <w:trHeight w:val="624" w:hRule="atLeast"/>
          <w:tblHeader w:val="0"/>
        </w:trPr>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7" w:right="60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 Risk will occur</w:t>
            </w:r>
          </w:p>
        </w:tc>
        <w:tc>
          <w:tcPr>
            <w:shd w:fill="ffff00"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 Med</w:t>
            </w:r>
          </w:p>
        </w:tc>
        <w:tc>
          <w:tcPr>
            <w:shd w:fill="ff9900"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w:t>
            </w:r>
          </w:p>
        </w:tc>
        <w:tc>
          <w:tcPr>
            <w:shd w:fill="ff9900"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w:t>
            </w:r>
          </w:p>
        </w:tc>
        <w:tc>
          <w:tcPr>
            <w:shd w:fill="ff0000"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w:t>
            </w:r>
          </w:p>
        </w:tc>
      </w:tr>
    </w:tbl>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3"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0"/>
        <w:tblW w:w="9532.0" w:type="dxa"/>
        <w:jc w:val="left"/>
        <w:tblInd w:w="1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45"/>
        <w:gridCol w:w="1954"/>
        <w:gridCol w:w="1231"/>
        <w:gridCol w:w="893"/>
        <w:gridCol w:w="1709"/>
        <w:gridCol w:w="2000"/>
        <w:tblGridChange w:id="0">
          <w:tblGrid>
            <w:gridCol w:w="1745"/>
            <w:gridCol w:w="1954"/>
            <w:gridCol w:w="1231"/>
            <w:gridCol w:w="893"/>
            <w:gridCol w:w="1709"/>
            <w:gridCol w:w="2000"/>
          </w:tblGrid>
        </w:tblGridChange>
      </w:tblGrid>
      <w:tr>
        <w:trPr>
          <w:cantSplit w:val="0"/>
          <w:trHeight w:val="829" w:hRule="atLeast"/>
          <w:tblHeader w:val="0"/>
        </w:trPr>
        <w:tc>
          <w:tcPr>
            <w:shd w:fill="a9d08e"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 name</w:t>
            </w:r>
          </w:p>
        </w:tc>
        <w:tc>
          <w:tcPr>
            <w:shd w:fill="a9d08e"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w:t>
            </w:r>
          </w:p>
        </w:tc>
        <w:tc>
          <w:tcPr>
            <w:shd w:fill="a9d08e"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Likelihood</w:t>
            </w:r>
          </w:p>
        </w:tc>
        <w:tc>
          <w:tcPr>
            <w:shd w:fill="a9d08e"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w:t>
            </w:r>
          </w:p>
        </w:tc>
        <w:tc>
          <w:tcPr>
            <w:shd w:fill="a9d08e"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Mitigation</w:t>
            </w:r>
          </w:p>
        </w:tc>
        <w:tc>
          <w:tcPr>
            <w:shd w:fill="a9d08e"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Contingency</w:t>
            </w:r>
          </w:p>
        </w:tc>
      </w:tr>
      <w:tr>
        <w:trPr>
          <w:cantSplit w:val="0"/>
          <w:trHeight w:val="3287" w:hRule="atLeast"/>
          <w:tblHeader w:val="0"/>
        </w:trPr>
        <w:tc>
          <w:tcPr>
            <w:shd w:fill="a9d08e" w:val="cle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Breach</w:t>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breaches can result from intentional exploitation of security weaknesses or accidental exposure of sensitive data, either through malicious actions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61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employee errors.</w:t>
            </w:r>
          </w:p>
        </w:tc>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w:t>
            </w:r>
          </w:p>
        </w:tc>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 high- security measures and regular audits.</w:t>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8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response to a data breach, contain, investigate, notify, restore, enhance security, and communicate effectively.</w:t>
            </w:r>
          </w:p>
        </w:tc>
      </w:tr>
      <w:tr>
        <w:trPr>
          <w:cantSplit w:val="0"/>
          <w:trHeight w:val="1574" w:hRule="atLeast"/>
          <w:tblHeader w:val="0"/>
        </w:trPr>
        <w:tc>
          <w:tcPr>
            <w:shd w:fill="a9d08e"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7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Biased Housing Reviews</w:t>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7" w:right="15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students can be biased or influenced by the agents to submit dishonest reviews</w:t>
            </w:r>
          </w:p>
        </w:tc>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w:t>
            </w:r>
          </w:p>
        </w:tc>
        <w:tc>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review verification systems and moderation.</w:t>
            </w:r>
          </w:p>
        </w:tc>
        <w:tc>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8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Block the user after few warnings</w:t>
            </w:r>
          </w:p>
        </w:tc>
      </w:tr>
    </w:tbl>
    <w:p w:rsidR="00000000" w:rsidDel="00000000" w:rsidP="00000000" w:rsidRDefault="00000000" w:rsidRPr="00000000" w14:paraId="0000050F">
      <w:pPr>
        <w:spacing w:after="0" w:lineRule="auto"/>
        <w:ind w:firstLine="0"/>
        <w:rPr>
          <w:sz w:val="22"/>
          <w:szCs w:val="22"/>
        </w:rPr>
        <w:sectPr>
          <w:headerReference r:id="rId19" w:type="default"/>
          <w:type w:val="nextPage"/>
          <w:pgSz w:h="15840" w:w="12240" w:orient="portrait"/>
          <w:pgMar w:bottom="280" w:top="1360" w:left="300" w:right="240" w:header="727" w:footer="0"/>
        </w:sect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5"/>
          <w:szCs w:val="5"/>
          <w:u w:val="none"/>
          <w:shd w:fill="auto" w:val="clear"/>
          <w:vertAlign w:val="baseline"/>
        </w:rPr>
      </w:pPr>
      <w:r w:rsidDel="00000000" w:rsidR="00000000" w:rsidRPr="00000000">
        <w:rPr>
          <w:rtl w:val="0"/>
        </w:rPr>
      </w:r>
    </w:p>
    <w:tbl>
      <w:tblPr>
        <w:tblStyle w:val="Table31"/>
        <w:tblW w:w="9532.0" w:type="dxa"/>
        <w:jc w:val="left"/>
        <w:tblInd w:w="1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45"/>
        <w:gridCol w:w="1954"/>
        <w:gridCol w:w="1231"/>
        <w:gridCol w:w="893"/>
        <w:gridCol w:w="1709"/>
        <w:gridCol w:w="2000"/>
        <w:tblGridChange w:id="0">
          <w:tblGrid>
            <w:gridCol w:w="1745"/>
            <w:gridCol w:w="1954"/>
            <w:gridCol w:w="1231"/>
            <w:gridCol w:w="893"/>
            <w:gridCol w:w="1709"/>
            <w:gridCol w:w="2000"/>
          </w:tblGrid>
        </w:tblGridChange>
      </w:tblGrid>
      <w:tr>
        <w:trPr>
          <w:cantSplit w:val="0"/>
          <w:trHeight w:val="3542" w:hRule="atLeast"/>
          <w:tblHeader w:val="0"/>
        </w:trPr>
        <w:tc>
          <w:tcPr>
            <w:tcBorders>
              <w:top w:color="000000" w:space="0" w:sz="0" w:val="nil"/>
            </w:tcBorders>
            <w:shd w:fill="a9d08e"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Adoption</w:t>
            </w:r>
          </w:p>
        </w:tc>
        <w:tc>
          <w:tcPr>
            <w:tcBorders>
              <w:top w:color="000000" w:space="0" w:sz="0" w:val="nil"/>
            </w:tcBorders>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Users might not accept the software.</w:t>
            </w:r>
          </w:p>
        </w:tc>
        <w:tc>
          <w:tcPr>
            <w:tcBorders>
              <w:top w:color="000000" w:space="0" w:sz="0" w:val="nil"/>
            </w:tcBorders>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w:t>
            </w:r>
          </w:p>
        </w:tc>
        <w:tc>
          <w:tcPr>
            <w:tcBorders>
              <w:top w:color="000000" w:space="0" w:sz="0" w:val="nil"/>
            </w:tcBorders>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tcBorders>
              <w:top w:color="000000" w:space="0" w:sz="0" w:val="nil"/>
            </w:tcBorders>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 a comprehensive marketing campaign to attract users, offer incentives for early adoption, and continually improve the app's user experience to increase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engagement.</w:t>
            </w:r>
          </w:p>
        </w:tc>
        <w:tc>
          <w:tcPr>
            <w:tcBorders>
              <w:top w:color="000000" w:space="0" w:sz="0" w:val="nil"/>
            </w:tcBorders>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management encompasses user involvement in design and development, ongoing monitoring and feedback, and offering incentives for adoption.</w:t>
            </w:r>
          </w:p>
        </w:tc>
      </w:tr>
      <w:tr>
        <w:trPr>
          <w:cantSplit w:val="0"/>
          <w:trHeight w:val="3287" w:hRule="atLeast"/>
          <w:tblHeader w:val="0"/>
        </w:trPr>
        <w:tc>
          <w:tcPr>
            <w:shd w:fill="a9d08e"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Privacy and Security</w:t>
            </w:r>
          </w:p>
        </w:tc>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Privacy and security breaches happen when sensitive information or systems are accessed or exposed without authorization.</w:t>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w:t>
            </w:r>
          </w:p>
        </w:tc>
        <w:tc>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robust data encryption, enforce strict data access controls, conduct regular security audits, and stay up-to- date with data protection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laws.</w:t>
            </w:r>
          </w:p>
        </w:tc>
        <w:tc>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0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contain, notify, investigate, mitigate, communicate, recover, and learn from the incident to minimize harm and prevent future breaches.</w:t>
            </w:r>
          </w:p>
        </w:tc>
      </w:tr>
      <w:tr>
        <w:trPr>
          <w:cantSplit w:val="0"/>
          <w:trHeight w:val="3544" w:hRule="atLeast"/>
          <w:tblHeader w:val="0"/>
        </w:trPr>
        <w:tc>
          <w:tcPr>
            <w:shd w:fill="a9d08e"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Competitive Landscape</w:t>
            </w:r>
          </w:p>
        </w:tc>
        <w:tc>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can be enough other apps and options</w:t>
            </w:r>
          </w:p>
        </w:tc>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w:t>
            </w:r>
          </w:p>
        </w:tc>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4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Conduct a thorough market analysis to identify unique selling points, continuously innovate to stay ahead of competitors, and build a strong brand and</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community.</w:t>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1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Real-time competitor analysis, adaptive tactics, innovation, and risk assessment to navigate competitive dynamics and seize opportunities uniquely.</w:t>
            </w:r>
          </w:p>
        </w:tc>
      </w:tr>
    </w:tbl>
    <w:p w:rsidR="00000000" w:rsidDel="00000000" w:rsidP="00000000" w:rsidRDefault="00000000" w:rsidRPr="00000000" w14:paraId="00000569">
      <w:pPr>
        <w:spacing w:after="0" w:lineRule="auto"/>
        <w:ind w:firstLine="0"/>
        <w:rPr>
          <w:sz w:val="22"/>
          <w:szCs w:val="22"/>
        </w:rPr>
        <w:sectPr>
          <w:type w:val="nextPage"/>
          <w:pgSz w:h="15840" w:w="12240" w:orient="portrait"/>
          <w:pgMar w:bottom="280" w:top="1360" w:left="300" w:right="240" w:header="727" w:footer="0"/>
        </w:sect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5"/>
          <w:szCs w:val="5"/>
          <w:u w:val="none"/>
          <w:shd w:fill="auto" w:val="clear"/>
          <w:vertAlign w:val="baseline"/>
        </w:rPr>
      </w:pPr>
      <w:r w:rsidDel="00000000" w:rsidR="00000000" w:rsidRPr="00000000">
        <w:rPr>
          <w:rtl w:val="0"/>
        </w:rPr>
      </w:r>
    </w:p>
    <w:tbl>
      <w:tblPr>
        <w:tblStyle w:val="Table32"/>
        <w:tblW w:w="9532.0" w:type="dxa"/>
        <w:jc w:val="left"/>
        <w:tblInd w:w="1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45"/>
        <w:gridCol w:w="1954"/>
        <w:gridCol w:w="1231"/>
        <w:gridCol w:w="893"/>
        <w:gridCol w:w="1709"/>
        <w:gridCol w:w="2000"/>
        <w:tblGridChange w:id="0">
          <w:tblGrid>
            <w:gridCol w:w="1745"/>
            <w:gridCol w:w="1954"/>
            <w:gridCol w:w="1231"/>
            <w:gridCol w:w="893"/>
            <w:gridCol w:w="1709"/>
            <w:gridCol w:w="2000"/>
          </w:tblGrid>
        </w:tblGridChange>
      </w:tblGrid>
      <w:tr>
        <w:trPr>
          <w:cantSplit w:val="0"/>
          <w:trHeight w:val="4049" w:hRule="atLeast"/>
          <w:tblHeader w:val="0"/>
        </w:trPr>
        <w:tc>
          <w:tcPr>
            <w:tcBorders>
              <w:top w:color="000000" w:space="0" w:sz="0" w:val="nil"/>
            </w:tcBorders>
            <w:shd w:fill="a9d08e"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Technical Challenges</w:t>
            </w:r>
          </w:p>
        </w:tc>
        <w:tc>
          <w:tcPr>
            <w:tcBorders>
              <w:top w:color="000000" w:space="0" w:sz="0" w:val="nil"/>
            </w:tcBorders>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intricacy of the project's technical aspects could potentially lead to a postponement</w:t>
            </w:r>
          </w:p>
        </w:tc>
        <w:tc>
          <w:tcPr>
            <w:tcBorders>
              <w:top w:color="000000" w:space="0" w:sz="0" w:val="nil"/>
            </w:tcBorders>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w:t>
            </w:r>
          </w:p>
        </w:tc>
        <w:tc>
          <w:tcPr>
            <w:tcBorders>
              <w:top w:color="000000" w:space="0" w:sz="0" w:val="nil"/>
            </w:tcBorders>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tcBorders>
              <w:top w:color="000000" w:space="0" w:sz="0" w:val="nil"/>
            </w:tcBorders>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 a dedicated technical team, conduct stress testing, and invest in reliable server infrastructure to minimize technical issues.</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regular software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updates and bug fixes.</w:t>
            </w:r>
          </w:p>
        </w:tc>
        <w:tc>
          <w:tcPr>
            <w:tcBorders>
              <w:top w:color="000000" w:space="0" w:sz="0" w:val="nil"/>
            </w:tcBorders>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8" w:right="13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transparent and well-defined technical requirements, such as operating systems, platforms, and cloud services, and appoint competent individuals to manage technical problems.</w:t>
            </w:r>
          </w:p>
        </w:tc>
      </w:tr>
      <w:tr>
        <w:trPr>
          <w:cantSplit w:val="0"/>
          <w:trHeight w:val="2615" w:hRule="atLeast"/>
          <w:tblHeader w:val="0"/>
        </w:trPr>
        <w:tc>
          <w:tcPr>
            <w:shd w:fill="a9d08e"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Improper Communication</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Misunderstanding and lack of effective communication can take place in different teams</w:t>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w:t>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9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certain that the project team possesses the essential skills and knowledge required to tackle technical difficulties.</w:t>
            </w:r>
          </w:p>
        </w:tc>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08" w:right="14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Establishing transparent communication standards for all parties involved, including team members, clients, and external vendors.</w:t>
            </w:r>
          </w:p>
        </w:tc>
      </w:tr>
      <w:tr>
        <w:trPr>
          <w:cantSplit w:val="0"/>
          <w:trHeight w:val="4048" w:hRule="atLeast"/>
          <w:tblHeader w:val="0"/>
        </w:trPr>
        <w:tc>
          <w:tcPr>
            <w:shd w:fill="a9d08e"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and Compliance</w:t>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Copyright infringement, data privacy breaches, contract disputes, and regulatory non-compliance</w:t>
            </w:r>
          </w:p>
        </w:tc>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w:t>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Consult legal experts to ensure compliance with data protection regulations, implement content moderation to prevent legal issues, and establish clear terms of</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 for users.</w:t>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8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Adhering to all applicable laws, regulations, and best practices, seeking legal counsel when needed, and implementing thorough compliance processes from the start.</w:t>
            </w:r>
          </w:p>
        </w:tc>
      </w:tr>
    </w:tbl>
    <w:p w:rsidR="00000000" w:rsidDel="00000000" w:rsidP="00000000" w:rsidRDefault="00000000" w:rsidRPr="00000000" w14:paraId="000005C3">
      <w:pPr>
        <w:spacing w:after="0" w:lineRule="auto"/>
        <w:ind w:firstLine="0"/>
        <w:rPr>
          <w:sz w:val="22"/>
          <w:szCs w:val="22"/>
        </w:rPr>
        <w:sectPr>
          <w:type w:val="nextPage"/>
          <w:pgSz w:h="15840" w:w="12240" w:orient="portrait"/>
          <w:pgMar w:bottom="280" w:top="1360" w:left="300" w:right="240" w:header="727" w:footer="0"/>
        </w:sect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5"/>
          <w:szCs w:val="5"/>
          <w:u w:val="none"/>
          <w:shd w:fill="auto" w:val="clear"/>
          <w:vertAlign w:val="baseline"/>
        </w:rPr>
      </w:pPr>
      <w:r w:rsidDel="00000000" w:rsidR="00000000" w:rsidRPr="00000000">
        <w:rPr>
          <w:rtl w:val="0"/>
        </w:rPr>
      </w:r>
    </w:p>
    <w:tbl>
      <w:tblPr>
        <w:tblStyle w:val="Table33"/>
        <w:tblW w:w="9532.0" w:type="dxa"/>
        <w:jc w:val="left"/>
        <w:tblInd w:w="1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45"/>
        <w:gridCol w:w="1954"/>
        <w:gridCol w:w="1231"/>
        <w:gridCol w:w="893"/>
        <w:gridCol w:w="1709"/>
        <w:gridCol w:w="2000"/>
        <w:tblGridChange w:id="0">
          <w:tblGrid>
            <w:gridCol w:w="1745"/>
            <w:gridCol w:w="1954"/>
            <w:gridCol w:w="1231"/>
            <w:gridCol w:w="893"/>
            <w:gridCol w:w="1709"/>
            <w:gridCol w:w="2000"/>
          </w:tblGrid>
        </w:tblGridChange>
      </w:tblGrid>
      <w:tr>
        <w:trPr>
          <w:cantSplit w:val="0"/>
          <w:trHeight w:val="3036" w:hRule="atLeast"/>
          <w:tblHeader w:val="0"/>
        </w:trPr>
        <w:tc>
          <w:tcPr>
            <w:tcBorders>
              <w:top w:color="000000" w:space="0" w:sz="0" w:val="nil"/>
            </w:tcBorders>
            <w:shd w:fill="a9d08e"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6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Budget Overruns</w:t>
            </w:r>
          </w:p>
        </w:tc>
        <w:tc>
          <w:tcPr>
            <w:tcBorders>
              <w:top w:color="000000" w:space="0" w:sz="0" w:val="nil"/>
            </w:tcBorders>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budget runs out or less revenue generation than projected</w:t>
            </w:r>
          </w:p>
        </w:tc>
        <w:tc>
          <w:tcPr>
            <w:tcBorders>
              <w:top w:color="000000" w:space="0" w:sz="0" w:val="nil"/>
            </w:tcBorders>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w:t>
            </w:r>
          </w:p>
        </w:tc>
        <w:tc>
          <w:tcPr>
            <w:tcBorders>
              <w:top w:color="000000" w:space="0" w:sz="0" w:val="nil"/>
            </w:tcBorders>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tcBorders>
              <w:top w:color="000000" w:space="0" w:sz="0" w:val="nil"/>
            </w:tcBorders>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Continuously monitor expenditures and put into action a strategy for cost reduction.</w:t>
            </w:r>
          </w:p>
        </w:tc>
        <w:tc>
          <w:tcPr>
            <w:tcBorders>
              <w:top w:color="000000" w:space="0" w:sz="0" w:val="nil"/>
            </w:tcBorders>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5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an exhaustive budget encompassing all anticipated costs, such as personnel salaries, software licenses, hardware, and any other project-</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related expenses.</w:t>
            </w:r>
          </w:p>
        </w:tc>
      </w:tr>
      <w:tr>
        <w:trPr>
          <w:cantSplit w:val="0"/>
          <w:trHeight w:val="3796" w:hRule="atLeast"/>
          <w:tblHeader w:val="0"/>
        </w:trPr>
        <w:tc>
          <w:tcPr>
            <w:shd w:fill="a9d08e" w:val="clea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Financial Sustainability</w:t>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regular generation of revenues or app doesn't do well in the market</w:t>
            </w:r>
          </w:p>
        </w:tc>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Medium</w:t>
            </w:r>
          </w:p>
        </w:tc>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Diversify revenue streams, secure venture capital or funding sources, and maintain a lean operation to extend financial runway and ensure long-</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 sustainability.</w:t>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8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Target new customer segments or geographic markets to increase your customer base. License or franchise your software to third parties for a fee.</w:t>
            </w:r>
          </w:p>
        </w:tc>
      </w:tr>
    </w:tbl>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280" w:top="1360" w:left="300" w:right="240" w:header="72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443875</wp:posOffset>
              </wp:positionV>
              <wp:extent cx="2503805" cy="191770"/>
              <wp:effectExtent b="0" l="0" r="0" t="0"/>
              <wp:wrapNone/>
              <wp:docPr id="186" name=""/>
              <a:graphic>
                <a:graphicData uri="http://schemas.microsoft.com/office/word/2010/wordprocessingShape">
                  <wps:wsp>
                    <wps:cNvSpPr/>
                    <wps:cNvPr id="5" name="Shape 5"/>
                    <wps:spPr>
                      <a:xfrm>
                        <a:off x="4098860" y="3688878"/>
                        <a:ext cx="2494280"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ISE 515: Project Management (Team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443875</wp:posOffset>
              </wp:positionV>
              <wp:extent cx="2503805" cy="191770"/>
              <wp:effectExtent b="0" l="0" r="0" t="0"/>
              <wp:wrapNone/>
              <wp:docPr id="18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503805" cy="19177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443875</wp:posOffset>
              </wp:positionV>
              <wp:extent cx="2503805" cy="191770"/>
              <wp:effectExtent b="0" l="0" r="0" t="0"/>
              <wp:wrapNone/>
              <wp:docPr id="187" name=""/>
              <a:graphic>
                <a:graphicData uri="http://schemas.microsoft.com/office/word/2010/wordprocessingShape">
                  <wps:wsp>
                    <wps:cNvSpPr/>
                    <wps:cNvPr id="6" name="Shape 6"/>
                    <wps:spPr>
                      <a:xfrm>
                        <a:off x="4098860" y="3688878"/>
                        <a:ext cx="2494280"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ISE 515: Project Management (Team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443875</wp:posOffset>
              </wp:positionV>
              <wp:extent cx="2503805" cy="191770"/>
              <wp:effectExtent b="0" l="0" r="0" t="0"/>
              <wp:wrapNone/>
              <wp:docPr id="18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503805" cy="19177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443875</wp:posOffset>
              </wp:positionV>
              <wp:extent cx="2503805" cy="191770"/>
              <wp:effectExtent b="0" l="0" r="0" t="0"/>
              <wp:wrapNone/>
              <wp:docPr id="183" name=""/>
              <a:graphic>
                <a:graphicData uri="http://schemas.microsoft.com/office/word/2010/wordprocessingShape">
                  <wps:wsp>
                    <wps:cNvSpPr/>
                    <wps:cNvPr id="2" name="Shape 2"/>
                    <wps:spPr>
                      <a:xfrm>
                        <a:off x="4098860" y="3688878"/>
                        <a:ext cx="2494280"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ISE 515: Project Management (Team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443875</wp:posOffset>
              </wp:positionV>
              <wp:extent cx="2503805" cy="191770"/>
              <wp:effectExtent b="0" l="0" r="0" t="0"/>
              <wp:wrapNone/>
              <wp:docPr id="18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03805" cy="19177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0"/>
      <w:numFmt w:val="bullet"/>
      <w:lvlText w:val="•"/>
      <w:lvlJc w:val="left"/>
      <w:pPr>
        <w:ind w:left="1707" w:hanging="360"/>
      </w:pPr>
      <w:rPr/>
    </w:lvl>
    <w:lvl w:ilvl="2">
      <w:start w:val="0"/>
      <w:numFmt w:val="bullet"/>
      <w:lvlText w:val="•"/>
      <w:lvlJc w:val="left"/>
      <w:pPr>
        <w:ind w:left="2595" w:hanging="360"/>
      </w:pPr>
      <w:rPr/>
    </w:lvl>
    <w:lvl w:ilvl="3">
      <w:start w:val="0"/>
      <w:numFmt w:val="bullet"/>
      <w:lvlText w:val="•"/>
      <w:lvlJc w:val="left"/>
      <w:pPr>
        <w:ind w:left="3482" w:hanging="360"/>
      </w:pPr>
      <w:rPr/>
    </w:lvl>
    <w:lvl w:ilvl="4">
      <w:start w:val="0"/>
      <w:numFmt w:val="bullet"/>
      <w:lvlText w:val="•"/>
      <w:lvlJc w:val="left"/>
      <w:pPr>
        <w:ind w:left="4370" w:hanging="360"/>
      </w:pPr>
      <w:rPr/>
    </w:lvl>
    <w:lvl w:ilvl="5">
      <w:start w:val="0"/>
      <w:numFmt w:val="bullet"/>
      <w:lvlText w:val="•"/>
      <w:lvlJc w:val="left"/>
      <w:pPr>
        <w:ind w:left="5257" w:hanging="360"/>
      </w:pPr>
      <w:rPr/>
    </w:lvl>
    <w:lvl w:ilvl="6">
      <w:start w:val="0"/>
      <w:numFmt w:val="bullet"/>
      <w:lvlText w:val="•"/>
      <w:lvlJc w:val="left"/>
      <w:pPr>
        <w:ind w:left="6145" w:hanging="360"/>
      </w:pPr>
      <w:rPr/>
    </w:lvl>
    <w:lvl w:ilvl="7">
      <w:start w:val="0"/>
      <w:numFmt w:val="bullet"/>
      <w:lvlText w:val="•"/>
      <w:lvlJc w:val="left"/>
      <w:pPr>
        <w:ind w:left="7032" w:hanging="360"/>
      </w:pPr>
      <w:rPr/>
    </w:lvl>
    <w:lvl w:ilvl="8">
      <w:start w:val="0"/>
      <w:numFmt w:val="bullet"/>
      <w:lvlText w:val="•"/>
      <w:lvlJc w:val="left"/>
      <w:pPr>
        <w:ind w:left="7920" w:hanging="360"/>
      </w:pPr>
      <w:rPr/>
    </w:lvl>
  </w:abstractNum>
  <w:abstractNum w:abstractNumId="2">
    <w:lvl w:ilvl="0">
      <w:start w:val="0"/>
      <w:numFmt w:val="bullet"/>
      <w:lvlText w:val="●"/>
      <w:lvlJc w:val="left"/>
      <w:pPr>
        <w:ind w:left="827" w:hanging="360"/>
      </w:pPr>
      <w:rPr>
        <w:rFonts w:ascii="Noto Sans Symbols" w:cs="Noto Sans Symbols" w:eastAsia="Noto Sans Symbols" w:hAnsi="Noto Sans Symbols"/>
        <w:b w:val="0"/>
        <w:i w:val="0"/>
        <w:sz w:val="20"/>
        <w:szCs w:val="20"/>
      </w:rPr>
    </w:lvl>
    <w:lvl w:ilvl="1">
      <w:start w:val="0"/>
      <w:numFmt w:val="bullet"/>
      <w:lvlText w:val="•"/>
      <w:lvlJc w:val="left"/>
      <w:pPr>
        <w:ind w:left="1700" w:hanging="360"/>
      </w:pPr>
      <w:rPr/>
    </w:lvl>
    <w:lvl w:ilvl="2">
      <w:start w:val="0"/>
      <w:numFmt w:val="bullet"/>
      <w:lvlText w:val="•"/>
      <w:lvlJc w:val="left"/>
      <w:pPr>
        <w:ind w:left="2580" w:hanging="360"/>
      </w:pPr>
      <w:rPr/>
    </w:lvl>
    <w:lvl w:ilvl="3">
      <w:start w:val="0"/>
      <w:numFmt w:val="bullet"/>
      <w:lvlText w:val="•"/>
      <w:lvlJc w:val="left"/>
      <w:pPr>
        <w:ind w:left="3460" w:hanging="360"/>
      </w:pPr>
      <w:rPr/>
    </w:lvl>
    <w:lvl w:ilvl="4">
      <w:start w:val="0"/>
      <w:numFmt w:val="bullet"/>
      <w:lvlText w:val="•"/>
      <w:lvlJc w:val="left"/>
      <w:pPr>
        <w:ind w:left="4341" w:hanging="360"/>
      </w:pPr>
      <w:rPr/>
    </w:lvl>
    <w:lvl w:ilvl="5">
      <w:start w:val="0"/>
      <w:numFmt w:val="bullet"/>
      <w:lvlText w:val="•"/>
      <w:lvlJc w:val="left"/>
      <w:pPr>
        <w:ind w:left="5221" w:hanging="360"/>
      </w:pPr>
      <w:rPr/>
    </w:lvl>
    <w:lvl w:ilvl="6">
      <w:start w:val="0"/>
      <w:numFmt w:val="bullet"/>
      <w:lvlText w:val="•"/>
      <w:lvlJc w:val="left"/>
      <w:pPr>
        <w:ind w:left="6101" w:hanging="360"/>
      </w:pPr>
      <w:rPr/>
    </w:lvl>
    <w:lvl w:ilvl="7">
      <w:start w:val="0"/>
      <w:numFmt w:val="bullet"/>
      <w:lvlText w:val="•"/>
      <w:lvlJc w:val="left"/>
      <w:pPr>
        <w:ind w:left="6982" w:hanging="360"/>
      </w:pPr>
      <w:rPr/>
    </w:lvl>
    <w:lvl w:ilvl="8">
      <w:start w:val="0"/>
      <w:numFmt w:val="bullet"/>
      <w:lvlText w:val="•"/>
      <w:lvlJc w:val="left"/>
      <w:pPr>
        <w:ind w:left="7862" w:hanging="360"/>
      </w:pPr>
      <w:rPr/>
    </w:lvl>
  </w:abstractNum>
  <w:abstractNum w:abstractNumId="3">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0"/>
      <w:numFmt w:val="bullet"/>
      <w:lvlText w:val="•"/>
      <w:lvlJc w:val="left"/>
      <w:pPr>
        <w:ind w:left="1707" w:hanging="360"/>
      </w:pPr>
      <w:rPr/>
    </w:lvl>
    <w:lvl w:ilvl="2">
      <w:start w:val="0"/>
      <w:numFmt w:val="bullet"/>
      <w:lvlText w:val="•"/>
      <w:lvlJc w:val="left"/>
      <w:pPr>
        <w:ind w:left="2595" w:hanging="360"/>
      </w:pPr>
      <w:rPr/>
    </w:lvl>
    <w:lvl w:ilvl="3">
      <w:start w:val="0"/>
      <w:numFmt w:val="bullet"/>
      <w:lvlText w:val="•"/>
      <w:lvlJc w:val="left"/>
      <w:pPr>
        <w:ind w:left="3482" w:hanging="360"/>
      </w:pPr>
      <w:rPr/>
    </w:lvl>
    <w:lvl w:ilvl="4">
      <w:start w:val="0"/>
      <w:numFmt w:val="bullet"/>
      <w:lvlText w:val="•"/>
      <w:lvlJc w:val="left"/>
      <w:pPr>
        <w:ind w:left="4370" w:hanging="360"/>
      </w:pPr>
      <w:rPr/>
    </w:lvl>
    <w:lvl w:ilvl="5">
      <w:start w:val="0"/>
      <w:numFmt w:val="bullet"/>
      <w:lvlText w:val="•"/>
      <w:lvlJc w:val="left"/>
      <w:pPr>
        <w:ind w:left="5257" w:hanging="360"/>
      </w:pPr>
      <w:rPr/>
    </w:lvl>
    <w:lvl w:ilvl="6">
      <w:start w:val="0"/>
      <w:numFmt w:val="bullet"/>
      <w:lvlText w:val="•"/>
      <w:lvlJc w:val="left"/>
      <w:pPr>
        <w:ind w:left="6145" w:hanging="360"/>
      </w:pPr>
      <w:rPr/>
    </w:lvl>
    <w:lvl w:ilvl="7">
      <w:start w:val="0"/>
      <w:numFmt w:val="bullet"/>
      <w:lvlText w:val="•"/>
      <w:lvlJc w:val="left"/>
      <w:pPr>
        <w:ind w:left="7032" w:hanging="360"/>
      </w:pPr>
      <w:rPr/>
    </w:lvl>
    <w:lvl w:ilvl="8">
      <w:start w:val="0"/>
      <w:numFmt w:val="bullet"/>
      <w:lvlText w:val="•"/>
      <w:lvlJc w:val="left"/>
      <w:pPr>
        <w:ind w:left="7920" w:hanging="360"/>
      </w:pPr>
      <w:rPr/>
    </w:lvl>
  </w:abstractNum>
  <w:abstractNum w:abstractNumId="4">
    <w:lvl w:ilvl="0">
      <w:start w:val="1"/>
      <w:numFmt w:val="decimal"/>
      <w:lvlText w:val="%1)"/>
      <w:lvlJc w:val="left"/>
      <w:pPr>
        <w:ind w:left="473" w:hanging="373"/>
      </w:pPr>
      <w:rPr>
        <w:rFonts w:ascii="Arial" w:cs="Arial" w:eastAsia="Arial" w:hAnsi="Arial"/>
        <w:b w:val="0"/>
        <w:i w:val="0"/>
        <w:sz w:val="32"/>
        <w:szCs w:val="32"/>
      </w:rPr>
    </w:lvl>
    <w:lvl w:ilvl="1">
      <w:start w:val="0"/>
      <w:numFmt w:val="bullet"/>
      <w:lvlText w:val="●"/>
      <w:lvlJc w:val="left"/>
      <w:pPr>
        <w:ind w:left="820" w:hanging="360"/>
      </w:pPr>
      <w:rPr>
        <w:rFonts w:ascii="Arial" w:cs="Arial" w:eastAsia="Arial" w:hAnsi="Arial"/>
        <w:b w:val="0"/>
        <w:i w:val="0"/>
        <w:sz w:val="22"/>
        <w:szCs w:val="22"/>
      </w:rPr>
    </w:lvl>
    <w:lvl w:ilvl="2">
      <w:start w:val="0"/>
      <w:numFmt w:val="bullet"/>
      <w:lvlText w:val="○"/>
      <w:lvlJc w:val="left"/>
      <w:pPr>
        <w:ind w:left="1540" w:hanging="360"/>
      </w:pPr>
      <w:rPr>
        <w:rFonts w:ascii="Arial" w:cs="Arial" w:eastAsia="Arial" w:hAnsi="Arial"/>
        <w:b w:val="0"/>
        <w:i w:val="0"/>
        <w:sz w:val="22"/>
        <w:szCs w:val="22"/>
      </w:rPr>
    </w:lvl>
    <w:lvl w:ilvl="3">
      <w:start w:val="0"/>
      <w:numFmt w:val="bullet"/>
      <w:lvlText w:val="•"/>
      <w:lvlJc w:val="left"/>
      <w:pPr>
        <w:ind w:left="2590" w:hanging="360"/>
      </w:pPr>
      <w:rPr/>
    </w:lvl>
    <w:lvl w:ilvl="4">
      <w:start w:val="0"/>
      <w:numFmt w:val="bullet"/>
      <w:lvlText w:val="•"/>
      <w:lvlJc w:val="left"/>
      <w:pPr>
        <w:ind w:left="3640" w:hanging="360"/>
      </w:pPr>
      <w:rPr/>
    </w:lvl>
    <w:lvl w:ilvl="5">
      <w:start w:val="0"/>
      <w:numFmt w:val="bullet"/>
      <w:lvlText w:val="•"/>
      <w:lvlJc w:val="left"/>
      <w:pPr>
        <w:ind w:left="4690" w:hanging="360"/>
      </w:pPr>
      <w:rPr/>
    </w:lvl>
    <w:lvl w:ilvl="6">
      <w:start w:val="0"/>
      <w:numFmt w:val="bullet"/>
      <w:lvlText w:val="•"/>
      <w:lvlJc w:val="left"/>
      <w:pPr>
        <w:ind w:left="5740" w:hanging="360"/>
      </w:pPr>
      <w:rPr/>
    </w:lvl>
    <w:lvl w:ilvl="7">
      <w:start w:val="0"/>
      <w:numFmt w:val="bullet"/>
      <w:lvlText w:val="•"/>
      <w:lvlJc w:val="left"/>
      <w:pPr>
        <w:ind w:left="6790" w:hanging="360"/>
      </w:pPr>
      <w:rPr/>
    </w:lvl>
    <w:lvl w:ilvl="8">
      <w:start w:val="0"/>
      <w:numFmt w:val="bullet"/>
      <w:lvlText w:val="•"/>
      <w:lvlJc w:val="left"/>
      <w:pPr>
        <w:ind w:left="7840" w:hanging="360"/>
      </w:pPr>
      <w:rPr/>
    </w:lvl>
  </w:abstractNum>
  <w:abstractNum w:abstractNumId="5">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0"/>
      <w:numFmt w:val="bullet"/>
      <w:lvlText w:val="•"/>
      <w:lvlJc w:val="left"/>
      <w:pPr>
        <w:ind w:left="1707" w:hanging="360"/>
      </w:pPr>
      <w:rPr/>
    </w:lvl>
    <w:lvl w:ilvl="2">
      <w:start w:val="0"/>
      <w:numFmt w:val="bullet"/>
      <w:lvlText w:val="•"/>
      <w:lvlJc w:val="left"/>
      <w:pPr>
        <w:ind w:left="2594" w:hanging="360"/>
      </w:pPr>
      <w:rPr/>
    </w:lvl>
    <w:lvl w:ilvl="3">
      <w:start w:val="0"/>
      <w:numFmt w:val="bullet"/>
      <w:lvlText w:val="•"/>
      <w:lvlJc w:val="left"/>
      <w:pPr>
        <w:ind w:left="3481" w:hanging="360"/>
      </w:pPr>
      <w:rPr/>
    </w:lvl>
    <w:lvl w:ilvl="4">
      <w:start w:val="0"/>
      <w:numFmt w:val="bullet"/>
      <w:lvlText w:val="•"/>
      <w:lvlJc w:val="left"/>
      <w:pPr>
        <w:ind w:left="4368" w:hanging="360"/>
      </w:pPr>
      <w:rPr/>
    </w:lvl>
    <w:lvl w:ilvl="5">
      <w:start w:val="0"/>
      <w:numFmt w:val="bullet"/>
      <w:lvlText w:val="•"/>
      <w:lvlJc w:val="left"/>
      <w:pPr>
        <w:ind w:left="5256" w:hanging="360"/>
      </w:pPr>
      <w:rPr/>
    </w:lvl>
    <w:lvl w:ilvl="6">
      <w:start w:val="0"/>
      <w:numFmt w:val="bullet"/>
      <w:lvlText w:val="•"/>
      <w:lvlJc w:val="left"/>
      <w:pPr>
        <w:ind w:left="6143" w:hanging="360"/>
      </w:pPr>
      <w:rPr/>
    </w:lvl>
    <w:lvl w:ilvl="7">
      <w:start w:val="0"/>
      <w:numFmt w:val="bullet"/>
      <w:lvlText w:val="•"/>
      <w:lvlJc w:val="left"/>
      <w:pPr>
        <w:ind w:left="7030" w:hanging="360"/>
      </w:pPr>
      <w:rPr/>
    </w:lvl>
    <w:lvl w:ilvl="8">
      <w:start w:val="0"/>
      <w:numFmt w:val="bullet"/>
      <w:lvlText w:val="•"/>
      <w:lvlJc w:val="left"/>
      <w:pPr>
        <w:ind w:left="7917" w:hanging="360"/>
      </w:pPr>
      <w:rPr/>
    </w:lvl>
  </w:abstractNum>
  <w:abstractNum w:abstractNumId="6">
    <w:lvl w:ilvl="0">
      <w:start w:val="0"/>
      <w:numFmt w:val="bullet"/>
      <w:lvlText w:val="●"/>
      <w:lvlJc w:val="left"/>
      <w:pPr>
        <w:ind w:left="827" w:hanging="360"/>
      </w:pPr>
      <w:rPr>
        <w:rFonts w:ascii="Noto Sans Symbols" w:cs="Noto Sans Symbols" w:eastAsia="Noto Sans Symbols" w:hAnsi="Noto Sans Symbols"/>
      </w:rPr>
    </w:lvl>
    <w:lvl w:ilvl="1">
      <w:start w:val="0"/>
      <w:numFmt w:val="bullet"/>
      <w:lvlText w:val="•"/>
      <w:lvlJc w:val="left"/>
      <w:pPr>
        <w:ind w:left="1707" w:hanging="360"/>
      </w:pPr>
      <w:rPr/>
    </w:lvl>
    <w:lvl w:ilvl="2">
      <w:start w:val="0"/>
      <w:numFmt w:val="bullet"/>
      <w:lvlText w:val="•"/>
      <w:lvlJc w:val="left"/>
      <w:pPr>
        <w:ind w:left="2595" w:hanging="360"/>
      </w:pPr>
      <w:rPr/>
    </w:lvl>
    <w:lvl w:ilvl="3">
      <w:start w:val="0"/>
      <w:numFmt w:val="bullet"/>
      <w:lvlText w:val="•"/>
      <w:lvlJc w:val="left"/>
      <w:pPr>
        <w:ind w:left="3482" w:hanging="360"/>
      </w:pPr>
      <w:rPr/>
    </w:lvl>
    <w:lvl w:ilvl="4">
      <w:start w:val="0"/>
      <w:numFmt w:val="bullet"/>
      <w:lvlText w:val="•"/>
      <w:lvlJc w:val="left"/>
      <w:pPr>
        <w:ind w:left="4370" w:hanging="360"/>
      </w:pPr>
      <w:rPr/>
    </w:lvl>
    <w:lvl w:ilvl="5">
      <w:start w:val="0"/>
      <w:numFmt w:val="bullet"/>
      <w:lvlText w:val="•"/>
      <w:lvlJc w:val="left"/>
      <w:pPr>
        <w:ind w:left="5257" w:hanging="360"/>
      </w:pPr>
      <w:rPr/>
    </w:lvl>
    <w:lvl w:ilvl="6">
      <w:start w:val="0"/>
      <w:numFmt w:val="bullet"/>
      <w:lvlText w:val="•"/>
      <w:lvlJc w:val="left"/>
      <w:pPr>
        <w:ind w:left="6145" w:hanging="360"/>
      </w:pPr>
      <w:rPr/>
    </w:lvl>
    <w:lvl w:ilvl="7">
      <w:start w:val="0"/>
      <w:numFmt w:val="bullet"/>
      <w:lvlText w:val="•"/>
      <w:lvlJc w:val="left"/>
      <w:pPr>
        <w:ind w:left="7032" w:hanging="360"/>
      </w:pPr>
      <w:rPr/>
    </w:lvl>
    <w:lvl w:ilvl="8">
      <w:start w:val="0"/>
      <w:numFmt w:val="bullet"/>
      <w:lvlText w:val="•"/>
      <w:lvlJc w:val="left"/>
      <w:pPr>
        <w:ind w:left="7920" w:hanging="360"/>
      </w:pPr>
      <w:rPr/>
    </w:lvl>
  </w:abstractNum>
  <w:abstractNum w:abstractNumId="7">
    <w:lvl w:ilvl="0">
      <w:start w:val="1"/>
      <w:numFmt w:val="decimal"/>
      <w:lvlText w:val="%1)"/>
      <w:lvlJc w:val="left"/>
      <w:pPr>
        <w:ind w:left="429" w:hanging="329"/>
      </w:pPr>
      <w:rPr>
        <w:rFonts w:ascii="Arial" w:cs="Arial" w:eastAsia="Arial" w:hAnsi="Arial"/>
        <w:b w:val="0"/>
        <w:i w:val="0"/>
        <w:sz w:val="28"/>
        <w:szCs w:val="28"/>
      </w:rPr>
    </w:lvl>
    <w:lvl w:ilvl="1">
      <w:start w:val="0"/>
      <w:numFmt w:val="bullet"/>
      <w:lvlText w:val="•"/>
      <w:lvlJc w:val="left"/>
      <w:pPr>
        <w:ind w:left="1372" w:hanging="329.0000000000002"/>
      </w:pPr>
      <w:rPr/>
    </w:lvl>
    <w:lvl w:ilvl="2">
      <w:start w:val="0"/>
      <w:numFmt w:val="bullet"/>
      <w:lvlText w:val="•"/>
      <w:lvlJc w:val="left"/>
      <w:pPr>
        <w:ind w:left="2324" w:hanging="329"/>
      </w:pPr>
      <w:rPr/>
    </w:lvl>
    <w:lvl w:ilvl="3">
      <w:start w:val="0"/>
      <w:numFmt w:val="bullet"/>
      <w:lvlText w:val="•"/>
      <w:lvlJc w:val="left"/>
      <w:pPr>
        <w:ind w:left="3276" w:hanging="328.99999999999955"/>
      </w:pPr>
      <w:rPr/>
    </w:lvl>
    <w:lvl w:ilvl="4">
      <w:start w:val="0"/>
      <w:numFmt w:val="bullet"/>
      <w:lvlText w:val="•"/>
      <w:lvlJc w:val="left"/>
      <w:pPr>
        <w:ind w:left="4228" w:hanging="328.99999999999955"/>
      </w:pPr>
      <w:rPr/>
    </w:lvl>
    <w:lvl w:ilvl="5">
      <w:start w:val="0"/>
      <w:numFmt w:val="bullet"/>
      <w:lvlText w:val="•"/>
      <w:lvlJc w:val="left"/>
      <w:pPr>
        <w:ind w:left="5180" w:hanging="329"/>
      </w:pPr>
      <w:rPr/>
    </w:lvl>
    <w:lvl w:ilvl="6">
      <w:start w:val="0"/>
      <w:numFmt w:val="bullet"/>
      <w:lvlText w:val="•"/>
      <w:lvlJc w:val="left"/>
      <w:pPr>
        <w:ind w:left="6132" w:hanging="328.9999999999991"/>
      </w:pPr>
      <w:rPr/>
    </w:lvl>
    <w:lvl w:ilvl="7">
      <w:start w:val="0"/>
      <w:numFmt w:val="bullet"/>
      <w:lvlText w:val="•"/>
      <w:lvlJc w:val="left"/>
      <w:pPr>
        <w:ind w:left="7084" w:hanging="329"/>
      </w:pPr>
      <w:rPr/>
    </w:lvl>
    <w:lvl w:ilvl="8">
      <w:start w:val="0"/>
      <w:numFmt w:val="bullet"/>
      <w:lvlText w:val="•"/>
      <w:lvlJc w:val="left"/>
      <w:pPr>
        <w:ind w:left="8036" w:hanging="329"/>
      </w:pPr>
      <w:rPr/>
    </w:lvl>
  </w:abstractNum>
  <w:abstractNum w:abstractNumId="8">
    <w:lvl w:ilvl="0">
      <w:start w:val="0"/>
      <w:numFmt w:val="bullet"/>
      <w:lvlText w:val="●"/>
      <w:lvlJc w:val="left"/>
      <w:pPr>
        <w:ind w:left="827" w:hanging="360"/>
      </w:pPr>
      <w:rPr>
        <w:rFonts w:ascii="Noto Sans Symbols" w:cs="Noto Sans Symbols" w:eastAsia="Noto Sans Symbols" w:hAnsi="Noto Sans Symbols"/>
        <w:b w:val="0"/>
        <w:i w:val="0"/>
        <w:sz w:val="20"/>
        <w:szCs w:val="20"/>
      </w:rPr>
    </w:lvl>
    <w:lvl w:ilvl="1">
      <w:start w:val="0"/>
      <w:numFmt w:val="bullet"/>
      <w:lvlText w:val="•"/>
      <w:lvlJc w:val="left"/>
      <w:pPr>
        <w:ind w:left="1705" w:hanging="360"/>
      </w:pPr>
      <w:rPr/>
    </w:lvl>
    <w:lvl w:ilvl="2">
      <w:start w:val="0"/>
      <w:numFmt w:val="bullet"/>
      <w:lvlText w:val="•"/>
      <w:lvlJc w:val="left"/>
      <w:pPr>
        <w:ind w:left="2590" w:hanging="360"/>
      </w:pPr>
      <w:rPr/>
    </w:lvl>
    <w:lvl w:ilvl="3">
      <w:start w:val="0"/>
      <w:numFmt w:val="bullet"/>
      <w:lvlText w:val="•"/>
      <w:lvlJc w:val="left"/>
      <w:pPr>
        <w:ind w:left="3475" w:hanging="360"/>
      </w:pPr>
      <w:rPr/>
    </w:lvl>
    <w:lvl w:ilvl="4">
      <w:start w:val="0"/>
      <w:numFmt w:val="bullet"/>
      <w:lvlText w:val="•"/>
      <w:lvlJc w:val="left"/>
      <w:pPr>
        <w:ind w:left="4360" w:hanging="360"/>
      </w:pPr>
      <w:rPr/>
    </w:lvl>
    <w:lvl w:ilvl="5">
      <w:start w:val="0"/>
      <w:numFmt w:val="bullet"/>
      <w:lvlText w:val="•"/>
      <w:lvlJc w:val="left"/>
      <w:pPr>
        <w:ind w:left="5245" w:hanging="360"/>
      </w:pPr>
      <w:rPr/>
    </w:lvl>
    <w:lvl w:ilvl="6">
      <w:start w:val="0"/>
      <w:numFmt w:val="bullet"/>
      <w:lvlText w:val="•"/>
      <w:lvlJc w:val="left"/>
      <w:pPr>
        <w:ind w:left="6130" w:hanging="360"/>
      </w:pPr>
      <w:rPr/>
    </w:lvl>
    <w:lvl w:ilvl="7">
      <w:start w:val="0"/>
      <w:numFmt w:val="bullet"/>
      <w:lvlText w:val="•"/>
      <w:lvlJc w:val="left"/>
      <w:pPr>
        <w:ind w:left="7015" w:hanging="360"/>
      </w:pPr>
      <w:rPr/>
    </w:lvl>
    <w:lvl w:ilvl="8">
      <w:start w:val="0"/>
      <w:numFmt w:val="bullet"/>
      <w:lvlText w:val="•"/>
      <w:lvlJc w:val="left"/>
      <w:pPr>
        <w:ind w:left="7900" w:hanging="360"/>
      </w:pPr>
      <w:rPr/>
    </w:lvl>
  </w:abstractNum>
  <w:abstractNum w:abstractNumId="9">
    <w:lvl w:ilvl="0">
      <w:start w:val="0"/>
      <w:numFmt w:val="bullet"/>
      <w:lvlText w:val="●"/>
      <w:lvlJc w:val="left"/>
      <w:pPr>
        <w:ind w:left="827" w:hanging="360"/>
      </w:pPr>
      <w:rPr>
        <w:rFonts w:ascii="Noto Sans Symbols" w:cs="Noto Sans Symbols" w:eastAsia="Noto Sans Symbols" w:hAnsi="Noto Sans Symbols"/>
        <w:b w:val="0"/>
        <w:i w:val="0"/>
        <w:sz w:val="24"/>
        <w:szCs w:val="24"/>
      </w:rPr>
    </w:lvl>
    <w:lvl w:ilvl="1">
      <w:start w:val="0"/>
      <w:numFmt w:val="bullet"/>
      <w:lvlText w:val="•"/>
      <w:lvlJc w:val="left"/>
      <w:pPr>
        <w:ind w:left="1707" w:hanging="360"/>
      </w:pPr>
      <w:rPr/>
    </w:lvl>
    <w:lvl w:ilvl="2">
      <w:start w:val="0"/>
      <w:numFmt w:val="bullet"/>
      <w:lvlText w:val="•"/>
      <w:lvlJc w:val="left"/>
      <w:pPr>
        <w:ind w:left="2595" w:hanging="360"/>
      </w:pPr>
      <w:rPr/>
    </w:lvl>
    <w:lvl w:ilvl="3">
      <w:start w:val="0"/>
      <w:numFmt w:val="bullet"/>
      <w:lvlText w:val="•"/>
      <w:lvlJc w:val="left"/>
      <w:pPr>
        <w:ind w:left="3482" w:hanging="360"/>
      </w:pPr>
      <w:rPr/>
    </w:lvl>
    <w:lvl w:ilvl="4">
      <w:start w:val="0"/>
      <w:numFmt w:val="bullet"/>
      <w:lvlText w:val="•"/>
      <w:lvlJc w:val="left"/>
      <w:pPr>
        <w:ind w:left="4370" w:hanging="360"/>
      </w:pPr>
      <w:rPr/>
    </w:lvl>
    <w:lvl w:ilvl="5">
      <w:start w:val="0"/>
      <w:numFmt w:val="bullet"/>
      <w:lvlText w:val="•"/>
      <w:lvlJc w:val="left"/>
      <w:pPr>
        <w:ind w:left="5257" w:hanging="360"/>
      </w:pPr>
      <w:rPr/>
    </w:lvl>
    <w:lvl w:ilvl="6">
      <w:start w:val="0"/>
      <w:numFmt w:val="bullet"/>
      <w:lvlText w:val="•"/>
      <w:lvlJc w:val="left"/>
      <w:pPr>
        <w:ind w:left="6145" w:hanging="360"/>
      </w:pPr>
      <w:rPr/>
    </w:lvl>
    <w:lvl w:ilvl="7">
      <w:start w:val="0"/>
      <w:numFmt w:val="bullet"/>
      <w:lvlText w:val="•"/>
      <w:lvlJc w:val="left"/>
      <w:pPr>
        <w:ind w:left="7032" w:hanging="360"/>
      </w:pPr>
      <w:rPr/>
    </w:lvl>
    <w:lvl w:ilvl="8">
      <w:start w:val="0"/>
      <w:numFmt w:val="bullet"/>
      <w:lvlText w:val="•"/>
      <w:lvlJc w:val="left"/>
      <w:pPr>
        <w:ind w:left="7920" w:hanging="360"/>
      </w:pPr>
      <w:rPr/>
    </w:lvl>
  </w:abstractNum>
  <w:abstractNum w:abstractNumId="10">
    <w:lvl w:ilvl="0">
      <w:start w:val="0"/>
      <w:numFmt w:val="bullet"/>
      <w:lvlText w:val="●"/>
      <w:lvlJc w:val="left"/>
      <w:pPr>
        <w:ind w:left="827" w:hanging="360"/>
      </w:pPr>
      <w:rPr>
        <w:rFonts w:ascii="Noto Sans Symbols" w:cs="Noto Sans Symbols" w:eastAsia="Noto Sans Symbols" w:hAnsi="Noto Sans Symbols"/>
        <w:b w:val="0"/>
        <w:i w:val="0"/>
        <w:sz w:val="20"/>
        <w:szCs w:val="20"/>
      </w:rPr>
    </w:lvl>
    <w:lvl w:ilvl="1">
      <w:start w:val="0"/>
      <w:numFmt w:val="bullet"/>
      <w:lvlText w:val="•"/>
      <w:lvlJc w:val="left"/>
      <w:pPr>
        <w:ind w:left="1705" w:hanging="360"/>
      </w:pPr>
      <w:rPr/>
    </w:lvl>
    <w:lvl w:ilvl="2">
      <w:start w:val="0"/>
      <w:numFmt w:val="bullet"/>
      <w:lvlText w:val="•"/>
      <w:lvlJc w:val="left"/>
      <w:pPr>
        <w:ind w:left="2590" w:hanging="360"/>
      </w:pPr>
      <w:rPr/>
    </w:lvl>
    <w:lvl w:ilvl="3">
      <w:start w:val="0"/>
      <w:numFmt w:val="bullet"/>
      <w:lvlText w:val="•"/>
      <w:lvlJc w:val="left"/>
      <w:pPr>
        <w:ind w:left="3475" w:hanging="360"/>
      </w:pPr>
      <w:rPr/>
    </w:lvl>
    <w:lvl w:ilvl="4">
      <w:start w:val="0"/>
      <w:numFmt w:val="bullet"/>
      <w:lvlText w:val="•"/>
      <w:lvlJc w:val="left"/>
      <w:pPr>
        <w:ind w:left="4360" w:hanging="360"/>
      </w:pPr>
      <w:rPr/>
    </w:lvl>
    <w:lvl w:ilvl="5">
      <w:start w:val="0"/>
      <w:numFmt w:val="bullet"/>
      <w:lvlText w:val="•"/>
      <w:lvlJc w:val="left"/>
      <w:pPr>
        <w:ind w:left="5245" w:hanging="360"/>
      </w:pPr>
      <w:rPr/>
    </w:lvl>
    <w:lvl w:ilvl="6">
      <w:start w:val="0"/>
      <w:numFmt w:val="bullet"/>
      <w:lvlText w:val="•"/>
      <w:lvlJc w:val="left"/>
      <w:pPr>
        <w:ind w:left="6130" w:hanging="360"/>
      </w:pPr>
      <w:rPr/>
    </w:lvl>
    <w:lvl w:ilvl="7">
      <w:start w:val="0"/>
      <w:numFmt w:val="bullet"/>
      <w:lvlText w:val="•"/>
      <w:lvlJc w:val="left"/>
      <w:pPr>
        <w:ind w:left="7015" w:hanging="360"/>
      </w:pPr>
      <w:rPr/>
    </w:lvl>
    <w:lvl w:ilvl="8">
      <w:start w:val="0"/>
      <w:numFmt w:val="bullet"/>
      <w:lvlText w:val="•"/>
      <w:lvlJc w:val="left"/>
      <w:pPr>
        <w:ind w:left="7900" w:hanging="360"/>
      </w:pPr>
      <w:rPr/>
    </w:lvl>
  </w:abstractNum>
  <w:abstractNum w:abstractNumId="11">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0"/>
      <w:numFmt w:val="bullet"/>
      <w:lvlText w:val="•"/>
      <w:lvlJc w:val="left"/>
      <w:pPr>
        <w:ind w:left="1706" w:hanging="360"/>
      </w:pPr>
      <w:rPr/>
    </w:lvl>
    <w:lvl w:ilvl="2">
      <w:start w:val="0"/>
      <w:numFmt w:val="bullet"/>
      <w:lvlText w:val="•"/>
      <w:lvlJc w:val="left"/>
      <w:pPr>
        <w:ind w:left="2592" w:hanging="360"/>
      </w:pPr>
      <w:rPr/>
    </w:lvl>
    <w:lvl w:ilvl="3">
      <w:start w:val="0"/>
      <w:numFmt w:val="bullet"/>
      <w:lvlText w:val="•"/>
      <w:lvlJc w:val="left"/>
      <w:pPr>
        <w:ind w:left="3478" w:hanging="360"/>
      </w:pPr>
      <w:rPr/>
    </w:lvl>
    <w:lvl w:ilvl="4">
      <w:start w:val="0"/>
      <w:numFmt w:val="bullet"/>
      <w:lvlText w:val="•"/>
      <w:lvlJc w:val="left"/>
      <w:pPr>
        <w:ind w:left="4364" w:hanging="360"/>
      </w:pPr>
      <w:rPr/>
    </w:lvl>
    <w:lvl w:ilvl="5">
      <w:start w:val="0"/>
      <w:numFmt w:val="bullet"/>
      <w:lvlText w:val="•"/>
      <w:lvlJc w:val="left"/>
      <w:pPr>
        <w:ind w:left="5250" w:hanging="360"/>
      </w:pPr>
      <w:rPr/>
    </w:lvl>
    <w:lvl w:ilvl="6">
      <w:start w:val="0"/>
      <w:numFmt w:val="bullet"/>
      <w:lvlText w:val="•"/>
      <w:lvlJc w:val="left"/>
      <w:pPr>
        <w:ind w:left="6136" w:hanging="360"/>
      </w:pPr>
      <w:rPr/>
    </w:lvl>
    <w:lvl w:ilvl="7">
      <w:start w:val="0"/>
      <w:numFmt w:val="bullet"/>
      <w:lvlText w:val="•"/>
      <w:lvlJc w:val="left"/>
      <w:pPr>
        <w:ind w:left="7022" w:hanging="360"/>
      </w:pPr>
      <w:rPr/>
    </w:lvl>
    <w:lvl w:ilvl="8">
      <w:start w:val="0"/>
      <w:numFmt w:val="bullet"/>
      <w:lvlText w:val="•"/>
      <w:lvlJc w:val="left"/>
      <w:pPr>
        <w:ind w:left="7908" w:hanging="360"/>
      </w:pPr>
      <w:rPr/>
    </w:lvl>
  </w:abstractNum>
  <w:abstractNum w:abstractNumId="12">
    <w:lvl w:ilvl="0">
      <w:start w:val="0"/>
      <w:numFmt w:val="bullet"/>
      <w:lvlText w:val="●"/>
      <w:lvlJc w:val="left"/>
      <w:pPr>
        <w:ind w:left="827" w:hanging="360"/>
      </w:pPr>
      <w:rPr>
        <w:rFonts w:ascii="Noto Sans Symbols" w:cs="Noto Sans Symbols" w:eastAsia="Noto Sans Symbols" w:hAnsi="Noto Sans Symbols"/>
        <w:b w:val="0"/>
        <w:i w:val="0"/>
        <w:sz w:val="20"/>
        <w:szCs w:val="20"/>
      </w:rPr>
    </w:lvl>
    <w:lvl w:ilvl="1">
      <w:start w:val="0"/>
      <w:numFmt w:val="bullet"/>
      <w:lvlText w:val="•"/>
      <w:lvlJc w:val="left"/>
      <w:pPr>
        <w:ind w:left="1705" w:hanging="360"/>
      </w:pPr>
      <w:rPr/>
    </w:lvl>
    <w:lvl w:ilvl="2">
      <w:start w:val="0"/>
      <w:numFmt w:val="bullet"/>
      <w:lvlText w:val="•"/>
      <w:lvlJc w:val="left"/>
      <w:pPr>
        <w:ind w:left="2590" w:hanging="360"/>
      </w:pPr>
      <w:rPr/>
    </w:lvl>
    <w:lvl w:ilvl="3">
      <w:start w:val="0"/>
      <w:numFmt w:val="bullet"/>
      <w:lvlText w:val="•"/>
      <w:lvlJc w:val="left"/>
      <w:pPr>
        <w:ind w:left="3475" w:hanging="360"/>
      </w:pPr>
      <w:rPr/>
    </w:lvl>
    <w:lvl w:ilvl="4">
      <w:start w:val="0"/>
      <w:numFmt w:val="bullet"/>
      <w:lvlText w:val="•"/>
      <w:lvlJc w:val="left"/>
      <w:pPr>
        <w:ind w:left="4360" w:hanging="360"/>
      </w:pPr>
      <w:rPr/>
    </w:lvl>
    <w:lvl w:ilvl="5">
      <w:start w:val="0"/>
      <w:numFmt w:val="bullet"/>
      <w:lvlText w:val="•"/>
      <w:lvlJc w:val="left"/>
      <w:pPr>
        <w:ind w:left="5245" w:hanging="360"/>
      </w:pPr>
      <w:rPr/>
    </w:lvl>
    <w:lvl w:ilvl="6">
      <w:start w:val="0"/>
      <w:numFmt w:val="bullet"/>
      <w:lvlText w:val="•"/>
      <w:lvlJc w:val="left"/>
      <w:pPr>
        <w:ind w:left="6130" w:hanging="360"/>
      </w:pPr>
      <w:rPr/>
    </w:lvl>
    <w:lvl w:ilvl="7">
      <w:start w:val="0"/>
      <w:numFmt w:val="bullet"/>
      <w:lvlText w:val="•"/>
      <w:lvlJc w:val="left"/>
      <w:pPr>
        <w:ind w:left="7015" w:hanging="360"/>
      </w:pPr>
      <w:rPr/>
    </w:lvl>
    <w:lvl w:ilvl="8">
      <w:start w:val="0"/>
      <w:numFmt w:val="bullet"/>
      <w:lvlText w:val="•"/>
      <w:lvlJc w:val="left"/>
      <w:pPr>
        <w:ind w:left="7900" w:hanging="360"/>
      </w:pPr>
      <w:rPr/>
    </w:lvl>
  </w:abstractNum>
  <w:abstractNum w:abstractNumId="13">
    <w:lvl w:ilvl="0">
      <w:start w:val="0"/>
      <w:numFmt w:val="bullet"/>
      <w:lvlText w:val="●"/>
      <w:lvlJc w:val="left"/>
      <w:pPr>
        <w:ind w:left="827" w:hanging="360"/>
      </w:pPr>
      <w:rPr>
        <w:rFonts w:ascii="Noto Sans Symbols" w:cs="Noto Sans Symbols" w:eastAsia="Noto Sans Symbols" w:hAnsi="Noto Sans Symbols"/>
        <w:b w:val="0"/>
        <w:i w:val="0"/>
        <w:sz w:val="20"/>
        <w:szCs w:val="20"/>
      </w:rPr>
    </w:lvl>
    <w:lvl w:ilvl="1">
      <w:start w:val="0"/>
      <w:numFmt w:val="bullet"/>
      <w:lvlText w:val="•"/>
      <w:lvlJc w:val="left"/>
      <w:pPr>
        <w:ind w:left="1705" w:hanging="360"/>
      </w:pPr>
      <w:rPr/>
    </w:lvl>
    <w:lvl w:ilvl="2">
      <w:start w:val="0"/>
      <w:numFmt w:val="bullet"/>
      <w:lvlText w:val="•"/>
      <w:lvlJc w:val="left"/>
      <w:pPr>
        <w:ind w:left="2590" w:hanging="360"/>
      </w:pPr>
      <w:rPr/>
    </w:lvl>
    <w:lvl w:ilvl="3">
      <w:start w:val="0"/>
      <w:numFmt w:val="bullet"/>
      <w:lvlText w:val="•"/>
      <w:lvlJc w:val="left"/>
      <w:pPr>
        <w:ind w:left="3475" w:hanging="360"/>
      </w:pPr>
      <w:rPr/>
    </w:lvl>
    <w:lvl w:ilvl="4">
      <w:start w:val="0"/>
      <w:numFmt w:val="bullet"/>
      <w:lvlText w:val="•"/>
      <w:lvlJc w:val="left"/>
      <w:pPr>
        <w:ind w:left="4360" w:hanging="360"/>
      </w:pPr>
      <w:rPr/>
    </w:lvl>
    <w:lvl w:ilvl="5">
      <w:start w:val="0"/>
      <w:numFmt w:val="bullet"/>
      <w:lvlText w:val="•"/>
      <w:lvlJc w:val="left"/>
      <w:pPr>
        <w:ind w:left="5245" w:hanging="360"/>
      </w:pPr>
      <w:rPr/>
    </w:lvl>
    <w:lvl w:ilvl="6">
      <w:start w:val="0"/>
      <w:numFmt w:val="bullet"/>
      <w:lvlText w:val="•"/>
      <w:lvlJc w:val="left"/>
      <w:pPr>
        <w:ind w:left="6130" w:hanging="360"/>
      </w:pPr>
      <w:rPr/>
    </w:lvl>
    <w:lvl w:ilvl="7">
      <w:start w:val="0"/>
      <w:numFmt w:val="bullet"/>
      <w:lvlText w:val="•"/>
      <w:lvlJc w:val="left"/>
      <w:pPr>
        <w:ind w:left="7015" w:hanging="360"/>
      </w:pPr>
      <w:rPr/>
    </w:lvl>
    <w:lvl w:ilvl="8">
      <w:start w:val="0"/>
      <w:numFmt w:val="bullet"/>
      <w:lvlText w:val="•"/>
      <w:lvlJc w:val="left"/>
      <w:pPr>
        <w:ind w:left="7900" w:hanging="360"/>
      </w:pPr>
      <w:rPr/>
    </w:lvl>
  </w:abstractNum>
  <w:abstractNum w:abstractNumId="14">
    <w:lvl w:ilvl="0">
      <w:start w:val="28"/>
      <w:numFmt w:val="decimal"/>
      <w:lvlText w:val="%1"/>
      <w:lvlJc w:val="left"/>
      <w:pPr>
        <w:ind w:left="1940" w:hanging="196"/>
      </w:pPr>
      <w:rPr/>
    </w:lvl>
    <w:lvl w:ilvl="1">
      <w:start w:val="0"/>
      <w:numFmt w:val="bullet"/>
      <w:lvlText w:val="•"/>
      <w:lvlJc w:val="left"/>
      <w:pPr>
        <w:ind w:left="2839" w:hanging="196.00000000000045"/>
      </w:pPr>
      <w:rPr/>
    </w:lvl>
    <w:lvl w:ilvl="2">
      <w:start w:val="0"/>
      <w:numFmt w:val="bullet"/>
      <w:lvlText w:val="•"/>
      <w:lvlJc w:val="left"/>
      <w:pPr>
        <w:ind w:left="3739" w:hanging="196.00000000000045"/>
      </w:pPr>
      <w:rPr/>
    </w:lvl>
    <w:lvl w:ilvl="3">
      <w:start w:val="0"/>
      <w:numFmt w:val="bullet"/>
      <w:lvlText w:val="•"/>
      <w:lvlJc w:val="left"/>
      <w:pPr>
        <w:ind w:left="4639" w:hanging="196"/>
      </w:pPr>
      <w:rPr/>
    </w:lvl>
    <w:lvl w:ilvl="4">
      <w:start w:val="0"/>
      <w:numFmt w:val="bullet"/>
      <w:lvlText w:val="•"/>
      <w:lvlJc w:val="left"/>
      <w:pPr>
        <w:ind w:left="5539" w:hanging="196"/>
      </w:pPr>
      <w:rPr/>
    </w:lvl>
    <w:lvl w:ilvl="5">
      <w:start w:val="0"/>
      <w:numFmt w:val="bullet"/>
      <w:lvlText w:val="•"/>
      <w:lvlJc w:val="left"/>
      <w:pPr>
        <w:ind w:left="6438" w:hanging="196.0000000000009"/>
      </w:pPr>
      <w:rPr/>
    </w:lvl>
    <w:lvl w:ilvl="6">
      <w:start w:val="0"/>
      <w:numFmt w:val="bullet"/>
      <w:lvlText w:val="•"/>
      <w:lvlJc w:val="left"/>
      <w:pPr>
        <w:ind w:left="7338" w:hanging="196.0000000000009"/>
      </w:pPr>
      <w:rPr/>
    </w:lvl>
    <w:lvl w:ilvl="7">
      <w:start w:val="0"/>
      <w:numFmt w:val="bullet"/>
      <w:lvlText w:val="•"/>
      <w:lvlJc w:val="left"/>
      <w:pPr>
        <w:ind w:left="8238" w:hanging="196.0000000000009"/>
      </w:pPr>
      <w:rPr/>
    </w:lvl>
    <w:lvl w:ilvl="8">
      <w:start w:val="0"/>
      <w:numFmt w:val="bullet"/>
      <w:lvlText w:val="•"/>
      <w:lvlJc w:val="left"/>
      <w:pPr>
        <w:ind w:left="9138" w:hanging="196"/>
      </w:pPr>
      <w:rPr/>
    </w:lvl>
  </w:abstractNum>
  <w:abstractNum w:abstractNumId="15">
    <w:lvl w:ilvl="0">
      <w:start w:val="1"/>
      <w:numFmt w:val="decimal"/>
      <w:lvlText w:val="%1."/>
      <w:lvlJc w:val="left"/>
      <w:pPr>
        <w:ind w:left="100" w:hanging="720"/>
      </w:pPr>
      <w:rPr>
        <w:rFonts w:ascii="Arial" w:cs="Arial" w:eastAsia="Arial" w:hAnsi="Arial"/>
        <w:b w:val="0"/>
        <w:i w:val="0"/>
        <w:sz w:val="22"/>
        <w:szCs w:val="22"/>
      </w:rPr>
    </w:lvl>
    <w:lvl w:ilvl="1">
      <w:start w:val="0"/>
      <w:numFmt w:val="bullet"/>
      <w:lvlText w:val="■"/>
      <w:lvlJc w:val="left"/>
      <w:pPr>
        <w:ind w:left="642" w:hanging="162.99999999999994"/>
      </w:pPr>
      <w:rPr>
        <w:rFonts w:ascii="Arial" w:cs="Arial" w:eastAsia="Arial" w:hAnsi="Arial"/>
        <w:b w:val="0"/>
        <w:i w:val="0"/>
        <w:color w:val="cd934d"/>
        <w:sz w:val="24"/>
        <w:szCs w:val="24"/>
      </w:rPr>
    </w:lvl>
    <w:lvl w:ilvl="2">
      <w:start w:val="0"/>
      <w:numFmt w:val="bullet"/>
      <w:lvlText w:val="•"/>
      <w:lvlJc w:val="left"/>
      <w:pPr>
        <w:ind w:left="428" w:hanging="163.00000000000006"/>
      </w:pPr>
      <w:rPr/>
    </w:lvl>
    <w:lvl w:ilvl="3">
      <w:start w:val="0"/>
      <w:numFmt w:val="bullet"/>
      <w:lvlText w:val="•"/>
      <w:lvlJc w:val="left"/>
      <w:pPr>
        <w:ind w:left="216" w:hanging="163"/>
      </w:pPr>
      <w:rPr/>
    </w:lvl>
    <w:lvl w:ilvl="4">
      <w:start w:val="0"/>
      <w:numFmt w:val="bullet"/>
      <w:lvlText w:val="•"/>
      <w:lvlJc w:val="left"/>
      <w:pPr>
        <w:ind w:left="5" w:hanging="163"/>
      </w:pPr>
      <w:rPr/>
    </w:lvl>
    <w:lvl w:ilvl="5">
      <w:start w:val="0"/>
      <w:numFmt w:val="bullet"/>
      <w:lvlText w:val="•"/>
      <w:lvlJc w:val="left"/>
      <w:pPr>
        <w:ind w:left="-207" w:hanging="163"/>
      </w:pPr>
      <w:rPr/>
    </w:lvl>
    <w:lvl w:ilvl="6">
      <w:start w:val="0"/>
      <w:numFmt w:val="bullet"/>
      <w:lvlText w:val="•"/>
      <w:lvlJc w:val="left"/>
      <w:pPr>
        <w:ind w:left="-419" w:hanging="163"/>
      </w:pPr>
      <w:rPr/>
    </w:lvl>
    <w:lvl w:ilvl="7">
      <w:start w:val="0"/>
      <w:numFmt w:val="bullet"/>
      <w:lvlText w:val="•"/>
      <w:lvlJc w:val="left"/>
      <w:pPr>
        <w:ind w:left="-630" w:hanging="163"/>
      </w:pPr>
      <w:rPr/>
    </w:lvl>
    <w:lvl w:ilvl="8">
      <w:start w:val="0"/>
      <w:numFmt w:val="bullet"/>
      <w:lvlText w:val="•"/>
      <w:lvlJc w:val="left"/>
      <w:pPr>
        <w:ind w:left="-842" w:hanging="163"/>
      </w:pPr>
      <w:rPr/>
    </w:lvl>
  </w:abstractNum>
  <w:abstractNum w:abstractNumId="16">
    <w:lvl w:ilvl="0">
      <w:start w:val="0"/>
      <w:numFmt w:val="bullet"/>
      <w:lvlText w:val="●"/>
      <w:lvlJc w:val="left"/>
      <w:pPr>
        <w:ind w:left="827" w:hanging="360"/>
      </w:pPr>
      <w:rPr>
        <w:rFonts w:ascii="Noto Sans Symbols" w:cs="Noto Sans Symbols" w:eastAsia="Noto Sans Symbols" w:hAnsi="Noto Sans Symbols"/>
        <w:b w:val="0"/>
        <w:i w:val="0"/>
        <w:sz w:val="20"/>
        <w:szCs w:val="20"/>
      </w:rPr>
    </w:lvl>
    <w:lvl w:ilvl="1">
      <w:start w:val="0"/>
      <w:numFmt w:val="bullet"/>
      <w:lvlText w:val="•"/>
      <w:lvlJc w:val="left"/>
      <w:pPr>
        <w:ind w:left="1700" w:hanging="360"/>
      </w:pPr>
      <w:rPr/>
    </w:lvl>
    <w:lvl w:ilvl="2">
      <w:start w:val="0"/>
      <w:numFmt w:val="bullet"/>
      <w:lvlText w:val="•"/>
      <w:lvlJc w:val="left"/>
      <w:pPr>
        <w:ind w:left="2581" w:hanging="360"/>
      </w:pPr>
      <w:rPr/>
    </w:lvl>
    <w:lvl w:ilvl="3">
      <w:start w:val="0"/>
      <w:numFmt w:val="bullet"/>
      <w:lvlText w:val="•"/>
      <w:lvlJc w:val="left"/>
      <w:pPr>
        <w:ind w:left="3462" w:hanging="360"/>
      </w:pPr>
      <w:rPr/>
    </w:lvl>
    <w:lvl w:ilvl="4">
      <w:start w:val="0"/>
      <w:numFmt w:val="bullet"/>
      <w:lvlText w:val="•"/>
      <w:lvlJc w:val="left"/>
      <w:pPr>
        <w:ind w:left="4342" w:hanging="360"/>
      </w:pPr>
      <w:rPr/>
    </w:lvl>
    <w:lvl w:ilvl="5">
      <w:start w:val="0"/>
      <w:numFmt w:val="bullet"/>
      <w:lvlText w:val="•"/>
      <w:lvlJc w:val="left"/>
      <w:pPr>
        <w:ind w:left="5223" w:hanging="360"/>
      </w:pPr>
      <w:rPr/>
    </w:lvl>
    <w:lvl w:ilvl="6">
      <w:start w:val="0"/>
      <w:numFmt w:val="bullet"/>
      <w:lvlText w:val="•"/>
      <w:lvlJc w:val="left"/>
      <w:pPr>
        <w:ind w:left="6104" w:hanging="360"/>
      </w:pPr>
      <w:rPr/>
    </w:lvl>
    <w:lvl w:ilvl="7">
      <w:start w:val="0"/>
      <w:numFmt w:val="bullet"/>
      <w:lvlText w:val="•"/>
      <w:lvlJc w:val="left"/>
      <w:pPr>
        <w:ind w:left="6984" w:hanging="360"/>
      </w:pPr>
      <w:rPr/>
    </w:lvl>
    <w:lvl w:ilvl="8">
      <w:start w:val="0"/>
      <w:numFmt w:val="bullet"/>
      <w:lvlText w:val="•"/>
      <w:lvlJc w:val="left"/>
      <w:pPr>
        <w:ind w:left="7865" w:hanging="360"/>
      </w:pPr>
      <w:rPr/>
    </w:lvl>
  </w:abstractNum>
  <w:abstractNum w:abstractNumId="17">
    <w:lvl w:ilvl="0">
      <w:start w:val="0"/>
      <w:numFmt w:val="bullet"/>
      <w:lvlText w:val="●"/>
      <w:lvlJc w:val="left"/>
      <w:pPr>
        <w:ind w:left="827" w:hanging="360"/>
      </w:pPr>
      <w:rPr>
        <w:rFonts w:ascii="Noto Sans Symbols" w:cs="Noto Sans Symbols" w:eastAsia="Noto Sans Symbols" w:hAnsi="Noto Sans Symbols"/>
        <w:b w:val="0"/>
        <w:i w:val="0"/>
        <w:sz w:val="20"/>
        <w:szCs w:val="20"/>
      </w:rPr>
    </w:lvl>
    <w:lvl w:ilvl="1">
      <w:start w:val="0"/>
      <w:numFmt w:val="bullet"/>
      <w:lvlText w:val="•"/>
      <w:lvlJc w:val="left"/>
      <w:pPr>
        <w:ind w:left="1697" w:hanging="360"/>
      </w:pPr>
      <w:rPr/>
    </w:lvl>
    <w:lvl w:ilvl="2">
      <w:start w:val="0"/>
      <w:numFmt w:val="bullet"/>
      <w:lvlText w:val="•"/>
      <w:lvlJc w:val="left"/>
      <w:pPr>
        <w:ind w:left="2575" w:hanging="360"/>
      </w:pPr>
      <w:rPr/>
    </w:lvl>
    <w:lvl w:ilvl="3">
      <w:start w:val="0"/>
      <w:numFmt w:val="bullet"/>
      <w:lvlText w:val="•"/>
      <w:lvlJc w:val="left"/>
      <w:pPr>
        <w:ind w:left="3452" w:hanging="360"/>
      </w:pPr>
      <w:rPr/>
    </w:lvl>
    <w:lvl w:ilvl="4">
      <w:start w:val="0"/>
      <w:numFmt w:val="bullet"/>
      <w:lvlText w:val="•"/>
      <w:lvlJc w:val="left"/>
      <w:pPr>
        <w:ind w:left="4330" w:hanging="360"/>
      </w:pPr>
      <w:rPr/>
    </w:lvl>
    <w:lvl w:ilvl="5">
      <w:start w:val="0"/>
      <w:numFmt w:val="bullet"/>
      <w:lvlText w:val="•"/>
      <w:lvlJc w:val="left"/>
      <w:pPr>
        <w:ind w:left="5208" w:hanging="360"/>
      </w:pPr>
      <w:rPr/>
    </w:lvl>
    <w:lvl w:ilvl="6">
      <w:start w:val="0"/>
      <w:numFmt w:val="bullet"/>
      <w:lvlText w:val="•"/>
      <w:lvlJc w:val="left"/>
      <w:pPr>
        <w:ind w:left="6085" w:hanging="360"/>
      </w:pPr>
      <w:rPr/>
    </w:lvl>
    <w:lvl w:ilvl="7">
      <w:start w:val="0"/>
      <w:numFmt w:val="bullet"/>
      <w:lvlText w:val="•"/>
      <w:lvlJc w:val="left"/>
      <w:pPr>
        <w:ind w:left="6963" w:hanging="360"/>
      </w:pPr>
      <w:rPr/>
    </w:lvl>
    <w:lvl w:ilvl="8">
      <w:start w:val="0"/>
      <w:numFmt w:val="bullet"/>
      <w:lvlText w:val="•"/>
      <w:lvlJc w:val="left"/>
      <w:pPr>
        <w:ind w:left="7840" w:hanging="360"/>
      </w:pPr>
      <w:rPr/>
    </w:lvl>
  </w:abstractNum>
  <w:abstractNum w:abstractNumId="18">
    <w:lvl w:ilvl="0">
      <w:start w:val="0"/>
      <w:numFmt w:val="bullet"/>
      <w:lvlText w:val="●"/>
      <w:lvlJc w:val="left"/>
      <w:pPr>
        <w:ind w:left="827" w:hanging="360"/>
      </w:pPr>
      <w:rPr>
        <w:rFonts w:ascii="Noto Sans Symbols" w:cs="Noto Sans Symbols" w:eastAsia="Noto Sans Symbols" w:hAnsi="Noto Sans Symbols"/>
        <w:b w:val="0"/>
        <w:i w:val="0"/>
        <w:sz w:val="20"/>
        <w:szCs w:val="20"/>
      </w:rPr>
    </w:lvl>
    <w:lvl w:ilvl="1">
      <w:start w:val="0"/>
      <w:numFmt w:val="bullet"/>
      <w:lvlText w:val="•"/>
      <w:lvlJc w:val="left"/>
      <w:pPr>
        <w:ind w:left="1697" w:hanging="360"/>
      </w:pPr>
      <w:rPr/>
    </w:lvl>
    <w:lvl w:ilvl="2">
      <w:start w:val="0"/>
      <w:numFmt w:val="bullet"/>
      <w:lvlText w:val="•"/>
      <w:lvlJc w:val="left"/>
      <w:pPr>
        <w:ind w:left="2575" w:hanging="360"/>
      </w:pPr>
      <w:rPr/>
    </w:lvl>
    <w:lvl w:ilvl="3">
      <w:start w:val="0"/>
      <w:numFmt w:val="bullet"/>
      <w:lvlText w:val="•"/>
      <w:lvlJc w:val="left"/>
      <w:pPr>
        <w:ind w:left="3452" w:hanging="360"/>
      </w:pPr>
      <w:rPr/>
    </w:lvl>
    <w:lvl w:ilvl="4">
      <w:start w:val="0"/>
      <w:numFmt w:val="bullet"/>
      <w:lvlText w:val="•"/>
      <w:lvlJc w:val="left"/>
      <w:pPr>
        <w:ind w:left="4330" w:hanging="360"/>
      </w:pPr>
      <w:rPr/>
    </w:lvl>
    <w:lvl w:ilvl="5">
      <w:start w:val="0"/>
      <w:numFmt w:val="bullet"/>
      <w:lvlText w:val="•"/>
      <w:lvlJc w:val="left"/>
      <w:pPr>
        <w:ind w:left="5208" w:hanging="360"/>
      </w:pPr>
      <w:rPr/>
    </w:lvl>
    <w:lvl w:ilvl="6">
      <w:start w:val="0"/>
      <w:numFmt w:val="bullet"/>
      <w:lvlText w:val="•"/>
      <w:lvlJc w:val="left"/>
      <w:pPr>
        <w:ind w:left="6085" w:hanging="360"/>
      </w:pPr>
      <w:rPr/>
    </w:lvl>
    <w:lvl w:ilvl="7">
      <w:start w:val="0"/>
      <w:numFmt w:val="bullet"/>
      <w:lvlText w:val="•"/>
      <w:lvlJc w:val="left"/>
      <w:pPr>
        <w:ind w:left="6963" w:hanging="360"/>
      </w:pPr>
      <w:rPr/>
    </w:lvl>
    <w:lvl w:ilvl="8">
      <w:start w:val="0"/>
      <w:numFmt w:val="bullet"/>
      <w:lvlText w:val="•"/>
      <w:lvlJc w:val="left"/>
      <w:pPr>
        <w:ind w:left="7840" w:hanging="360"/>
      </w:pPr>
      <w:rPr/>
    </w:lvl>
  </w:abstractNum>
  <w:abstractNum w:abstractNumId="19">
    <w:lvl w:ilvl="0">
      <w:start w:val="0"/>
      <w:numFmt w:val="bullet"/>
      <w:lvlText w:val="●"/>
      <w:lvlJc w:val="left"/>
      <w:pPr>
        <w:ind w:left="827" w:hanging="360"/>
      </w:pPr>
      <w:rPr>
        <w:rFonts w:ascii="Noto Sans Symbols" w:cs="Noto Sans Symbols" w:eastAsia="Noto Sans Symbols" w:hAnsi="Noto Sans Symbols"/>
        <w:b w:val="0"/>
        <w:i w:val="0"/>
        <w:sz w:val="20"/>
        <w:szCs w:val="20"/>
      </w:rPr>
    </w:lvl>
    <w:lvl w:ilvl="1">
      <w:start w:val="0"/>
      <w:numFmt w:val="bullet"/>
      <w:lvlText w:val="•"/>
      <w:lvlJc w:val="left"/>
      <w:pPr>
        <w:ind w:left="1697" w:hanging="360"/>
      </w:pPr>
      <w:rPr/>
    </w:lvl>
    <w:lvl w:ilvl="2">
      <w:start w:val="0"/>
      <w:numFmt w:val="bullet"/>
      <w:lvlText w:val="•"/>
      <w:lvlJc w:val="left"/>
      <w:pPr>
        <w:ind w:left="2575" w:hanging="360"/>
      </w:pPr>
      <w:rPr/>
    </w:lvl>
    <w:lvl w:ilvl="3">
      <w:start w:val="0"/>
      <w:numFmt w:val="bullet"/>
      <w:lvlText w:val="•"/>
      <w:lvlJc w:val="left"/>
      <w:pPr>
        <w:ind w:left="3452" w:hanging="360"/>
      </w:pPr>
      <w:rPr/>
    </w:lvl>
    <w:lvl w:ilvl="4">
      <w:start w:val="0"/>
      <w:numFmt w:val="bullet"/>
      <w:lvlText w:val="•"/>
      <w:lvlJc w:val="left"/>
      <w:pPr>
        <w:ind w:left="4330" w:hanging="360"/>
      </w:pPr>
      <w:rPr/>
    </w:lvl>
    <w:lvl w:ilvl="5">
      <w:start w:val="0"/>
      <w:numFmt w:val="bullet"/>
      <w:lvlText w:val="•"/>
      <w:lvlJc w:val="left"/>
      <w:pPr>
        <w:ind w:left="5208" w:hanging="360"/>
      </w:pPr>
      <w:rPr/>
    </w:lvl>
    <w:lvl w:ilvl="6">
      <w:start w:val="0"/>
      <w:numFmt w:val="bullet"/>
      <w:lvlText w:val="•"/>
      <w:lvlJc w:val="left"/>
      <w:pPr>
        <w:ind w:left="6085" w:hanging="360"/>
      </w:pPr>
      <w:rPr/>
    </w:lvl>
    <w:lvl w:ilvl="7">
      <w:start w:val="0"/>
      <w:numFmt w:val="bullet"/>
      <w:lvlText w:val="•"/>
      <w:lvlJc w:val="left"/>
      <w:pPr>
        <w:ind w:left="6963" w:hanging="360"/>
      </w:pPr>
      <w:rPr/>
    </w:lvl>
    <w:lvl w:ilvl="8">
      <w:start w:val="0"/>
      <w:numFmt w:val="bullet"/>
      <w:lvlText w:val="•"/>
      <w:lvlJc w:val="left"/>
      <w:pPr>
        <w:ind w:left="7840" w:hanging="360"/>
      </w:pPr>
      <w:rPr/>
    </w:lvl>
  </w:abstractNum>
  <w:abstractNum w:abstractNumId="20">
    <w:lvl w:ilvl="0">
      <w:start w:val="0"/>
      <w:numFmt w:val="bullet"/>
      <w:lvlText w:val="●"/>
      <w:lvlJc w:val="left"/>
      <w:pPr>
        <w:ind w:left="827" w:hanging="360"/>
      </w:pPr>
      <w:rPr>
        <w:rFonts w:ascii="Noto Sans Symbols" w:cs="Noto Sans Symbols" w:eastAsia="Noto Sans Symbols" w:hAnsi="Noto Sans Symbols"/>
        <w:b w:val="0"/>
        <w:i w:val="0"/>
        <w:sz w:val="20"/>
        <w:szCs w:val="20"/>
      </w:rPr>
    </w:lvl>
    <w:lvl w:ilvl="1">
      <w:start w:val="0"/>
      <w:numFmt w:val="bullet"/>
      <w:lvlText w:val="•"/>
      <w:lvlJc w:val="left"/>
      <w:pPr>
        <w:ind w:left="1700" w:hanging="360"/>
      </w:pPr>
      <w:rPr/>
    </w:lvl>
    <w:lvl w:ilvl="2">
      <w:start w:val="0"/>
      <w:numFmt w:val="bullet"/>
      <w:lvlText w:val="•"/>
      <w:lvlJc w:val="left"/>
      <w:pPr>
        <w:ind w:left="2580" w:hanging="360"/>
      </w:pPr>
      <w:rPr/>
    </w:lvl>
    <w:lvl w:ilvl="3">
      <w:start w:val="0"/>
      <w:numFmt w:val="bullet"/>
      <w:lvlText w:val="•"/>
      <w:lvlJc w:val="left"/>
      <w:pPr>
        <w:ind w:left="3460" w:hanging="360"/>
      </w:pPr>
      <w:rPr/>
    </w:lvl>
    <w:lvl w:ilvl="4">
      <w:start w:val="0"/>
      <w:numFmt w:val="bullet"/>
      <w:lvlText w:val="•"/>
      <w:lvlJc w:val="left"/>
      <w:pPr>
        <w:ind w:left="4341" w:hanging="360"/>
      </w:pPr>
      <w:rPr/>
    </w:lvl>
    <w:lvl w:ilvl="5">
      <w:start w:val="0"/>
      <w:numFmt w:val="bullet"/>
      <w:lvlText w:val="•"/>
      <w:lvlJc w:val="left"/>
      <w:pPr>
        <w:ind w:left="5221" w:hanging="360"/>
      </w:pPr>
      <w:rPr/>
    </w:lvl>
    <w:lvl w:ilvl="6">
      <w:start w:val="0"/>
      <w:numFmt w:val="bullet"/>
      <w:lvlText w:val="•"/>
      <w:lvlJc w:val="left"/>
      <w:pPr>
        <w:ind w:left="6101" w:hanging="360"/>
      </w:pPr>
      <w:rPr/>
    </w:lvl>
    <w:lvl w:ilvl="7">
      <w:start w:val="0"/>
      <w:numFmt w:val="bullet"/>
      <w:lvlText w:val="•"/>
      <w:lvlJc w:val="left"/>
      <w:pPr>
        <w:ind w:left="6982" w:hanging="360"/>
      </w:pPr>
      <w:rPr/>
    </w:lvl>
    <w:lvl w:ilvl="8">
      <w:start w:val="0"/>
      <w:numFmt w:val="bullet"/>
      <w:lvlText w:val="•"/>
      <w:lvlJc w:val="left"/>
      <w:pPr>
        <w:ind w:left="786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71" w:hanging="371"/>
    </w:pPr>
    <w:rPr>
      <w:rFonts w:ascii="Arial" w:cs="Arial" w:eastAsia="Arial" w:hAnsi="Arial"/>
      <w:sz w:val="32"/>
      <w:szCs w:val="32"/>
    </w:rPr>
  </w:style>
  <w:style w:type="paragraph" w:styleId="Heading2">
    <w:name w:val="heading 2"/>
    <w:basedOn w:val="Normal"/>
    <w:next w:val="Normal"/>
    <w:pPr>
      <w:spacing w:before="1" w:lineRule="auto"/>
      <w:ind w:left="100"/>
    </w:pPr>
    <w:rPr>
      <w:rFonts w:ascii="Arial" w:cs="Arial" w:eastAsia="Arial" w:hAnsi="Arial"/>
      <w:b w:val="1"/>
      <w:sz w:val="28"/>
      <w:szCs w:val="28"/>
    </w:rPr>
  </w:style>
  <w:style w:type="paragraph" w:styleId="Heading3">
    <w:name w:val="heading 3"/>
    <w:basedOn w:val="Normal"/>
    <w:next w:val="Normal"/>
    <w:pPr>
      <w:ind w:left="100"/>
    </w:pPr>
    <w:rPr>
      <w:rFonts w:ascii="Arial" w:cs="Arial" w:eastAsia="Arial" w:hAnsi="Arial"/>
      <w:sz w:val="28"/>
      <w:szCs w:val="28"/>
    </w:rPr>
  </w:style>
  <w:style w:type="paragraph" w:styleId="Heading4">
    <w:name w:val="heading 4"/>
    <w:basedOn w:val="Normal"/>
    <w:next w:val="Normal"/>
    <w:pPr>
      <w:spacing w:line="195" w:lineRule="auto"/>
      <w:ind w:left="11355"/>
    </w:pPr>
    <w:rPr>
      <w:rFonts w:ascii="Times New Roman" w:cs="Times New Roman" w:eastAsia="Times New Roman" w:hAnsi="Times New Roman"/>
      <w:sz w:val="25"/>
      <w:szCs w:val="25"/>
    </w:rPr>
  </w:style>
  <w:style w:type="paragraph" w:styleId="Heading5">
    <w:name w:val="heading 5"/>
    <w:basedOn w:val="Normal"/>
    <w:next w:val="Normal"/>
    <w:pPr>
      <w:ind w:left="100"/>
    </w:pPr>
    <w:rPr>
      <w:rFonts w:ascii="Arial" w:cs="Arial" w:eastAsia="Arial" w:hAnsi="Arial"/>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w:cs="Arial" w:eastAsia="Arial" w:hAnsi="Arial"/>
      <w:lang w:bidi="ar-SA" w:eastAsia="en-US" w:val="en-US"/>
    </w:rPr>
  </w:style>
  <w:style w:type="paragraph" w:styleId="TOC1">
    <w:name w:val="TOC 1"/>
    <w:basedOn w:val="Normal"/>
    <w:uiPriority w:val="1"/>
    <w:qFormat w:val="1"/>
    <w:pPr>
      <w:spacing w:before="48"/>
      <w:ind w:left="425" w:hanging="325"/>
    </w:pPr>
    <w:rPr>
      <w:rFonts w:ascii="Arial" w:cs="Arial" w:eastAsia="Arial" w:hAnsi="Arial"/>
      <w:sz w:val="28"/>
      <w:szCs w:val="28"/>
      <w:lang w:bidi="ar-SA" w:eastAsia="en-US" w:val="en-US"/>
    </w:rPr>
  </w:style>
  <w:style w:type="paragraph" w:styleId="BodyText">
    <w:name w:val="Body Text"/>
    <w:basedOn w:val="Normal"/>
    <w:uiPriority w:val="1"/>
    <w:qFormat w:val="1"/>
    <w:pPr/>
    <w:rPr>
      <w:rFonts w:ascii="Arial" w:cs="Arial" w:eastAsia="Arial" w:hAnsi="Arial"/>
      <w:sz w:val="22"/>
      <w:szCs w:val="22"/>
      <w:lang w:bidi="ar-SA" w:eastAsia="en-US" w:val="en-US"/>
    </w:rPr>
  </w:style>
  <w:style w:type="paragraph" w:styleId="Heading1">
    <w:name w:val="Heading 1"/>
    <w:basedOn w:val="Normal"/>
    <w:uiPriority w:val="1"/>
    <w:qFormat w:val="1"/>
    <w:pPr>
      <w:ind w:left="471" w:hanging="371"/>
      <w:outlineLvl w:val="1"/>
    </w:pPr>
    <w:rPr>
      <w:rFonts w:ascii="Arial" w:cs="Arial" w:eastAsia="Arial" w:hAnsi="Arial"/>
      <w:sz w:val="32"/>
      <w:szCs w:val="32"/>
      <w:lang w:bidi="ar-SA" w:eastAsia="en-US" w:val="en-US"/>
    </w:rPr>
  </w:style>
  <w:style w:type="paragraph" w:styleId="Heading2">
    <w:name w:val="Heading 2"/>
    <w:basedOn w:val="Normal"/>
    <w:uiPriority w:val="1"/>
    <w:qFormat w:val="1"/>
    <w:pPr>
      <w:spacing w:before="1"/>
      <w:ind w:left="100"/>
      <w:outlineLvl w:val="2"/>
    </w:pPr>
    <w:rPr>
      <w:rFonts w:ascii="Arial" w:cs="Arial" w:eastAsia="Arial" w:hAnsi="Arial"/>
      <w:b w:val="1"/>
      <w:bCs w:val="1"/>
      <w:sz w:val="28"/>
      <w:szCs w:val="28"/>
      <w:lang w:bidi="ar-SA" w:eastAsia="en-US" w:val="en-US"/>
    </w:rPr>
  </w:style>
  <w:style w:type="paragraph" w:styleId="Heading3">
    <w:name w:val="Heading 3"/>
    <w:basedOn w:val="Normal"/>
    <w:uiPriority w:val="1"/>
    <w:qFormat w:val="1"/>
    <w:pPr>
      <w:ind w:left="100"/>
      <w:outlineLvl w:val="3"/>
    </w:pPr>
    <w:rPr>
      <w:rFonts w:ascii="Arial" w:cs="Arial" w:eastAsia="Arial" w:hAnsi="Arial"/>
      <w:sz w:val="28"/>
      <w:szCs w:val="28"/>
      <w:lang w:bidi="ar-SA" w:eastAsia="en-US" w:val="en-US"/>
    </w:rPr>
  </w:style>
  <w:style w:type="paragraph" w:styleId="Heading4">
    <w:name w:val="Heading 4"/>
    <w:basedOn w:val="Normal"/>
    <w:uiPriority w:val="1"/>
    <w:qFormat w:val="1"/>
    <w:pPr>
      <w:spacing w:line="195" w:lineRule="exact"/>
      <w:ind w:left="11355"/>
      <w:outlineLvl w:val="4"/>
    </w:pPr>
    <w:rPr>
      <w:rFonts w:ascii="Times New Roman" w:cs="Times New Roman" w:eastAsia="Times New Roman" w:hAnsi="Times New Roman"/>
      <w:sz w:val="25"/>
      <w:szCs w:val="25"/>
      <w:lang w:bidi="ar-SA" w:eastAsia="en-US" w:val="en-US"/>
    </w:rPr>
  </w:style>
  <w:style w:type="paragraph" w:styleId="Heading5">
    <w:name w:val="Heading 5"/>
    <w:basedOn w:val="Normal"/>
    <w:uiPriority w:val="1"/>
    <w:qFormat w:val="1"/>
    <w:pPr>
      <w:ind w:left="100"/>
      <w:outlineLvl w:val="5"/>
    </w:pPr>
    <w:rPr>
      <w:rFonts w:ascii="Arial" w:cs="Arial" w:eastAsia="Arial" w:hAnsi="Arial"/>
      <w:b w:val="1"/>
      <w:bCs w:val="1"/>
      <w:sz w:val="22"/>
      <w:szCs w:val="22"/>
      <w:lang w:bidi="ar-SA" w:eastAsia="en-US" w:val="en-US"/>
    </w:rPr>
  </w:style>
  <w:style w:type="paragraph" w:styleId="ListParagraph">
    <w:name w:val="List Paragraph"/>
    <w:basedOn w:val="Normal"/>
    <w:uiPriority w:val="1"/>
    <w:qFormat w:val="1"/>
    <w:pPr>
      <w:ind w:left="100" w:hanging="360"/>
    </w:pPr>
    <w:rPr>
      <w:rFonts w:ascii="Arial" w:cs="Arial" w:eastAsia="Arial" w:hAnsi="Arial"/>
      <w:lang w:bidi="ar-SA" w:eastAsia="en-US" w:val="en-US"/>
    </w:rPr>
  </w:style>
  <w:style w:type="paragraph" w:styleId="TableParagraph">
    <w:name w:val="Table Paragraph"/>
    <w:basedOn w:val="Normal"/>
    <w:uiPriority w:val="1"/>
    <w:qFormat w:val="1"/>
    <w:pPr/>
    <w:rPr>
      <w:rFonts w:ascii="Arial" w:cs="Arial" w:eastAsia="Arial" w:hAnsi="Aria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5.xml"/><Relationship Id="rId15" Type="http://schemas.openxmlformats.org/officeDocument/2006/relationships/image" Target="media/image3.png"/><Relationship Id="rId14" Type="http://schemas.openxmlformats.org/officeDocument/2006/relationships/header" Target="header9.xml"/><Relationship Id="rId17" Type="http://schemas.openxmlformats.org/officeDocument/2006/relationships/header" Target="header10.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customXml" Target="../customXML/item1.xml"/><Relationship Id="rId18" Type="http://schemas.openxmlformats.org/officeDocument/2006/relationships/header" Target="header8.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o1A7z3Jkbd/rfPyYQogwS/anRg==">CgMxLjAyCGguZ2pkZ3hzMgloLjMwajB6bGwyCWguMWZvYjl0ZTIJaC4zem55c2g3MgloLjJldDkycDAyCGgudHlqY3d0OAByITFTOE9xdmtycjV6ZjQ0LVY1MllWS0JhbXlQbTVfWWJ3WA==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2023-11-25T19:54:30Z</dcterms:created>
  <dc:creator>Sami Andari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2023-11-03T00:00:00Z</vt:filetime>
  </property>
  <property fmtid="{D5CDD505-2E9C-101B-9397-08002B2CF9AE}" pid="3" name="Creator">
    <vt:lpwstr>Microsoft® Word for Microsoft 365</vt:lpwstr>
  </property>
  <property fmtid="{D5CDD505-2E9C-101B-9397-08002B2CF9AE}" pid="4" name="LastSaved">
    <vt:filetime>2023-11-25T00:00:00Z</vt:filetime>
  </property>
  <property fmtid="{D5CDD505-2E9C-101B-9397-08002B2CF9AE}" pid="5" name="Producer">
    <vt:lpwstr>Microsoft® Word for Microsoft 365</vt:lpwstr>
  </property>
</Properties>
</file>