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</w:t>
      </w:r>
    </w:p>
    <w:p w:rsidR="00000000" w:rsidDel="00000000" w:rsidP="00000000" w:rsidRDefault="00000000" w:rsidRPr="00000000" w14:paraId="00000003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'hello'</w:t>
      </w:r>
    </w:p>
    <w:p w:rsidR="00000000" w:rsidDel="00000000" w:rsidP="00000000" w:rsidRDefault="00000000" w:rsidRPr="00000000" w14:paraId="00000004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-87.8</w:t>
      </w:r>
    </w:p>
    <w:p w:rsidR="00000000" w:rsidDel="00000000" w:rsidP="00000000" w:rsidRDefault="00000000" w:rsidRPr="00000000" w14:paraId="00000005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</w:p>
    <w:p w:rsidR="00000000" w:rsidDel="00000000" w:rsidP="00000000" w:rsidRDefault="00000000" w:rsidRPr="00000000" w14:paraId="00000006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20" w:line="259.20000000000005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</w:t>
      </w:r>
    </w:p>
    <w:p w:rsidR="00000000" w:rsidDel="00000000" w:rsidP="00000000" w:rsidRDefault="00000000" w:rsidRPr="00000000" w14:paraId="00000009">
      <w:pPr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B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0D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0F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This assignment statements, like spam = 10. What is the difference between an expression and a statement?</w:t>
      </w:r>
    </w:p>
    <w:p w:rsidR="00000000" w:rsidDel="00000000" w:rsidP="00000000" w:rsidRDefault="00000000" w:rsidRPr="00000000" w14:paraId="00000010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11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12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13">
      <w:pPr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15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+ 'spamspam'</w:t>
      </w:r>
    </w:p>
    <w:p w:rsidR="00000000" w:rsidDel="00000000" w:rsidP="00000000" w:rsidRDefault="00000000" w:rsidRPr="00000000" w14:paraId="00000016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* 3</w:t>
      </w:r>
    </w:p>
    <w:p w:rsidR="00000000" w:rsidDel="00000000" w:rsidP="00000000" w:rsidRDefault="00000000" w:rsidRPr="00000000" w14:paraId="00000017">
      <w:pPr>
        <w:spacing w:before="220" w:line="259.20000000000005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19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1A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1B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1C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character" w:styleId="Hyperlink">
    <w:name w:val="Hyperlink"/>
    <w:basedOn w:val="DefaultParagraphFont"/>
    <w:uiPriority w:val="99"/>
    <w:semiHidden w:val="1"/>
    <w:unhideWhenUsed w:val="1"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 w:val="1"/>
    <w:rsid w:val="00F84496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question" w:customStyle="1">
    <w:name w:val="question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programs1" w:customStyle="1">
    <w:name w:val="programs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question1" w:customStyle="1">
    <w:name w:val="question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