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C58E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Software Release Notes</w:t>
      </w:r>
    </w:p>
    <w:p w14:paraId="7ED9ADED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Test Request Generator</w:t>
      </w:r>
    </w:p>
    <w:p w14:paraId="7FF25907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Version 1.0.0</w:t>
      </w:r>
    </w:p>
    <w:p w14:paraId="0F4E4C2B" w14:textId="77777777" w:rsidR="00FA7A75" w:rsidRPr="00FA7A75" w:rsidRDefault="00FA7A75" w:rsidP="00FA7A75">
      <w:r w:rsidRPr="00FA7A75">
        <w:rPr>
          <w:b/>
          <w:bCs/>
        </w:rPr>
        <w:t>Release Date:</w:t>
      </w:r>
      <w:r w:rsidRPr="00FA7A75">
        <w:t xml:space="preserve"> March 13, 2026</w:t>
      </w:r>
    </w:p>
    <w:p w14:paraId="49CCD361" w14:textId="77777777" w:rsidR="00FA7A75" w:rsidRPr="00FA7A75" w:rsidRDefault="00FA7A75" w:rsidP="00FA7A75">
      <w:r w:rsidRPr="00FA7A75">
        <w:pict w14:anchorId="41C2802E">
          <v:rect id="_x0000_i1220" style="width:0;height:1.5pt" o:hralign="center" o:hrstd="t" o:hr="t" fillcolor="#a0a0a0" stroked="f"/>
        </w:pict>
      </w:r>
    </w:p>
    <w:p w14:paraId="51D60E33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Overview</w:t>
      </w:r>
    </w:p>
    <w:p w14:paraId="1BEB8BD4" w14:textId="5729D497" w:rsidR="00FA7A75" w:rsidRPr="00FA7A75" w:rsidRDefault="00FA7A75" w:rsidP="00FA7A75">
      <w:r w:rsidRPr="00FA7A75">
        <w:t xml:space="preserve">Version 1.0.0 represents the first production release of the </w:t>
      </w:r>
      <w:r w:rsidRPr="00FA7A75">
        <w:rPr>
          <w:b/>
          <w:bCs/>
        </w:rPr>
        <w:t>Test Request Generator</w:t>
      </w:r>
      <w:r w:rsidRPr="00FA7A75">
        <w:t xml:space="preserve"> workflow application. This release formalizes and stabilizes the complete request lifecycle—from initial submission through lab execution, report review, and final administrative closure.</w:t>
      </w:r>
    </w:p>
    <w:p w14:paraId="365FFA90" w14:textId="03B5EEEA" w:rsidR="00FA7A75" w:rsidRPr="00FA7A75" w:rsidRDefault="00FA7A75" w:rsidP="00FA7A75">
      <w:r w:rsidRPr="00FA7A75">
        <w:t xml:space="preserve">The release establishes a structured, role-based workflow </w:t>
      </w:r>
      <w:proofErr w:type="gramStart"/>
      <w:r w:rsidRPr="00FA7A75">
        <w:t>framework..</w:t>
      </w:r>
      <w:proofErr w:type="gramEnd"/>
      <w:r w:rsidRPr="00FA7A75">
        <w:t xml:space="preserve"> Users can access process documentation and workflow guidance through the </w:t>
      </w:r>
      <w:r w:rsidRPr="00FA7A75">
        <w:rPr>
          <w:b/>
          <w:bCs/>
        </w:rPr>
        <w:t>Help</w:t>
      </w:r>
      <w:r w:rsidRPr="00FA7A75">
        <w:t xml:space="preserve"> </w:t>
      </w:r>
      <w:proofErr w:type="gramStart"/>
      <w:r w:rsidRPr="00FA7A75">
        <w:t>icon  in</w:t>
      </w:r>
      <w:proofErr w:type="gramEnd"/>
      <w:r w:rsidRPr="00FA7A75">
        <w:t xml:space="preserve"> the top navigation bar.</w:t>
      </w:r>
    </w:p>
    <w:p w14:paraId="1B1C4925" w14:textId="77777777" w:rsidR="00FA7A75" w:rsidRPr="00FA7A75" w:rsidRDefault="00FA7A75" w:rsidP="00FA7A75">
      <w:r w:rsidRPr="00FA7A75">
        <w:pict w14:anchorId="5DBC2945">
          <v:rect id="_x0000_i1221" style="width:0;height:1.5pt" o:hralign="center" o:hrstd="t" o:hr="t" fillcolor="#a0a0a0" stroked="f"/>
        </w:pict>
      </w:r>
    </w:p>
    <w:p w14:paraId="272EDA53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Key Enhancements</w:t>
      </w:r>
    </w:p>
    <w:p w14:paraId="4B7A5960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1. Standardized End-to-End Workflow</w:t>
      </w:r>
    </w:p>
    <w:p w14:paraId="2FC38CB2" w14:textId="77777777" w:rsidR="00FA7A75" w:rsidRPr="00FA7A75" w:rsidRDefault="00FA7A75" w:rsidP="00FA7A75">
      <w:r w:rsidRPr="00FA7A75">
        <w:t>The application now supports a fully structured lifecycle across all user roles:</w:t>
      </w:r>
    </w:p>
    <w:p w14:paraId="7BF953D0" w14:textId="77777777" w:rsidR="00FA7A75" w:rsidRPr="00FA7A75" w:rsidRDefault="00FA7A75" w:rsidP="00FA7A75">
      <w:pPr>
        <w:numPr>
          <w:ilvl w:val="0"/>
          <w:numId w:val="16"/>
        </w:numPr>
      </w:pPr>
      <w:r w:rsidRPr="00FA7A75">
        <w:t>Request creation, draft save, and submission</w:t>
      </w:r>
    </w:p>
    <w:p w14:paraId="271159E3" w14:textId="77777777" w:rsidR="00FA7A75" w:rsidRPr="00FA7A75" w:rsidRDefault="00FA7A75" w:rsidP="00FA7A75">
      <w:pPr>
        <w:numPr>
          <w:ilvl w:val="0"/>
          <w:numId w:val="16"/>
        </w:numPr>
      </w:pPr>
      <w:r w:rsidRPr="00FA7A75">
        <w:t>TCO assignment and routing into lab workflow</w:t>
      </w:r>
    </w:p>
    <w:p w14:paraId="5FB20EBD" w14:textId="77777777" w:rsidR="00FA7A75" w:rsidRPr="00FA7A75" w:rsidRDefault="00FA7A75" w:rsidP="00FA7A75">
      <w:pPr>
        <w:numPr>
          <w:ilvl w:val="0"/>
          <w:numId w:val="16"/>
        </w:numPr>
      </w:pPr>
      <w:r w:rsidRPr="00FA7A75">
        <w:t>Test planning, execution, and datasheet upload</w:t>
      </w:r>
    </w:p>
    <w:p w14:paraId="4CEC481E" w14:textId="77777777" w:rsidR="00FA7A75" w:rsidRPr="00FA7A75" w:rsidRDefault="00FA7A75" w:rsidP="00FA7A75">
      <w:pPr>
        <w:numPr>
          <w:ilvl w:val="0"/>
          <w:numId w:val="16"/>
        </w:numPr>
      </w:pPr>
      <w:r w:rsidRPr="00FA7A75">
        <w:t>Report upload, review, finalization, and download</w:t>
      </w:r>
    </w:p>
    <w:p w14:paraId="1F97907A" w14:textId="77777777" w:rsidR="00FA7A75" w:rsidRPr="00FA7A75" w:rsidRDefault="00FA7A75" w:rsidP="00FA7A75">
      <w:pPr>
        <w:numPr>
          <w:ilvl w:val="0"/>
          <w:numId w:val="16"/>
        </w:numPr>
      </w:pPr>
      <w:r w:rsidRPr="00FA7A75">
        <w:t>Final Admin Sign-Off for lifecycle closure</w:t>
      </w:r>
    </w:p>
    <w:p w14:paraId="148E492D" w14:textId="77777777" w:rsidR="00FA7A75" w:rsidRPr="00FA7A75" w:rsidRDefault="00FA7A75" w:rsidP="00FA7A75">
      <w:r w:rsidRPr="00FA7A75">
        <w:t>This ensures improved traceability, governance, and operational consistency.</w:t>
      </w:r>
    </w:p>
    <w:p w14:paraId="319A074F" w14:textId="77777777" w:rsidR="00FA7A75" w:rsidRPr="00FA7A75" w:rsidRDefault="00FA7A75" w:rsidP="00FA7A75">
      <w:r w:rsidRPr="00FA7A75">
        <w:pict w14:anchorId="16881DA0">
          <v:rect id="_x0000_i1222" style="width:0;height:1.5pt" o:hralign="center" o:hrstd="t" o:hr="t" fillcolor="#a0a0a0" stroked="f"/>
        </w:pict>
      </w:r>
    </w:p>
    <w:p w14:paraId="7D1731DE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2. Review and Commenting Improvements</w:t>
      </w:r>
    </w:p>
    <w:p w14:paraId="7DE11F7C" w14:textId="77777777" w:rsidR="00FA7A75" w:rsidRPr="00FA7A75" w:rsidRDefault="00FA7A75" w:rsidP="00FA7A75">
      <w:r w:rsidRPr="00FA7A75">
        <w:t>Enhancements were made to improve collaboration and review control:</w:t>
      </w:r>
    </w:p>
    <w:p w14:paraId="4081D268" w14:textId="77777777" w:rsidR="00FA7A75" w:rsidRPr="00FA7A75" w:rsidRDefault="00FA7A75" w:rsidP="00FA7A75">
      <w:pPr>
        <w:numPr>
          <w:ilvl w:val="0"/>
          <w:numId w:val="17"/>
        </w:numPr>
      </w:pPr>
      <w:r w:rsidRPr="00FA7A75">
        <w:t>Comment threads accessible from the request index page across all statuses</w:t>
      </w:r>
    </w:p>
    <w:p w14:paraId="4F71AB15" w14:textId="77777777" w:rsidR="00FA7A75" w:rsidRPr="00FA7A75" w:rsidRDefault="00FA7A75" w:rsidP="00FA7A75">
      <w:pPr>
        <w:numPr>
          <w:ilvl w:val="0"/>
          <w:numId w:val="17"/>
        </w:numPr>
      </w:pPr>
      <w:r w:rsidRPr="00FA7A75">
        <w:t>Notification indicators for requests with comment activity</w:t>
      </w:r>
    </w:p>
    <w:p w14:paraId="56BD3386" w14:textId="77777777" w:rsidR="00FA7A75" w:rsidRPr="00FA7A75" w:rsidRDefault="00FA7A75" w:rsidP="00FA7A75">
      <w:pPr>
        <w:numPr>
          <w:ilvl w:val="0"/>
          <w:numId w:val="17"/>
        </w:numPr>
      </w:pPr>
      <w:r w:rsidRPr="00FA7A75">
        <w:t xml:space="preserve">Refined </w:t>
      </w:r>
      <w:r w:rsidRPr="00FA7A75">
        <w:rPr>
          <w:b/>
          <w:bCs/>
        </w:rPr>
        <w:t>Need More Information</w:t>
      </w:r>
      <w:r w:rsidRPr="00FA7A75">
        <w:t xml:space="preserve"> workflow with two explicit actions:</w:t>
      </w:r>
    </w:p>
    <w:p w14:paraId="336E6EED" w14:textId="77777777" w:rsidR="00FA7A75" w:rsidRPr="00FA7A75" w:rsidRDefault="00FA7A75" w:rsidP="00FA7A75">
      <w:pPr>
        <w:numPr>
          <w:ilvl w:val="1"/>
          <w:numId w:val="17"/>
        </w:numPr>
      </w:pPr>
      <w:r w:rsidRPr="00FA7A75">
        <w:rPr>
          <w:b/>
          <w:bCs/>
        </w:rPr>
        <w:t>Add Comment</w:t>
      </w:r>
      <w:r w:rsidRPr="00FA7A75">
        <w:t xml:space="preserve"> – Saves comment without updating status</w:t>
      </w:r>
    </w:p>
    <w:p w14:paraId="2EA24C5F" w14:textId="77777777" w:rsidR="00FA7A75" w:rsidRPr="00FA7A75" w:rsidRDefault="00FA7A75" w:rsidP="00FA7A75">
      <w:pPr>
        <w:numPr>
          <w:ilvl w:val="1"/>
          <w:numId w:val="17"/>
        </w:numPr>
      </w:pPr>
      <w:r w:rsidRPr="00FA7A75">
        <w:rPr>
          <w:b/>
          <w:bCs/>
        </w:rPr>
        <w:t>Submit Review</w:t>
      </w:r>
      <w:r w:rsidRPr="00FA7A75">
        <w:t xml:space="preserve"> – Saves comment and updates status to </w:t>
      </w:r>
      <w:r w:rsidRPr="00FA7A75">
        <w:rPr>
          <w:i/>
          <w:iCs/>
        </w:rPr>
        <w:t>Need More Information</w:t>
      </w:r>
    </w:p>
    <w:p w14:paraId="23589CEC" w14:textId="77777777" w:rsidR="00FA7A75" w:rsidRPr="00FA7A75" w:rsidRDefault="00FA7A75" w:rsidP="00FA7A75">
      <w:r w:rsidRPr="00FA7A75">
        <w:t>This eliminates unintended status changes and improves review clarity.</w:t>
      </w:r>
    </w:p>
    <w:p w14:paraId="1988DD5B" w14:textId="77777777" w:rsidR="00FA7A75" w:rsidRPr="00FA7A75" w:rsidRDefault="00FA7A75" w:rsidP="00FA7A75">
      <w:r w:rsidRPr="00FA7A75">
        <w:pict w14:anchorId="7EE549A1">
          <v:rect id="_x0000_i1223" style="width:0;height:1.5pt" o:hralign="center" o:hrstd="t" o:hr="t" fillcolor="#a0a0a0" stroked="f"/>
        </w:pict>
      </w:r>
    </w:p>
    <w:p w14:paraId="32A0BACF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3. UI and Usability Improvements</w:t>
      </w:r>
    </w:p>
    <w:p w14:paraId="5B2B6D5E" w14:textId="77777777" w:rsidR="00FA7A75" w:rsidRPr="00FA7A75" w:rsidRDefault="00FA7A75" w:rsidP="00FA7A75">
      <w:pPr>
        <w:numPr>
          <w:ilvl w:val="0"/>
          <w:numId w:val="18"/>
        </w:numPr>
      </w:pPr>
      <w:r w:rsidRPr="00FA7A75">
        <w:t>Improved required-field visibility with standardized mandatory indicators</w:t>
      </w:r>
    </w:p>
    <w:p w14:paraId="2C0F84A5" w14:textId="77777777" w:rsidR="00FA7A75" w:rsidRPr="00FA7A75" w:rsidRDefault="00FA7A75" w:rsidP="00FA7A75">
      <w:pPr>
        <w:numPr>
          <w:ilvl w:val="0"/>
          <w:numId w:val="18"/>
        </w:numPr>
      </w:pPr>
      <w:r w:rsidRPr="00FA7A75">
        <w:t xml:space="preserve">New in-application </w:t>
      </w:r>
      <w:r w:rsidRPr="00FA7A75">
        <w:rPr>
          <w:b/>
          <w:bCs/>
        </w:rPr>
        <w:t xml:space="preserve">Help </w:t>
      </w:r>
      <w:proofErr w:type="spellStart"/>
      <w:r w:rsidRPr="00FA7A75">
        <w:rPr>
          <w:b/>
          <w:bCs/>
        </w:rPr>
        <w:t>Center</w:t>
      </w:r>
      <w:proofErr w:type="spellEnd"/>
      <w:r w:rsidRPr="00FA7A75">
        <w:t xml:space="preserve"> with workflow documentation</w:t>
      </w:r>
    </w:p>
    <w:p w14:paraId="6A606B15" w14:textId="77777777" w:rsidR="00FA7A75" w:rsidRPr="00FA7A75" w:rsidRDefault="00FA7A75" w:rsidP="00FA7A75">
      <w:pPr>
        <w:numPr>
          <w:ilvl w:val="0"/>
          <w:numId w:val="18"/>
        </w:numPr>
      </w:pPr>
      <w:r w:rsidRPr="00FA7A75">
        <w:t>Quick-access Help icon added to top navigation (yellow question-mark styling)</w:t>
      </w:r>
    </w:p>
    <w:p w14:paraId="0FF8E6DD" w14:textId="77777777" w:rsidR="00FA7A75" w:rsidRPr="00FA7A75" w:rsidRDefault="00FA7A75" w:rsidP="00FA7A75">
      <w:pPr>
        <w:numPr>
          <w:ilvl w:val="0"/>
          <w:numId w:val="18"/>
        </w:numPr>
      </w:pPr>
      <w:r w:rsidRPr="00FA7A75">
        <w:t xml:space="preserve">Updated footer branding to </w:t>
      </w:r>
      <w:r w:rsidRPr="00FA7A75">
        <w:rPr>
          <w:i/>
          <w:iCs/>
        </w:rPr>
        <w:t>Thermo Fisher Scientific</w:t>
      </w:r>
    </w:p>
    <w:p w14:paraId="5ABD64C8" w14:textId="77777777" w:rsidR="00FA7A75" w:rsidRPr="00FA7A75" w:rsidRDefault="00FA7A75" w:rsidP="00FA7A75">
      <w:pPr>
        <w:numPr>
          <w:ilvl w:val="0"/>
          <w:numId w:val="18"/>
        </w:numPr>
      </w:pPr>
      <w:r w:rsidRPr="00FA7A75">
        <w:t xml:space="preserve">Application version label updated to </w:t>
      </w:r>
      <w:r w:rsidRPr="00FA7A75">
        <w:rPr>
          <w:b/>
          <w:bCs/>
        </w:rPr>
        <w:t>Version 1</w:t>
      </w:r>
    </w:p>
    <w:p w14:paraId="2ED024D9" w14:textId="77777777" w:rsidR="00FA7A75" w:rsidRPr="00FA7A75" w:rsidRDefault="00FA7A75" w:rsidP="00FA7A75">
      <w:r w:rsidRPr="00FA7A75">
        <w:pict w14:anchorId="3D46A2C5">
          <v:rect id="_x0000_i1224" style="width:0;height:1.5pt" o:hralign="center" o:hrstd="t" o:hr="t" fillcolor="#a0a0a0" stroked="f"/>
        </w:pict>
      </w:r>
    </w:p>
    <w:p w14:paraId="02226AA8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Complete Feature Set – Version 1.0.0</w:t>
      </w:r>
    </w:p>
    <w:p w14:paraId="7D626FFE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Requester Capabilities</w:t>
      </w:r>
    </w:p>
    <w:p w14:paraId="446F4F9F" w14:textId="77777777" w:rsidR="00FA7A75" w:rsidRPr="00FA7A75" w:rsidRDefault="00FA7A75" w:rsidP="00FA7A75">
      <w:pPr>
        <w:numPr>
          <w:ilvl w:val="0"/>
          <w:numId w:val="19"/>
        </w:numPr>
      </w:pPr>
      <w:r w:rsidRPr="00FA7A75">
        <w:t>Create structured EMC test requests</w:t>
      </w:r>
    </w:p>
    <w:p w14:paraId="7D4E6A57" w14:textId="77777777" w:rsidR="00FA7A75" w:rsidRPr="00FA7A75" w:rsidRDefault="00FA7A75" w:rsidP="00FA7A75">
      <w:pPr>
        <w:numPr>
          <w:ilvl w:val="0"/>
          <w:numId w:val="19"/>
        </w:numPr>
      </w:pPr>
      <w:r w:rsidRPr="00FA7A75">
        <w:t>Save and resume drafts</w:t>
      </w:r>
    </w:p>
    <w:p w14:paraId="445274CE" w14:textId="77777777" w:rsidR="00FA7A75" w:rsidRPr="00FA7A75" w:rsidRDefault="00FA7A75" w:rsidP="00FA7A75">
      <w:pPr>
        <w:numPr>
          <w:ilvl w:val="0"/>
          <w:numId w:val="19"/>
        </w:numPr>
      </w:pPr>
      <w:r w:rsidRPr="00FA7A75">
        <w:t>Track requests via queue with search and status filtering</w:t>
      </w:r>
    </w:p>
    <w:p w14:paraId="2A57DD93" w14:textId="77777777" w:rsidR="00FA7A75" w:rsidRPr="00FA7A75" w:rsidRDefault="00FA7A75" w:rsidP="00FA7A75">
      <w:pPr>
        <w:numPr>
          <w:ilvl w:val="0"/>
          <w:numId w:val="19"/>
        </w:numPr>
      </w:pPr>
      <w:r w:rsidRPr="00FA7A75">
        <w:t>Participate in threaded comment discussions</w:t>
      </w:r>
    </w:p>
    <w:p w14:paraId="07DC28F9" w14:textId="77777777" w:rsidR="00FA7A75" w:rsidRPr="00FA7A75" w:rsidRDefault="00FA7A75" w:rsidP="00FA7A75">
      <w:pPr>
        <w:numPr>
          <w:ilvl w:val="0"/>
          <w:numId w:val="19"/>
        </w:numPr>
      </w:pPr>
      <w:r w:rsidRPr="00FA7A75">
        <w:t>Review uploaded reports and provide feedback</w:t>
      </w:r>
    </w:p>
    <w:p w14:paraId="241C8065" w14:textId="77777777" w:rsidR="00FA7A75" w:rsidRPr="00FA7A75" w:rsidRDefault="00FA7A75" w:rsidP="00FA7A75">
      <w:r w:rsidRPr="00FA7A75">
        <w:pict w14:anchorId="59DF2E04">
          <v:rect id="_x0000_i1225" style="width:0;height:1.5pt" o:hralign="center" o:hrstd="t" o:hr="t" fillcolor="#a0a0a0" stroked="f"/>
        </w:pict>
      </w:r>
    </w:p>
    <w:p w14:paraId="74767569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Review &amp; Collaboration</w:t>
      </w:r>
    </w:p>
    <w:p w14:paraId="7F832B5C" w14:textId="77777777" w:rsidR="00FA7A75" w:rsidRPr="00FA7A75" w:rsidRDefault="00FA7A75" w:rsidP="00FA7A75">
      <w:pPr>
        <w:numPr>
          <w:ilvl w:val="0"/>
          <w:numId w:val="20"/>
        </w:numPr>
      </w:pPr>
      <w:r w:rsidRPr="00FA7A75">
        <w:t>Shared threaded comments across requester, lab engineer, and admin roles</w:t>
      </w:r>
    </w:p>
    <w:p w14:paraId="6623701D" w14:textId="77777777" w:rsidR="00FA7A75" w:rsidRPr="00FA7A75" w:rsidRDefault="00FA7A75" w:rsidP="00FA7A75">
      <w:pPr>
        <w:numPr>
          <w:ilvl w:val="0"/>
          <w:numId w:val="20"/>
        </w:numPr>
      </w:pPr>
      <w:r w:rsidRPr="00FA7A75">
        <w:t>Controlled “Need More Information” review handling</w:t>
      </w:r>
    </w:p>
    <w:p w14:paraId="789106F0" w14:textId="77777777" w:rsidR="00FA7A75" w:rsidRPr="00FA7A75" w:rsidRDefault="00FA7A75" w:rsidP="00FA7A75">
      <w:pPr>
        <w:numPr>
          <w:ilvl w:val="0"/>
          <w:numId w:val="20"/>
        </w:numPr>
      </w:pPr>
      <w:r w:rsidRPr="00FA7A75">
        <w:t>Role-based review actions</w:t>
      </w:r>
    </w:p>
    <w:p w14:paraId="6EC40F6F" w14:textId="77777777" w:rsidR="00FA7A75" w:rsidRPr="00FA7A75" w:rsidRDefault="00FA7A75" w:rsidP="00FA7A75">
      <w:pPr>
        <w:numPr>
          <w:ilvl w:val="0"/>
          <w:numId w:val="20"/>
        </w:numPr>
      </w:pPr>
      <w:r w:rsidRPr="00FA7A75">
        <w:t>Visual indicators for comment activity</w:t>
      </w:r>
    </w:p>
    <w:p w14:paraId="7291050A" w14:textId="77777777" w:rsidR="00FA7A75" w:rsidRPr="00FA7A75" w:rsidRDefault="00FA7A75" w:rsidP="00FA7A75">
      <w:r w:rsidRPr="00FA7A75">
        <w:pict w14:anchorId="61F5301C">
          <v:rect id="_x0000_i1226" style="width:0;height:1.5pt" o:hralign="center" o:hrstd="t" o:hr="t" fillcolor="#a0a0a0" stroked="f"/>
        </w:pict>
      </w:r>
    </w:p>
    <w:p w14:paraId="407B4A3E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Planning &amp; Execution</w:t>
      </w:r>
    </w:p>
    <w:p w14:paraId="54DBFEDE" w14:textId="77777777" w:rsidR="00FA7A75" w:rsidRPr="00FA7A75" w:rsidRDefault="00FA7A75" w:rsidP="00FA7A75">
      <w:pPr>
        <w:numPr>
          <w:ilvl w:val="0"/>
          <w:numId w:val="21"/>
        </w:numPr>
      </w:pPr>
      <w:r w:rsidRPr="00FA7A75">
        <w:t>TCO-based routing and assignment</w:t>
      </w:r>
    </w:p>
    <w:p w14:paraId="16CD7C64" w14:textId="77777777" w:rsidR="00FA7A75" w:rsidRPr="00FA7A75" w:rsidRDefault="00FA7A75" w:rsidP="00FA7A75">
      <w:pPr>
        <w:numPr>
          <w:ilvl w:val="0"/>
          <w:numId w:val="21"/>
        </w:numPr>
      </w:pPr>
      <w:r w:rsidRPr="00FA7A75">
        <w:t>Test planning and scheduling management</w:t>
      </w:r>
    </w:p>
    <w:p w14:paraId="6429D7D3" w14:textId="77777777" w:rsidR="00FA7A75" w:rsidRPr="00FA7A75" w:rsidRDefault="00FA7A75" w:rsidP="00FA7A75">
      <w:pPr>
        <w:numPr>
          <w:ilvl w:val="0"/>
          <w:numId w:val="21"/>
        </w:numPr>
      </w:pPr>
      <w:r w:rsidRPr="00FA7A75">
        <w:t>Assignment modification and rescheduling support</w:t>
      </w:r>
    </w:p>
    <w:p w14:paraId="3449AF24" w14:textId="77777777" w:rsidR="00FA7A75" w:rsidRPr="00FA7A75" w:rsidRDefault="00FA7A75" w:rsidP="00FA7A75">
      <w:pPr>
        <w:numPr>
          <w:ilvl w:val="0"/>
          <w:numId w:val="21"/>
        </w:numPr>
      </w:pPr>
      <w:r w:rsidRPr="00FA7A75">
        <w:t>Per-test execution tracking with status updates</w:t>
      </w:r>
    </w:p>
    <w:p w14:paraId="09D0CABA" w14:textId="77777777" w:rsidR="00FA7A75" w:rsidRPr="00FA7A75" w:rsidRDefault="00FA7A75" w:rsidP="00FA7A75">
      <w:r w:rsidRPr="00FA7A75">
        <w:pict w14:anchorId="16438827">
          <v:rect id="_x0000_i1227" style="width:0;height:1.5pt" o:hralign="center" o:hrstd="t" o:hr="t" fillcolor="#a0a0a0" stroked="f"/>
        </w:pict>
      </w:r>
    </w:p>
    <w:p w14:paraId="29FE0276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Datasheet &amp; Report Lifecycle</w:t>
      </w:r>
    </w:p>
    <w:p w14:paraId="10B127E3" w14:textId="77777777" w:rsidR="00FA7A75" w:rsidRPr="00FA7A75" w:rsidRDefault="00FA7A75" w:rsidP="00FA7A75">
      <w:pPr>
        <w:numPr>
          <w:ilvl w:val="0"/>
          <w:numId w:val="22"/>
        </w:numPr>
      </w:pPr>
      <w:r w:rsidRPr="00FA7A75">
        <w:t>Datasheet upload per planned/assigned test</w:t>
      </w:r>
    </w:p>
    <w:p w14:paraId="7753D9B9" w14:textId="77777777" w:rsidR="00FA7A75" w:rsidRPr="00FA7A75" w:rsidRDefault="00FA7A75" w:rsidP="00FA7A75">
      <w:pPr>
        <w:numPr>
          <w:ilvl w:val="0"/>
          <w:numId w:val="22"/>
        </w:numPr>
      </w:pPr>
      <w:r w:rsidRPr="00FA7A75">
        <w:t>Final report upload with mandatory review comments</w:t>
      </w:r>
    </w:p>
    <w:p w14:paraId="66D47921" w14:textId="77777777" w:rsidR="00FA7A75" w:rsidRPr="00FA7A75" w:rsidRDefault="00FA7A75" w:rsidP="00FA7A75">
      <w:pPr>
        <w:numPr>
          <w:ilvl w:val="0"/>
          <w:numId w:val="22"/>
        </w:numPr>
      </w:pPr>
      <w:r w:rsidRPr="00FA7A75">
        <w:t>Report preview and download capability</w:t>
      </w:r>
    </w:p>
    <w:p w14:paraId="0037C8A0" w14:textId="77777777" w:rsidR="00FA7A75" w:rsidRPr="00FA7A75" w:rsidRDefault="00FA7A75" w:rsidP="00FA7A75">
      <w:pPr>
        <w:numPr>
          <w:ilvl w:val="0"/>
          <w:numId w:val="22"/>
        </w:numPr>
      </w:pPr>
      <w:r w:rsidRPr="00FA7A75">
        <w:t>Admin sign-off stage for closure and traceability</w:t>
      </w:r>
    </w:p>
    <w:p w14:paraId="7718493C" w14:textId="77777777" w:rsidR="00FA7A75" w:rsidRPr="00FA7A75" w:rsidRDefault="00FA7A75" w:rsidP="00FA7A75">
      <w:r w:rsidRPr="00FA7A75">
        <w:pict w14:anchorId="37CAFBD0">
          <v:rect id="_x0000_i1228" style="width:0;height:1.5pt" o:hralign="center" o:hrstd="t" o:hr="t" fillcolor="#a0a0a0" stroked="f"/>
        </w:pict>
      </w:r>
    </w:p>
    <w:p w14:paraId="79BE7BF4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Administrative Controls</w:t>
      </w:r>
    </w:p>
    <w:p w14:paraId="1BA6434B" w14:textId="77777777" w:rsidR="00FA7A75" w:rsidRPr="00FA7A75" w:rsidRDefault="00FA7A75" w:rsidP="00FA7A75">
      <w:pPr>
        <w:numPr>
          <w:ilvl w:val="0"/>
          <w:numId w:val="23"/>
        </w:numPr>
      </w:pPr>
      <w:r w:rsidRPr="00FA7A75">
        <w:t>TCO governance and routing oversight</w:t>
      </w:r>
    </w:p>
    <w:p w14:paraId="54704D44" w14:textId="77777777" w:rsidR="00FA7A75" w:rsidRPr="00FA7A75" w:rsidRDefault="00FA7A75" w:rsidP="00FA7A75">
      <w:pPr>
        <w:numPr>
          <w:ilvl w:val="0"/>
          <w:numId w:val="23"/>
        </w:numPr>
      </w:pPr>
      <w:r w:rsidRPr="00FA7A75">
        <w:t>Visibility across planner, review, and reporting stages</w:t>
      </w:r>
    </w:p>
    <w:p w14:paraId="73510C4E" w14:textId="77777777" w:rsidR="00FA7A75" w:rsidRPr="00FA7A75" w:rsidRDefault="00FA7A75" w:rsidP="00FA7A75">
      <w:pPr>
        <w:numPr>
          <w:ilvl w:val="0"/>
          <w:numId w:val="23"/>
        </w:numPr>
      </w:pPr>
      <w:r w:rsidRPr="00FA7A75">
        <w:t>Approval authority and final lifecycle sign-off</w:t>
      </w:r>
    </w:p>
    <w:p w14:paraId="07520E0A" w14:textId="77777777" w:rsidR="00FA7A75" w:rsidRPr="00FA7A75" w:rsidRDefault="00FA7A75" w:rsidP="00FA7A75">
      <w:pPr>
        <w:numPr>
          <w:ilvl w:val="0"/>
          <w:numId w:val="23"/>
        </w:numPr>
      </w:pPr>
      <w:r w:rsidRPr="00FA7A75">
        <w:t>Workflow supervision and governance responsibilities</w:t>
      </w:r>
    </w:p>
    <w:p w14:paraId="71F1594A" w14:textId="77777777" w:rsidR="00FA7A75" w:rsidRPr="00FA7A75" w:rsidRDefault="00FA7A75" w:rsidP="00FA7A75">
      <w:r w:rsidRPr="00FA7A75">
        <w:pict w14:anchorId="012B2485">
          <v:rect id="_x0000_i1229" style="width:0;height:1.5pt" o:hralign="center" o:hrstd="t" o:hr="t" fillcolor="#a0a0a0" stroked="f"/>
        </w:pict>
      </w:r>
    </w:p>
    <w:p w14:paraId="52FB6CE9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Authentication &amp; Access Control</w:t>
      </w:r>
    </w:p>
    <w:p w14:paraId="128DF865" w14:textId="77777777" w:rsidR="00FA7A75" w:rsidRPr="00FA7A75" w:rsidRDefault="00FA7A75" w:rsidP="00FA7A75">
      <w:pPr>
        <w:numPr>
          <w:ilvl w:val="0"/>
          <w:numId w:val="24"/>
        </w:numPr>
      </w:pPr>
      <w:r w:rsidRPr="00FA7A75">
        <w:t>Login, registration, password reset, and profile management</w:t>
      </w:r>
    </w:p>
    <w:p w14:paraId="6B7EF4AF" w14:textId="77777777" w:rsidR="00FA7A75" w:rsidRPr="00FA7A75" w:rsidRDefault="00FA7A75" w:rsidP="00FA7A75">
      <w:pPr>
        <w:numPr>
          <w:ilvl w:val="0"/>
          <w:numId w:val="24"/>
        </w:numPr>
      </w:pPr>
      <w:r w:rsidRPr="00FA7A75">
        <w:t>Role-based access for requester, lab engineer, and admin</w:t>
      </w:r>
    </w:p>
    <w:p w14:paraId="007DCE0C" w14:textId="77777777" w:rsidR="00FA7A75" w:rsidRPr="00FA7A75" w:rsidRDefault="00FA7A75" w:rsidP="00FA7A75">
      <w:pPr>
        <w:numPr>
          <w:ilvl w:val="0"/>
          <w:numId w:val="24"/>
        </w:numPr>
      </w:pPr>
      <w:r w:rsidRPr="00FA7A75">
        <w:t>Protected routes and API-level authorization enforcement</w:t>
      </w:r>
    </w:p>
    <w:p w14:paraId="75564832" w14:textId="77777777" w:rsidR="00FA7A75" w:rsidRPr="00FA7A75" w:rsidRDefault="00FA7A75" w:rsidP="00FA7A75">
      <w:r w:rsidRPr="00FA7A75">
        <w:pict w14:anchorId="6F24C081">
          <v:rect id="_x0000_i1230" style="width:0;height:1.5pt" o:hralign="center" o:hrstd="t" o:hr="t" fillcolor="#a0a0a0" stroked="f"/>
        </w:pict>
      </w:r>
    </w:p>
    <w:p w14:paraId="0A1C9BF5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Equipment Management</w:t>
      </w:r>
    </w:p>
    <w:p w14:paraId="0697B357" w14:textId="77777777" w:rsidR="00FA7A75" w:rsidRPr="00FA7A75" w:rsidRDefault="00FA7A75" w:rsidP="00FA7A75">
      <w:pPr>
        <w:numPr>
          <w:ilvl w:val="0"/>
          <w:numId w:val="25"/>
        </w:numPr>
      </w:pPr>
      <w:r w:rsidRPr="00FA7A75">
        <w:t>Equipment record maintenance</w:t>
      </w:r>
    </w:p>
    <w:p w14:paraId="04C7BFF7" w14:textId="77777777" w:rsidR="00FA7A75" w:rsidRPr="00FA7A75" w:rsidRDefault="00FA7A75" w:rsidP="00FA7A75">
      <w:pPr>
        <w:numPr>
          <w:ilvl w:val="0"/>
          <w:numId w:val="25"/>
        </w:numPr>
      </w:pPr>
      <w:r w:rsidRPr="00FA7A75">
        <w:t>Calibration, IC, and maintenance tracking</w:t>
      </w:r>
    </w:p>
    <w:p w14:paraId="7E1C1269" w14:textId="77777777" w:rsidR="00FA7A75" w:rsidRPr="00FA7A75" w:rsidRDefault="00FA7A75" w:rsidP="00FA7A75">
      <w:pPr>
        <w:numPr>
          <w:ilvl w:val="0"/>
          <w:numId w:val="25"/>
        </w:numPr>
      </w:pPr>
      <w:r w:rsidRPr="00FA7A75">
        <w:t>EOU / non-EOU reminder logic</w:t>
      </w:r>
    </w:p>
    <w:p w14:paraId="15FB4261" w14:textId="77777777" w:rsidR="00FA7A75" w:rsidRPr="00FA7A75" w:rsidRDefault="00FA7A75" w:rsidP="00FA7A75">
      <w:pPr>
        <w:numPr>
          <w:ilvl w:val="0"/>
          <w:numId w:val="25"/>
        </w:numPr>
      </w:pPr>
      <w:r w:rsidRPr="00FA7A75">
        <w:t>Automated email notifications for due activities</w:t>
      </w:r>
    </w:p>
    <w:p w14:paraId="632E3D02" w14:textId="77777777" w:rsidR="00FA7A75" w:rsidRPr="00FA7A75" w:rsidRDefault="00FA7A75" w:rsidP="00FA7A75">
      <w:r w:rsidRPr="00FA7A75">
        <w:pict w14:anchorId="6FFA0BEC">
          <v:rect id="_x0000_i1231" style="width:0;height:1.5pt" o:hralign="center" o:hrstd="t" o:hr="t" fillcolor="#a0a0a0" stroked="f"/>
        </w:pict>
      </w:r>
    </w:p>
    <w:p w14:paraId="7FE75149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Usability &amp; Interface</w:t>
      </w:r>
    </w:p>
    <w:p w14:paraId="68265C5F" w14:textId="77777777" w:rsidR="00FA7A75" w:rsidRPr="00FA7A75" w:rsidRDefault="00FA7A75" w:rsidP="00FA7A75">
      <w:pPr>
        <w:numPr>
          <w:ilvl w:val="0"/>
          <w:numId w:val="26"/>
        </w:numPr>
      </w:pPr>
      <w:r w:rsidRPr="00FA7A75">
        <w:t>Responsive UI for desktop and mobile</w:t>
      </w:r>
    </w:p>
    <w:p w14:paraId="22B29649" w14:textId="77777777" w:rsidR="00FA7A75" w:rsidRPr="00FA7A75" w:rsidRDefault="00FA7A75" w:rsidP="00FA7A75">
      <w:pPr>
        <w:numPr>
          <w:ilvl w:val="0"/>
          <w:numId w:val="26"/>
        </w:numPr>
      </w:pPr>
      <w:r w:rsidRPr="00FA7A75">
        <w:t>Guided Help documentation within the application</w:t>
      </w:r>
    </w:p>
    <w:p w14:paraId="383C25F8" w14:textId="77777777" w:rsidR="00FA7A75" w:rsidRPr="00FA7A75" w:rsidRDefault="00FA7A75" w:rsidP="00FA7A75">
      <w:pPr>
        <w:numPr>
          <w:ilvl w:val="0"/>
          <w:numId w:val="26"/>
        </w:numPr>
      </w:pPr>
      <w:r w:rsidRPr="00FA7A75">
        <w:t>Quick-access Help navigation</w:t>
      </w:r>
    </w:p>
    <w:p w14:paraId="76895E74" w14:textId="77777777" w:rsidR="00FA7A75" w:rsidRPr="00FA7A75" w:rsidRDefault="00FA7A75" w:rsidP="00FA7A75">
      <w:pPr>
        <w:numPr>
          <w:ilvl w:val="0"/>
          <w:numId w:val="26"/>
        </w:numPr>
      </w:pPr>
      <w:r w:rsidRPr="00FA7A75">
        <w:t>Enhanced form clarity and required-field indicators</w:t>
      </w:r>
    </w:p>
    <w:p w14:paraId="0EF96D4C" w14:textId="77777777" w:rsidR="00FA7A75" w:rsidRPr="00FA7A75" w:rsidRDefault="00FA7A75" w:rsidP="00FA7A75">
      <w:pPr>
        <w:numPr>
          <w:ilvl w:val="0"/>
          <w:numId w:val="26"/>
        </w:numPr>
      </w:pPr>
      <w:r w:rsidRPr="00FA7A75">
        <w:t>Branded footer and visible application versioning</w:t>
      </w:r>
    </w:p>
    <w:p w14:paraId="768A2BD7" w14:textId="77777777" w:rsidR="00FA7A75" w:rsidRPr="00FA7A75" w:rsidRDefault="00FA7A75" w:rsidP="00FA7A75">
      <w:r w:rsidRPr="00FA7A75">
        <w:pict w14:anchorId="639AB997">
          <v:rect id="_x0000_i1233" style="width:0;height:1.5pt" o:hralign="center" o:hrstd="t" o:hr="t" fillcolor="#a0a0a0" stroked="f"/>
        </w:pict>
      </w:r>
    </w:p>
    <w:p w14:paraId="2DC0D057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Known Issues</w:t>
      </w:r>
    </w:p>
    <w:p w14:paraId="59056F8C" w14:textId="77777777" w:rsidR="00FA7A75" w:rsidRPr="00FA7A75" w:rsidRDefault="00FA7A75" w:rsidP="00FA7A75">
      <w:pPr>
        <w:numPr>
          <w:ilvl w:val="0"/>
          <w:numId w:val="28"/>
        </w:numPr>
      </w:pPr>
      <w:r w:rsidRPr="00FA7A75">
        <w:t>In concurrent editing scenarios, status or comment updates may require manual page refresh to reflect immediately.</w:t>
      </w:r>
    </w:p>
    <w:p w14:paraId="409534D0" w14:textId="77777777" w:rsidR="00FA7A75" w:rsidRPr="00FA7A75" w:rsidRDefault="00FA7A75" w:rsidP="00FA7A75">
      <w:pPr>
        <w:numPr>
          <w:ilvl w:val="0"/>
          <w:numId w:val="28"/>
        </w:numPr>
      </w:pPr>
      <w:r w:rsidRPr="00FA7A75">
        <w:t>Large file uploads may experience delays on slower networks or fail depending on deployment timeout settings.</w:t>
      </w:r>
    </w:p>
    <w:p w14:paraId="28EF4249" w14:textId="77777777" w:rsidR="00FA7A75" w:rsidRPr="00FA7A75" w:rsidRDefault="00FA7A75" w:rsidP="00FA7A75">
      <w:r w:rsidRPr="00FA7A75">
        <w:pict w14:anchorId="41CEB11E">
          <v:rect id="_x0000_i1234" style="width:0;height:1.5pt" o:hralign="center" o:hrstd="t" o:hr="t" fillcolor="#a0a0a0" stroked="f"/>
        </w:pict>
      </w:r>
    </w:p>
    <w:p w14:paraId="257CEBFA" w14:textId="77777777" w:rsidR="00FA7A75" w:rsidRPr="00FA7A75" w:rsidRDefault="00FA7A75" w:rsidP="00FA7A75">
      <w:pPr>
        <w:rPr>
          <w:b/>
          <w:bCs/>
        </w:rPr>
      </w:pPr>
      <w:r w:rsidRPr="00FA7A75">
        <w:rPr>
          <w:b/>
          <w:bCs/>
        </w:rPr>
        <w:t>Upcoming Enhancements</w:t>
      </w:r>
    </w:p>
    <w:p w14:paraId="4475AA6A" w14:textId="77777777" w:rsidR="00FA7A75" w:rsidRPr="00FA7A75" w:rsidRDefault="00FA7A75" w:rsidP="00FA7A75">
      <w:r w:rsidRPr="00FA7A75">
        <w:t>Planned future improvements include:</w:t>
      </w:r>
    </w:p>
    <w:p w14:paraId="7117811E" w14:textId="77777777" w:rsidR="00FA7A75" w:rsidRPr="00FA7A75" w:rsidRDefault="00FA7A75" w:rsidP="00FA7A75">
      <w:pPr>
        <w:numPr>
          <w:ilvl w:val="0"/>
          <w:numId w:val="30"/>
        </w:numPr>
      </w:pPr>
      <w:r w:rsidRPr="00FA7A75">
        <w:t>Real-time in-app notifications for comments and status changes</w:t>
      </w:r>
    </w:p>
    <w:p w14:paraId="2DC14938" w14:textId="77777777" w:rsidR="00FA7A75" w:rsidRPr="00FA7A75" w:rsidRDefault="00FA7A75" w:rsidP="00FA7A75">
      <w:pPr>
        <w:numPr>
          <w:ilvl w:val="0"/>
          <w:numId w:val="30"/>
        </w:numPr>
      </w:pPr>
      <w:r w:rsidRPr="00FA7A75">
        <w:t>Unread comment counters per request to improve queue prioritization</w:t>
      </w:r>
    </w:p>
    <w:p w14:paraId="6B22C3C8" w14:textId="77777777" w:rsidR="00FA7A75" w:rsidRPr="00FA7A75" w:rsidRDefault="00FA7A75" w:rsidP="00FA7A75">
      <w:pPr>
        <w:numPr>
          <w:ilvl w:val="0"/>
          <w:numId w:val="30"/>
        </w:numPr>
      </w:pPr>
      <w:r w:rsidRPr="00FA7A75">
        <w:t>Expanded role-based dashboards for requester, lab engineer, and admin views</w:t>
      </w:r>
    </w:p>
    <w:p w14:paraId="2FBDB2B6" w14:textId="77777777" w:rsidR="00FA7A75" w:rsidRPr="00FA7A75" w:rsidRDefault="00FA7A75" w:rsidP="00FA7A75">
      <w:pPr>
        <w:numPr>
          <w:ilvl w:val="0"/>
          <w:numId w:val="30"/>
        </w:numPr>
      </w:pPr>
      <w:r w:rsidRPr="00FA7A75">
        <w:t>Peer review workflow for datasheets prior to report generation to strengthen quality control and validation</w:t>
      </w:r>
    </w:p>
    <w:p w14:paraId="1B7DCF0E" w14:textId="77777777" w:rsidR="00FA7A75" w:rsidRPr="00FA7A75" w:rsidRDefault="00FA7A75" w:rsidP="00FA7A75">
      <w:pPr>
        <w:numPr>
          <w:ilvl w:val="0"/>
          <w:numId w:val="30"/>
        </w:numPr>
      </w:pPr>
      <w:r w:rsidRPr="00FA7A75">
        <w:t>Datasheet automation enhancements, including structured validation and workflow-driven processing</w:t>
      </w:r>
    </w:p>
    <w:p w14:paraId="447D04E2" w14:textId="77777777" w:rsidR="00FA7A75" w:rsidRPr="00FA7A75" w:rsidRDefault="00FA7A75" w:rsidP="00FA7A75">
      <w:pPr>
        <w:numPr>
          <w:ilvl w:val="0"/>
          <w:numId w:val="30"/>
        </w:numPr>
      </w:pPr>
      <w:r w:rsidRPr="00FA7A75">
        <w:t>Report lifecycle automation, including automated report generation checkpoints and approval routing</w:t>
      </w:r>
    </w:p>
    <w:p w14:paraId="4B0281AB" w14:textId="77777777" w:rsidR="008D3A77" w:rsidRPr="00FA7A75" w:rsidRDefault="008D3A77" w:rsidP="00FA7A75"/>
    <w:sectPr w:rsidR="008D3A77" w:rsidRPr="00FA7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20B"/>
    <w:multiLevelType w:val="multilevel"/>
    <w:tmpl w:val="22D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CFC"/>
    <w:multiLevelType w:val="multilevel"/>
    <w:tmpl w:val="42C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41916"/>
    <w:multiLevelType w:val="multilevel"/>
    <w:tmpl w:val="1F5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013"/>
    <w:multiLevelType w:val="multilevel"/>
    <w:tmpl w:val="AB7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1859"/>
    <w:multiLevelType w:val="multilevel"/>
    <w:tmpl w:val="A82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E1D25"/>
    <w:multiLevelType w:val="multilevel"/>
    <w:tmpl w:val="7C5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1459C"/>
    <w:multiLevelType w:val="multilevel"/>
    <w:tmpl w:val="4FD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01B3"/>
    <w:multiLevelType w:val="multilevel"/>
    <w:tmpl w:val="9C2E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22422"/>
    <w:multiLevelType w:val="multilevel"/>
    <w:tmpl w:val="C29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C609E"/>
    <w:multiLevelType w:val="multilevel"/>
    <w:tmpl w:val="92BE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646D2"/>
    <w:multiLevelType w:val="multilevel"/>
    <w:tmpl w:val="4DB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3659"/>
    <w:multiLevelType w:val="multilevel"/>
    <w:tmpl w:val="8B8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7384F"/>
    <w:multiLevelType w:val="multilevel"/>
    <w:tmpl w:val="E01A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023BC"/>
    <w:multiLevelType w:val="multilevel"/>
    <w:tmpl w:val="133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A2301"/>
    <w:multiLevelType w:val="multilevel"/>
    <w:tmpl w:val="068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215A8"/>
    <w:multiLevelType w:val="multilevel"/>
    <w:tmpl w:val="085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67E50"/>
    <w:multiLevelType w:val="multilevel"/>
    <w:tmpl w:val="311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80794"/>
    <w:multiLevelType w:val="multilevel"/>
    <w:tmpl w:val="C5D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93404"/>
    <w:multiLevelType w:val="multilevel"/>
    <w:tmpl w:val="833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F36BB"/>
    <w:multiLevelType w:val="multilevel"/>
    <w:tmpl w:val="B06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4174E"/>
    <w:multiLevelType w:val="multilevel"/>
    <w:tmpl w:val="A25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E52F7"/>
    <w:multiLevelType w:val="multilevel"/>
    <w:tmpl w:val="2A2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A0E41"/>
    <w:multiLevelType w:val="multilevel"/>
    <w:tmpl w:val="242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7B47"/>
    <w:multiLevelType w:val="multilevel"/>
    <w:tmpl w:val="591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F3A9C"/>
    <w:multiLevelType w:val="multilevel"/>
    <w:tmpl w:val="6DB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E7A96"/>
    <w:multiLevelType w:val="multilevel"/>
    <w:tmpl w:val="349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62B6D"/>
    <w:multiLevelType w:val="multilevel"/>
    <w:tmpl w:val="7E2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64AA1"/>
    <w:multiLevelType w:val="multilevel"/>
    <w:tmpl w:val="6D4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4761F"/>
    <w:multiLevelType w:val="multilevel"/>
    <w:tmpl w:val="893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40759"/>
    <w:multiLevelType w:val="multilevel"/>
    <w:tmpl w:val="0B1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55187">
    <w:abstractNumId w:val="12"/>
  </w:num>
  <w:num w:numId="2" w16cid:durableId="308946830">
    <w:abstractNumId w:val="0"/>
  </w:num>
  <w:num w:numId="3" w16cid:durableId="417100373">
    <w:abstractNumId w:val="11"/>
  </w:num>
  <w:num w:numId="4" w16cid:durableId="1332831792">
    <w:abstractNumId w:val="27"/>
  </w:num>
  <w:num w:numId="5" w16cid:durableId="1099716213">
    <w:abstractNumId w:val="8"/>
  </w:num>
  <w:num w:numId="6" w16cid:durableId="1259681790">
    <w:abstractNumId w:val="3"/>
  </w:num>
  <w:num w:numId="7" w16cid:durableId="1505972334">
    <w:abstractNumId w:val="20"/>
  </w:num>
  <w:num w:numId="8" w16cid:durableId="645207077">
    <w:abstractNumId w:val="23"/>
  </w:num>
  <w:num w:numId="9" w16cid:durableId="1765034697">
    <w:abstractNumId w:val="4"/>
  </w:num>
  <w:num w:numId="10" w16cid:durableId="1275987932">
    <w:abstractNumId w:val="16"/>
  </w:num>
  <w:num w:numId="11" w16cid:durableId="329217910">
    <w:abstractNumId w:val="13"/>
  </w:num>
  <w:num w:numId="12" w16cid:durableId="1120686279">
    <w:abstractNumId w:val="17"/>
  </w:num>
  <w:num w:numId="13" w16cid:durableId="428817566">
    <w:abstractNumId w:val="6"/>
  </w:num>
  <w:num w:numId="14" w16cid:durableId="2135325735">
    <w:abstractNumId w:val="15"/>
  </w:num>
  <w:num w:numId="15" w16cid:durableId="3556023">
    <w:abstractNumId w:val="14"/>
  </w:num>
  <w:num w:numId="16" w16cid:durableId="390889457">
    <w:abstractNumId w:val="2"/>
  </w:num>
  <w:num w:numId="17" w16cid:durableId="1614357908">
    <w:abstractNumId w:val="5"/>
  </w:num>
  <w:num w:numId="18" w16cid:durableId="405614800">
    <w:abstractNumId w:val="22"/>
  </w:num>
  <w:num w:numId="19" w16cid:durableId="1039671549">
    <w:abstractNumId w:val="24"/>
  </w:num>
  <w:num w:numId="20" w16cid:durableId="120728972">
    <w:abstractNumId w:val="21"/>
  </w:num>
  <w:num w:numId="21" w16cid:durableId="1950775824">
    <w:abstractNumId w:val="1"/>
  </w:num>
  <w:num w:numId="22" w16cid:durableId="698437094">
    <w:abstractNumId w:val="9"/>
  </w:num>
  <w:num w:numId="23" w16cid:durableId="56251513">
    <w:abstractNumId w:val="18"/>
  </w:num>
  <w:num w:numId="24" w16cid:durableId="1346134329">
    <w:abstractNumId w:val="25"/>
  </w:num>
  <w:num w:numId="25" w16cid:durableId="1163930191">
    <w:abstractNumId w:val="7"/>
  </w:num>
  <w:num w:numId="26" w16cid:durableId="1950693886">
    <w:abstractNumId w:val="19"/>
  </w:num>
  <w:num w:numId="27" w16cid:durableId="1022124798">
    <w:abstractNumId w:val="29"/>
  </w:num>
  <w:num w:numId="28" w16cid:durableId="238485659">
    <w:abstractNumId w:val="26"/>
  </w:num>
  <w:num w:numId="29" w16cid:durableId="1439908645">
    <w:abstractNumId w:val="28"/>
  </w:num>
  <w:num w:numId="30" w16cid:durableId="376709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B8"/>
    <w:rsid w:val="00105BFB"/>
    <w:rsid w:val="00203591"/>
    <w:rsid w:val="008D3A77"/>
    <w:rsid w:val="00D526B8"/>
    <w:rsid w:val="00E66BAD"/>
    <w:rsid w:val="00FA7A75"/>
    <w:rsid w:val="00FE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8FE0"/>
  <w15:chartTrackingRefBased/>
  <w15:docId w15:val="{096AB72B-F8EB-4E32-A414-E0DB65AD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Chandavolu, Sai Mounika</dc:creator>
  <cp:keywords/>
  <dc:description/>
  <cp:lastModifiedBy>Chandavolu, Sai Mounika</cp:lastModifiedBy>
  <cp:revision>1</cp:revision>
  <dcterms:created xsi:type="dcterms:W3CDTF">2026-03-13T10:24:00Z</dcterms:created>
  <dcterms:modified xsi:type="dcterms:W3CDTF">2026-03-13T11:31:00Z</dcterms:modified>
</cp:coreProperties>
</file>