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F2741" w14:textId="76DF3542" w:rsidR="00166A54" w:rsidRPr="00A72E4D" w:rsidRDefault="00166A54">
      <w:pPr>
        <w:rPr>
          <w:b/>
          <w:bCs/>
        </w:rPr>
      </w:pPr>
      <w:r w:rsidRPr="00A72E4D">
        <w:rPr>
          <w:b/>
          <w:bCs/>
        </w:rPr>
        <w:t>Design approach</w:t>
      </w:r>
    </w:p>
    <w:p w14:paraId="648F4559" w14:textId="10286254" w:rsidR="00166A54" w:rsidRDefault="00166A54" w:rsidP="00166A54">
      <w:pPr>
        <w:pStyle w:val="ListParagraph"/>
        <w:numPr>
          <w:ilvl w:val="0"/>
          <w:numId w:val="1"/>
        </w:numPr>
      </w:pPr>
      <w:r>
        <w:t xml:space="preserve">Fetching from SQS </w:t>
      </w:r>
      <w:proofErr w:type="gramStart"/>
      <w:r>
        <w:t>table :</w:t>
      </w:r>
      <w:proofErr w:type="gramEnd"/>
    </w:p>
    <w:p w14:paraId="2C0D9792" w14:textId="591B08AD" w:rsidR="00166A54" w:rsidRDefault="00166A54" w:rsidP="00166A54">
      <w:pPr>
        <w:ind w:left="720"/>
      </w:pPr>
      <w:r>
        <w:t xml:space="preserve">I chose to read one message at a time from the queue, flatten the message into a python dictionary. The keys of python dictionary are the columns that are in the </w:t>
      </w:r>
      <w:proofErr w:type="spellStart"/>
      <w:r>
        <w:t>user_logins</w:t>
      </w:r>
      <w:proofErr w:type="spellEnd"/>
      <w:r>
        <w:t xml:space="preserve"> table. While creating the dictionary, we apply base64 encoding on the PII fields.</w:t>
      </w:r>
    </w:p>
    <w:p w14:paraId="0FB77A34" w14:textId="2C9B8C02" w:rsidR="00166A54" w:rsidRDefault="00166A54">
      <w:r>
        <w:tab/>
        <w:t>Once, the dictionary is created, we delete the message from the queue.</w:t>
      </w:r>
    </w:p>
    <w:p w14:paraId="32B12A5C" w14:textId="1C314BF7" w:rsidR="00166A54" w:rsidRDefault="00166A54" w:rsidP="00166A54">
      <w:pPr>
        <w:pStyle w:val="ListParagraph"/>
        <w:numPr>
          <w:ilvl w:val="0"/>
          <w:numId w:val="1"/>
        </w:numPr>
      </w:pPr>
      <w:r>
        <w:t xml:space="preserve">Writing to the </w:t>
      </w:r>
      <w:proofErr w:type="spellStart"/>
      <w:r>
        <w:t>postgres</w:t>
      </w:r>
      <w:proofErr w:type="spellEnd"/>
      <w:r>
        <w:t xml:space="preserve"> table</w:t>
      </w:r>
    </w:p>
    <w:p w14:paraId="5A0219AF" w14:textId="3192E139" w:rsidR="00166A54" w:rsidRDefault="00166A54" w:rsidP="00166A54">
      <w:pPr>
        <w:pStyle w:val="ListParagraph"/>
      </w:pPr>
      <w:r>
        <w:br/>
        <w:t xml:space="preserve">The dictionary from previous process is the input to this function. From this dictionary, we write the values as a record in the </w:t>
      </w:r>
      <w:proofErr w:type="spellStart"/>
      <w:r>
        <w:t>postgres</w:t>
      </w:r>
      <w:proofErr w:type="spellEnd"/>
      <w:r>
        <w:t xml:space="preserve"> database</w:t>
      </w:r>
      <w:r>
        <w:br/>
      </w:r>
    </w:p>
    <w:p w14:paraId="1F1EEACA" w14:textId="5EEB3EEE" w:rsidR="00166A54" w:rsidRDefault="00166A54" w:rsidP="00166A54">
      <w:pPr>
        <w:pStyle w:val="ListParagraph"/>
        <w:numPr>
          <w:ilvl w:val="0"/>
          <w:numId w:val="1"/>
        </w:numPr>
      </w:pPr>
      <w:r>
        <w:t>Putting it all together</w:t>
      </w:r>
      <w:r w:rsidR="007410C4">
        <w:br/>
      </w:r>
    </w:p>
    <w:p w14:paraId="207CBCAD" w14:textId="4EF18895" w:rsidR="00166A54" w:rsidRDefault="00166A54" w:rsidP="00166A54">
      <w:pPr>
        <w:pStyle w:val="ListParagraph"/>
      </w:pPr>
      <w:r>
        <w:t xml:space="preserve">We call </w:t>
      </w:r>
      <w:proofErr w:type="spellStart"/>
      <w:proofErr w:type="gramStart"/>
      <w:r w:rsidRPr="00166A54">
        <w:t>fetchDataFromSQS</w:t>
      </w:r>
      <w:proofErr w:type="spellEnd"/>
      <w:r>
        <w:t>(</w:t>
      </w:r>
      <w:proofErr w:type="gramEnd"/>
      <w:r>
        <w:t xml:space="preserve">) function and it returns dictionary with one record and we write the record into the </w:t>
      </w:r>
      <w:proofErr w:type="spellStart"/>
      <w:r>
        <w:t>postgres</w:t>
      </w:r>
      <w:proofErr w:type="spellEnd"/>
      <w:r>
        <w:t xml:space="preserve"> database using function </w:t>
      </w:r>
      <w:proofErr w:type="spellStart"/>
      <w:r w:rsidRPr="00166A54">
        <w:t>writeToPostgres</w:t>
      </w:r>
      <w:proofErr w:type="spellEnd"/>
      <w:r>
        <w:t xml:space="preserve">(). </w:t>
      </w:r>
      <w:proofErr w:type="spellStart"/>
      <w:proofErr w:type="gramStart"/>
      <w:r w:rsidRPr="00166A54">
        <w:t>fetchDataFromSQS</w:t>
      </w:r>
      <w:proofErr w:type="spellEnd"/>
      <w:r>
        <w:t>(</w:t>
      </w:r>
      <w:proofErr w:type="gramEnd"/>
      <w:r>
        <w:t>) is a generator function which returns one dictionary at a time.</w:t>
      </w:r>
    </w:p>
    <w:p w14:paraId="7662495D" w14:textId="36A7AA2D" w:rsidR="00166A54" w:rsidRDefault="00166A54" w:rsidP="00166A54">
      <w:pPr>
        <w:pStyle w:val="ListParagraph"/>
      </w:pPr>
      <w:r>
        <w:t xml:space="preserve">We continuously poll the queue so that in event of new message getting added to the queue, we can quickly write it to the </w:t>
      </w:r>
      <w:proofErr w:type="spellStart"/>
      <w:r>
        <w:t>postgres</w:t>
      </w:r>
      <w:proofErr w:type="spellEnd"/>
      <w:r>
        <w:t xml:space="preserve"> database. This loop will run </w:t>
      </w:r>
      <w:proofErr w:type="gramStart"/>
      <w:r>
        <w:t>infinitely</w:t>
      </w:r>
      <w:proofErr w:type="gramEnd"/>
      <w:r>
        <w:t xml:space="preserve"> and the process never suspends.</w:t>
      </w:r>
    </w:p>
    <w:p w14:paraId="02284CD7" w14:textId="77777777" w:rsidR="00A72E4D" w:rsidRDefault="00A72E4D" w:rsidP="00166A54">
      <w:pPr>
        <w:pStyle w:val="ListParagraph"/>
      </w:pPr>
    </w:p>
    <w:p w14:paraId="02FA5F02" w14:textId="083C564F" w:rsidR="00DB35BA" w:rsidRPr="00A72E4D" w:rsidRDefault="00A72E4D">
      <w:pPr>
        <w:rPr>
          <w:b/>
          <w:bCs/>
        </w:rPr>
      </w:pPr>
      <w:r w:rsidRPr="00A72E4D">
        <w:rPr>
          <w:b/>
          <w:bCs/>
        </w:rPr>
        <w:t>Questions on the decisions made:</w:t>
      </w:r>
    </w:p>
    <w:p w14:paraId="6B34E2B2" w14:textId="0CD45C9D" w:rsidR="00DB35BA" w:rsidRDefault="00DB35BA" w:rsidP="00A72E4D">
      <w:pPr>
        <w:pStyle w:val="ListParagraph"/>
        <w:numPr>
          <w:ilvl w:val="0"/>
          <w:numId w:val="2"/>
        </w:numPr>
      </w:pPr>
      <w:r>
        <w:t xml:space="preserve">How will you read messages from the queue? </w:t>
      </w:r>
    </w:p>
    <w:p w14:paraId="0F0DD24F" w14:textId="60A5BF90" w:rsidR="00A72E4D" w:rsidRDefault="00A72E4D" w:rsidP="00A72E4D">
      <w:pPr>
        <w:pStyle w:val="ListParagraph"/>
      </w:pPr>
      <w:r>
        <w:t xml:space="preserve">We created a generator function </w:t>
      </w:r>
      <w:proofErr w:type="spellStart"/>
      <w:proofErr w:type="gramStart"/>
      <w:r w:rsidRPr="00166A54">
        <w:t>fetchDataFromSQS</w:t>
      </w:r>
      <w:proofErr w:type="spellEnd"/>
      <w:r>
        <w:t>(</w:t>
      </w:r>
      <w:proofErr w:type="gramEnd"/>
      <w:r>
        <w:t>) which generates a dictionary containing all column values. If a particular column value is not present in the SQS message, the value is None in the dictionary</w:t>
      </w:r>
      <w:r>
        <w:br/>
      </w:r>
    </w:p>
    <w:p w14:paraId="00299E70" w14:textId="77777777" w:rsidR="00A72E4D" w:rsidRDefault="00DB35BA" w:rsidP="00A72E4D">
      <w:pPr>
        <w:pStyle w:val="ListParagraph"/>
        <w:numPr>
          <w:ilvl w:val="0"/>
          <w:numId w:val="2"/>
        </w:numPr>
      </w:pPr>
      <w:r>
        <w:t xml:space="preserve">What type of data structures should be used? </w:t>
      </w:r>
    </w:p>
    <w:p w14:paraId="1F85BDAB" w14:textId="45A6B82C" w:rsidR="00A72E4D" w:rsidRDefault="00A72E4D" w:rsidP="00A72E4D">
      <w:pPr>
        <w:pStyle w:val="ListParagraph"/>
      </w:pPr>
      <w:r>
        <w:t xml:space="preserve">We have used a dictionary to represent the </w:t>
      </w:r>
      <w:r w:rsidR="003A08FC">
        <w:t>message from SQS queue</w:t>
      </w:r>
      <w:r>
        <w:br/>
        <w:t xml:space="preserve"> </w:t>
      </w:r>
    </w:p>
    <w:p w14:paraId="503EF872" w14:textId="17C1EA52" w:rsidR="00A72E4D" w:rsidRDefault="00DB35BA" w:rsidP="00927028">
      <w:pPr>
        <w:pStyle w:val="ListParagraph"/>
        <w:numPr>
          <w:ilvl w:val="0"/>
          <w:numId w:val="2"/>
        </w:numPr>
      </w:pPr>
      <w:r>
        <w:t>How will you mask the PII data so that duplicate values can be identified?</w:t>
      </w:r>
      <w:r w:rsidR="003A08FC">
        <w:br/>
        <w:t xml:space="preserve">To mask the PII data, I chose to use the </w:t>
      </w:r>
      <w:r w:rsidR="00927028">
        <w:t>SHA512</w:t>
      </w:r>
      <w:r w:rsidR="003A08FC">
        <w:t xml:space="preserve"> </w:t>
      </w:r>
      <w:r w:rsidR="00927028">
        <w:t>hashing</w:t>
      </w:r>
      <w:r w:rsidR="003A08FC">
        <w:t xml:space="preserve"> because </w:t>
      </w:r>
      <w:r w:rsidR="00927028">
        <w:t xml:space="preserve">hashing techniques are irreversible. This offers protection to the data. </w:t>
      </w:r>
      <w:r w:rsidR="003A08FC">
        <w:t xml:space="preserve">Duplicate values can be identified </w:t>
      </w:r>
      <w:r w:rsidR="00927028">
        <w:t xml:space="preserve">as </w:t>
      </w:r>
      <w:proofErr w:type="gramStart"/>
      <w:r w:rsidR="00927028">
        <w:t>same</w:t>
      </w:r>
      <w:proofErr w:type="gramEnd"/>
      <w:r w:rsidR="00927028">
        <w:t xml:space="preserve"> value will always result in the same hashed result.</w:t>
      </w:r>
    </w:p>
    <w:p w14:paraId="2E392EFC" w14:textId="77777777" w:rsidR="00927028" w:rsidRDefault="00927028" w:rsidP="00927028">
      <w:pPr>
        <w:pStyle w:val="ListParagraph"/>
      </w:pPr>
    </w:p>
    <w:p w14:paraId="36FBDBEC" w14:textId="2B3C8961" w:rsidR="003A08FC" w:rsidRDefault="00DB35BA" w:rsidP="003A08FC">
      <w:pPr>
        <w:pStyle w:val="ListParagraph"/>
        <w:numPr>
          <w:ilvl w:val="0"/>
          <w:numId w:val="2"/>
        </w:numPr>
      </w:pPr>
      <w:r>
        <w:t>What will be your strategy for connecting and writing to Postgres?</w:t>
      </w:r>
      <w:r w:rsidRPr="00DB35BA">
        <w:t xml:space="preserve"> </w:t>
      </w:r>
    </w:p>
    <w:p w14:paraId="58A475CC" w14:textId="267EF4BC" w:rsidR="003A08FC" w:rsidRDefault="003A08FC" w:rsidP="003A08FC">
      <w:pPr>
        <w:pStyle w:val="ListParagraph"/>
      </w:pPr>
      <w:r>
        <w:t xml:space="preserve">For writing to Postgres database, we use the library </w:t>
      </w:r>
      <w:r w:rsidRPr="003A08FC">
        <w:t>psycopg2</w:t>
      </w:r>
      <w:r>
        <w:t xml:space="preserve"> using which we create connection, execute SQL query to insert the record, commit the results and finally, close the </w:t>
      </w:r>
      <w:r w:rsidR="00FD589F">
        <w:t>connection.</w:t>
      </w:r>
      <w:r w:rsidR="00087FD6">
        <w:t xml:space="preserve"> Since, from the table definition all columns allow Null data, if any of the fields from the message is Null it will be inserting into the </w:t>
      </w:r>
      <w:proofErr w:type="spellStart"/>
      <w:r w:rsidR="00087FD6">
        <w:t>postgres</w:t>
      </w:r>
      <w:proofErr w:type="spellEnd"/>
      <w:r w:rsidR="00087FD6">
        <w:t xml:space="preserve"> </w:t>
      </w:r>
      <w:proofErr w:type="gramStart"/>
      <w:r w:rsidR="00087FD6">
        <w:t>table</w:t>
      </w:r>
      <w:proofErr w:type="gramEnd"/>
    </w:p>
    <w:p w14:paraId="5ED19F67" w14:textId="77777777" w:rsidR="003A08FC" w:rsidRDefault="003A08FC" w:rsidP="003A08FC">
      <w:pPr>
        <w:pStyle w:val="ListParagraph"/>
      </w:pPr>
    </w:p>
    <w:p w14:paraId="42329BAF" w14:textId="01A2A7F0" w:rsidR="00B039A1" w:rsidRDefault="00DB35BA" w:rsidP="00A72E4D">
      <w:pPr>
        <w:pStyle w:val="ListParagraph"/>
        <w:numPr>
          <w:ilvl w:val="0"/>
          <w:numId w:val="2"/>
        </w:numPr>
      </w:pPr>
      <w:r>
        <w:t>Where and how will your application run?</w:t>
      </w:r>
    </w:p>
    <w:p w14:paraId="30C8DD3E" w14:textId="1B753370" w:rsidR="00DB35BA" w:rsidRDefault="00087FD6" w:rsidP="00EF172F">
      <w:pPr>
        <w:pStyle w:val="ListParagraph"/>
      </w:pPr>
      <w:r>
        <w:lastRenderedPageBreak/>
        <w:t xml:space="preserve">The application can be run using the docker </w:t>
      </w:r>
      <w:proofErr w:type="spellStart"/>
      <w:r w:rsidR="00320F79">
        <w:t>compose.yml</w:t>
      </w:r>
      <w:proofErr w:type="spellEnd"/>
      <w:r w:rsidR="00320F79">
        <w:t xml:space="preserve"> file provided. We have listed the steps to run below.</w:t>
      </w:r>
    </w:p>
    <w:p w14:paraId="1253B457" w14:textId="77777777" w:rsidR="00EF172F" w:rsidRPr="0061020B" w:rsidRDefault="00EF172F" w:rsidP="00EF172F">
      <w:pPr>
        <w:rPr>
          <w:b/>
          <w:bCs/>
        </w:rPr>
      </w:pPr>
      <w:r w:rsidRPr="0061020B">
        <w:rPr>
          <w:b/>
          <w:bCs/>
        </w:rPr>
        <w:t xml:space="preserve">Steps to run </w:t>
      </w:r>
      <w:proofErr w:type="gramStart"/>
      <w:r w:rsidRPr="0061020B">
        <w:rPr>
          <w:b/>
          <w:bCs/>
        </w:rPr>
        <w:t>code</w:t>
      </w:r>
      <w:proofErr w:type="gramEnd"/>
    </w:p>
    <w:p w14:paraId="303A1A57" w14:textId="77777777" w:rsidR="00EF172F" w:rsidRDefault="00EF172F" w:rsidP="00EF172F">
      <w:pPr>
        <w:pStyle w:val="ListParagraph"/>
        <w:numPr>
          <w:ilvl w:val="0"/>
          <w:numId w:val="6"/>
        </w:numPr>
      </w:pPr>
      <w:r>
        <w:t>Clone the git repository</w:t>
      </w:r>
      <w:r>
        <w:br/>
        <w:t xml:space="preserve">git clone </w:t>
      </w:r>
      <w:hyperlink r:id="rId5" w:history="1">
        <w:r w:rsidRPr="00722E8F">
          <w:rPr>
            <w:rStyle w:val="Hyperlink"/>
          </w:rPr>
          <w:t>https://github.com/mihirrane/fetch-data-engineering-takehome-test.git</w:t>
        </w:r>
      </w:hyperlink>
      <w:r>
        <w:br/>
      </w:r>
    </w:p>
    <w:p w14:paraId="29F91358" w14:textId="149F4D7C" w:rsidR="00CC4139" w:rsidRDefault="00CC4139" w:rsidP="00EF172F">
      <w:pPr>
        <w:pStyle w:val="ListParagraph"/>
        <w:numPr>
          <w:ilvl w:val="0"/>
          <w:numId w:val="6"/>
        </w:numPr>
      </w:pPr>
      <w:r>
        <w:t xml:space="preserve">Open config.ini and add values for password in </w:t>
      </w:r>
      <w:proofErr w:type="spellStart"/>
      <w:r>
        <w:t>postgres</w:t>
      </w:r>
      <w:proofErr w:type="spellEnd"/>
      <w:r>
        <w:t xml:space="preserve"> </w:t>
      </w:r>
      <w:proofErr w:type="gramStart"/>
      <w:r>
        <w:t>credentials</w:t>
      </w:r>
      <w:proofErr w:type="gramEnd"/>
      <w:r>
        <w:t xml:space="preserve"> </w:t>
      </w:r>
    </w:p>
    <w:p w14:paraId="1AEE43D0" w14:textId="77777777" w:rsidR="00CC4139" w:rsidRDefault="00CC4139" w:rsidP="00CC4139">
      <w:pPr>
        <w:pStyle w:val="ListParagraph"/>
        <w:ind w:left="1080"/>
      </w:pPr>
    </w:p>
    <w:p w14:paraId="40113FF1" w14:textId="616280A6" w:rsidR="00EF172F" w:rsidRDefault="00EF172F" w:rsidP="00EF172F">
      <w:pPr>
        <w:pStyle w:val="ListParagraph"/>
        <w:numPr>
          <w:ilvl w:val="0"/>
          <w:numId w:val="6"/>
        </w:numPr>
      </w:pPr>
      <w:r>
        <w:t>Navigate to the folder in which the repository is cloned. Open command line inside the folder and run</w:t>
      </w:r>
      <w:r>
        <w:br/>
        <w:t>docker compose up</w:t>
      </w:r>
      <w:r>
        <w:br/>
      </w:r>
    </w:p>
    <w:p w14:paraId="70CECD33" w14:textId="77777777" w:rsidR="00EF172F" w:rsidRDefault="00EF172F" w:rsidP="00EF172F">
      <w:pPr>
        <w:pStyle w:val="ListParagraph"/>
        <w:numPr>
          <w:ilvl w:val="0"/>
          <w:numId w:val="6"/>
        </w:numPr>
      </w:pPr>
      <w:r>
        <w:t>Check the container id of the service which is running the python script. Open another command line within the folder and run</w:t>
      </w:r>
      <w:r>
        <w:br/>
        <w:t xml:space="preserve">docker </w:t>
      </w:r>
      <w:proofErr w:type="spellStart"/>
      <w:r>
        <w:t>ps</w:t>
      </w:r>
      <w:proofErr w:type="spellEnd"/>
      <w:r>
        <w:br/>
      </w:r>
      <w:r>
        <w:rPr>
          <w:noProof/>
        </w:rPr>
        <w:drawing>
          <wp:inline distT="0" distB="0" distL="0" distR="0" wp14:anchorId="75191DAD" wp14:editId="5F94645E">
            <wp:extent cx="5943600" cy="979170"/>
            <wp:effectExtent l="0" t="0" r="0" b="0"/>
            <wp:docPr id="17596148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14894" name="Picture 1" descr="A screen shot of a computer&#10;&#10;Description automatically generated"/>
                    <pic:cNvPicPr/>
                  </pic:nvPicPr>
                  <pic:blipFill>
                    <a:blip r:embed="rId6"/>
                    <a:stretch>
                      <a:fillRect/>
                    </a:stretch>
                  </pic:blipFill>
                  <pic:spPr>
                    <a:xfrm>
                      <a:off x="0" y="0"/>
                      <a:ext cx="5943600" cy="979170"/>
                    </a:xfrm>
                    <a:prstGeom prst="rect">
                      <a:avLst/>
                    </a:prstGeom>
                  </pic:spPr>
                </pic:pic>
              </a:graphicData>
            </a:graphic>
          </wp:inline>
        </w:drawing>
      </w:r>
      <w:r>
        <w:br/>
        <w:t>Copy the container id corresponding to the image fetch-</w:t>
      </w:r>
      <w:proofErr w:type="spellStart"/>
      <w:r>
        <w:t>sqs_to_postgres</w:t>
      </w:r>
      <w:proofErr w:type="spellEnd"/>
      <w:r>
        <w:br/>
      </w:r>
    </w:p>
    <w:p w14:paraId="48A316C3" w14:textId="77777777" w:rsidR="00EF172F" w:rsidRDefault="00EF172F" w:rsidP="00EF172F">
      <w:pPr>
        <w:pStyle w:val="ListParagraph"/>
        <w:numPr>
          <w:ilvl w:val="0"/>
          <w:numId w:val="6"/>
        </w:numPr>
      </w:pPr>
      <w:r>
        <w:t>The container is running infinitely but we need to enter inside the container to run the python script</w:t>
      </w:r>
      <w:r>
        <w:br/>
        <w:t xml:space="preserve">docker exec -it </w:t>
      </w:r>
      <w:proofErr w:type="spellStart"/>
      <w:r>
        <w:t>container_id</w:t>
      </w:r>
      <w:proofErr w:type="spellEnd"/>
      <w:r>
        <w:t xml:space="preserve"> bash</w:t>
      </w:r>
      <w:r>
        <w:br/>
      </w:r>
    </w:p>
    <w:p w14:paraId="33AD0CC9" w14:textId="77777777" w:rsidR="00EF172F" w:rsidRDefault="00EF172F" w:rsidP="00EF172F">
      <w:pPr>
        <w:pStyle w:val="ListParagraph"/>
        <w:numPr>
          <w:ilvl w:val="0"/>
          <w:numId w:val="6"/>
        </w:numPr>
      </w:pPr>
      <w:proofErr w:type="gramStart"/>
      <w:r>
        <w:t>Bash</w:t>
      </w:r>
      <w:proofErr w:type="gramEnd"/>
      <w:r>
        <w:t xml:space="preserve"> shell will open. Run command</w:t>
      </w:r>
      <w:r>
        <w:br/>
        <w:t>python main.py</w:t>
      </w:r>
      <w:r>
        <w:br/>
      </w:r>
    </w:p>
    <w:p w14:paraId="10D03B9C" w14:textId="77777777" w:rsidR="00EF172F" w:rsidRDefault="00EF172F" w:rsidP="00EF172F">
      <w:pPr>
        <w:pStyle w:val="ListParagraph"/>
        <w:numPr>
          <w:ilvl w:val="0"/>
          <w:numId w:val="6"/>
        </w:numPr>
      </w:pPr>
      <w:r>
        <w:t xml:space="preserve">The data will be written to </w:t>
      </w:r>
      <w:proofErr w:type="spellStart"/>
      <w:r>
        <w:t>postgres</w:t>
      </w:r>
      <w:proofErr w:type="spellEnd"/>
      <w:r>
        <w:t xml:space="preserve">. To check, note the container id of </w:t>
      </w:r>
      <w:proofErr w:type="spellStart"/>
      <w:r>
        <w:t>postgres</w:t>
      </w:r>
      <w:proofErr w:type="spellEnd"/>
      <w:r>
        <w:t xml:space="preserve"> container, </w:t>
      </w:r>
      <w:proofErr w:type="spellStart"/>
      <w:r>
        <w:t>fetchdocker</w:t>
      </w:r>
      <w:proofErr w:type="spellEnd"/>
      <w:r>
        <w:t>/data-</w:t>
      </w:r>
      <w:proofErr w:type="spellStart"/>
      <w:r>
        <w:t>takehome</w:t>
      </w:r>
      <w:proofErr w:type="spellEnd"/>
      <w:r>
        <w:t>-</w:t>
      </w:r>
      <w:proofErr w:type="spellStart"/>
      <w:r>
        <w:t>postgres</w:t>
      </w:r>
      <w:proofErr w:type="spellEnd"/>
      <w:r>
        <w:br/>
      </w:r>
    </w:p>
    <w:p w14:paraId="1F8B992E" w14:textId="77777777" w:rsidR="00EF172F" w:rsidRDefault="00EF172F" w:rsidP="00EF172F">
      <w:pPr>
        <w:pStyle w:val="ListParagraph"/>
        <w:numPr>
          <w:ilvl w:val="0"/>
          <w:numId w:val="6"/>
        </w:numPr>
      </w:pPr>
      <w:r>
        <w:t>Run command</w:t>
      </w:r>
      <w:r>
        <w:br/>
        <w:t xml:space="preserve">docker exec -it </w:t>
      </w:r>
      <w:proofErr w:type="spellStart"/>
      <w:r>
        <w:t>container_id</w:t>
      </w:r>
      <w:proofErr w:type="spellEnd"/>
      <w:r>
        <w:t xml:space="preserve"> bash</w:t>
      </w:r>
      <w:r>
        <w:br/>
      </w:r>
    </w:p>
    <w:p w14:paraId="49803474" w14:textId="77777777" w:rsidR="00EF172F" w:rsidRDefault="00EF172F" w:rsidP="00EF172F">
      <w:pPr>
        <w:pStyle w:val="ListParagraph"/>
        <w:numPr>
          <w:ilvl w:val="0"/>
          <w:numId w:val="6"/>
        </w:numPr>
      </w:pPr>
      <w:r>
        <w:t xml:space="preserve">Login to </w:t>
      </w:r>
      <w:proofErr w:type="spellStart"/>
      <w:r>
        <w:t>postgres</w:t>
      </w:r>
      <w:proofErr w:type="spellEnd"/>
      <w:r>
        <w:t xml:space="preserve"> using command:</w:t>
      </w:r>
      <w:r>
        <w:br/>
      </w:r>
      <w:proofErr w:type="spellStart"/>
      <w:r w:rsidRPr="0061020B">
        <w:t>psql</w:t>
      </w:r>
      <w:proofErr w:type="spellEnd"/>
      <w:r w:rsidRPr="0061020B">
        <w:t xml:space="preserve"> -d </w:t>
      </w:r>
      <w:proofErr w:type="spellStart"/>
      <w:r w:rsidRPr="0061020B">
        <w:t>postgres</w:t>
      </w:r>
      <w:proofErr w:type="spellEnd"/>
      <w:r w:rsidRPr="0061020B">
        <w:t xml:space="preserve"> -U </w:t>
      </w:r>
      <w:proofErr w:type="spellStart"/>
      <w:r w:rsidRPr="0061020B">
        <w:t>postgres</w:t>
      </w:r>
      <w:proofErr w:type="spellEnd"/>
      <w:r w:rsidRPr="0061020B">
        <w:t xml:space="preserve"> -p 5432 -h localhost -W</w:t>
      </w:r>
      <w:r>
        <w:br/>
      </w:r>
      <w:r>
        <w:br/>
        <w:t>Type password which is given in the provided document</w:t>
      </w:r>
      <w:r>
        <w:br/>
      </w:r>
    </w:p>
    <w:p w14:paraId="56692F90" w14:textId="77777777" w:rsidR="00EF172F" w:rsidRDefault="00EF172F" w:rsidP="00EF172F">
      <w:pPr>
        <w:pStyle w:val="ListParagraph"/>
        <w:numPr>
          <w:ilvl w:val="0"/>
          <w:numId w:val="6"/>
        </w:numPr>
      </w:pPr>
      <w:r>
        <w:t xml:space="preserve">When the credentials are accepted, </w:t>
      </w:r>
      <w:proofErr w:type="spellStart"/>
      <w:r>
        <w:t>postgress</w:t>
      </w:r>
      <w:proofErr w:type="spellEnd"/>
      <w:r>
        <w:t xml:space="preserve"> command shell will open</w:t>
      </w:r>
      <w:r>
        <w:br/>
      </w:r>
    </w:p>
    <w:p w14:paraId="35E9E87C" w14:textId="6ACF0F30" w:rsidR="00EF172F" w:rsidRDefault="00EF172F" w:rsidP="00EF172F">
      <w:pPr>
        <w:pStyle w:val="ListParagraph"/>
        <w:numPr>
          <w:ilvl w:val="0"/>
          <w:numId w:val="6"/>
        </w:numPr>
      </w:pPr>
      <w:r>
        <w:lastRenderedPageBreak/>
        <w:t xml:space="preserve">Type the query - </w:t>
      </w:r>
      <w:r>
        <w:br/>
        <w:t xml:space="preserve">select * from </w:t>
      </w:r>
      <w:proofErr w:type="spellStart"/>
      <w:r>
        <w:t>user_logins</w:t>
      </w:r>
      <w:proofErr w:type="spellEnd"/>
      <w:r>
        <w:t>;</w:t>
      </w:r>
      <w:r>
        <w:br/>
        <w:t>You will see all the rows, 100 in our case</w:t>
      </w:r>
      <w:r>
        <w:br/>
      </w:r>
    </w:p>
    <w:p w14:paraId="3D1CF0FE" w14:textId="610CCB48" w:rsidR="00DB35BA" w:rsidRPr="00B609E7" w:rsidRDefault="00DB35BA">
      <w:pPr>
        <w:rPr>
          <w:b/>
          <w:bCs/>
        </w:rPr>
      </w:pPr>
      <w:r w:rsidRPr="00B609E7">
        <w:rPr>
          <w:b/>
          <w:bCs/>
        </w:rPr>
        <w:t xml:space="preserve">Questions </w:t>
      </w:r>
      <w:proofErr w:type="gramStart"/>
      <w:r w:rsidRPr="00B609E7">
        <w:rPr>
          <w:b/>
          <w:bCs/>
        </w:rPr>
        <w:t>asked</w:t>
      </w:r>
      <w:proofErr w:type="gramEnd"/>
    </w:p>
    <w:p w14:paraId="40336AAF" w14:textId="04756403" w:rsidR="00DB35BA" w:rsidRDefault="00DB35BA" w:rsidP="00B609E7">
      <w:pPr>
        <w:pStyle w:val="ListParagraph"/>
        <w:numPr>
          <w:ilvl w:val="0"/>
          <w:numId w:val="4"/>
        </w:numPr>
      </w:pPr>
      <w:r>
        <w:t>How would you deploy this application in production?</w:t>
      </w:r>
    </w:p>
    <w:p w14:paraId="3A088670" w14:textId="01911C17" w:rsidR="00DB35BA" w:rsidRDefault="00DB35BA" w:rsidP="00A94875">
      <w:pPr>
        <w:ind w:left="720"/>
      </w:pPr>
      <w:r>
        <w:t>The application is hosted on docker</w:t>
      </w:r>
      <w:r w:rsidR="00A94875">
        <w:t xml:space="preserve"> hub</w:t>
      </w:r>
      <w:r>
        <w:t xml:space="preserve">. </w:t>
      </w:r>
      <w:r w:rsidR="00A94875">
        <w:t>We need to build a deployment configuration using docker-</w:t>
      </w:r>
      <w:proofErr w:type="spellStart"/>
      <w:r w:rsidR="00A94875">
        <w:t>compose.yml</w:t>
      </w:r>
      <w:proofErr w:type="spellEnd"/>
      <w:r w:rsidR="00A94875">
        <w:t xml:space="preserve">. Then we need to use a container orchestration tool such as docker swarm or Kubernetes to monitor the docker containers. We need a host for these docker containers such as AWS, </w:t>
      </w:r>
      <w:proofErr w:type="gramStart"/>
      <w:r w:rsidR="00A94875">
        <w:t>Azure</w:t>
      </w:r>
      <w:proofErr w:type="gramEnd"/>
      <w:r w:rsidR="00E47D4D">
        <w:t xml:space="preserve"> or any other cloud services</w:t>
      </w:r>
      <w:r w:rsidR="00A94875">
        <w:t>.</w:t>
      </w:r>
    </w:p>
    <w:p w14:paraId="0D02F2D5" w14:textId="5C34C74B" w:rsidR="00C92E54" w:rsidRDefault="00C92E54" w:rsidP="00A94875">
      <w:pPr>
        <w:ind w:left="720"/>
      </w:pPr>
      <w:r>
        <w:t xml:space="preserve">We attempted to have the code in a separate docker image from the docker image of SQS and </w:t>
      </w:r>
      <w:proofErr w:type="gramStart"/>
      <w:r>
        <w:t>Postgres</w:t>
      </w:r>
      <w:proofErr w:type="gramEnd"/>
      <w:r>
        <w:t xml:space="preserve"> but we were finding it difficult to make the docker containers communicate with each other. We tried using ‘</w:t>
      </w:r>
      <w:proofErr w:type="spellStart"/>
      <w:r>
        <w:t>depends_on</w:t>
      </w:r>
      <w:proofErr w:type="spellEnd"/>
      <w:r>
        <w:t>’ and ‘links’ in the docker compose file but it did not work.</w:t>
      </w:r>
    </w:p>
    <w:p w14:paraId="007E8517" w14:textId="5FE9CDA6" w:rsidR="00C92E54" w:rsidRDefault="00C92E54" w:rsidP="00A94875">
      <w:pPr>
        <w:ind w:left="720"/>
      </w:pPr>
      <w:r>
        <w:t xml:space="preserve">We also tried using </w:t>
      </w:r>
      <w:r w:rsidR="00A85FB5">
        <w:t>linking the networks: default in SQS and python script container. It did not work. In production, the SQS link will not have ‘localhost’ in it. It will be deployed on AWS server and thus, this network issue will not persist.</w:t>
      </w:r>
      <w:r w:rsidR="00384848">
        <w:br/>
      </w:r>
      <w:r w:rsidR="00384848">
        <w:br/>
      </w:r>
      <w:r w:rsidR="00BA08A8">
        <w:rPr>
          <w:noProof/>
        </w:rPr>
        <w:drawing>
          <wp:inline distT="0" distB="0" distL="0" distR="0" wp14:anchorId="27833146" wp14:editId="0C8E82A8">
            <wp:extent cx="5943600" cy="1632585"/>
            <wp:effectExtent l="0" t="0" r="0" b="5715"/>
            <wp:docPr id="2244532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53204" name="Picture 1" descr="A screenshot of a computer program&#10;&#10;Description automatically generated"/>
                    <pic:cNvPicPr/>
                  </pic:nvPicPr>
                  <pic:blipFill>
                    <a:blip r:embed="rId7"/>
                    <a:stretch>
                      <a:fillRect/>
                    </a:stretch>
                  </pic:blipFill>
                  <pic:spPr>
                    <a:xfrm>
                      <a:off x="0" y="0"/>
                      <a:ext cx="5943600" cy="1632585"/>
                    </a:xfrm>
                    <a:prstGeom prst="rect">
                      <a:avLst/>
                    </a:prstGeom>
                  </pic:spPr>
                </pic:pic>
              </a:graphicData>
            </a:graphic>
          </wp:inline>
        </w:drawing>
      </w:r>
    </w:p>
    <w:p w14:paraId="6AC09196" w14:textId="77777777" w:rsidR="00B609E7" w:rsidRDefault="00DB35BA" w:rsidP="00B609E7">
      <w:pPr>
        <w:pStyle w:val="ListParagraph"/>
        <w:numPr>
          <w:ilvl w:val="0"/>
          <w:numId w:val="4"/>
        </w:numPr>
      </w:pPr>
      <w:r>
        <w:t xml:space="preserve">What other components would you want to add to make this production ready? </w:t>
      </w:r>
    </w:p>
    <w:p w14:paraId="118365AE" w14:textId="5B81383D" w:rsidR="00E47D4D" w:rsidRDefault="004F35FC" w:rsidP="00E47D4D">
      <w:pPr>
        <w:pStyle w:val="ListParagraph"/>
      </w:pPr>
      <w:r>
        <w:t>To make this production ready, the AWS SQS will not be hosted on localhost and the python script will be accessed from its image and not using the volume mount. Ideally, each piece should be its separate image and they should communicate with each other through the docker compose file.</w:t>
      </w:r>
    </w:p>
    <w:p w14:paraId="64796A57" w14:textId="77777777" w:rsidR="004F35FC" w:rsidRDefault="004F35FC" w:rsidP="00E47D4D">
      <w:pPr>
        <w:pStyle w:val="ListParagraph"/>
      </w:pPr>
    </w:p>
    <w:p w14:paraId="30045737" w14:textId="77777777" w:rsidR="00B609E7" w:rsidRDefault="00DB35BA" w:rsidP="00B609E7">
      <w:pPr>
        <w:pStyle w:val="ListParagraph"/>
        <w:numPr>
          <w:ilvl w:val="0"/>
          <w:numId w:val="4"/>
        </w:numPr>
      </w:pPr>
      <w:r>
        <w:t xml:space="preserve">How can this application scale with a growing dataset. </w:t>
      </w:r>
    </w:p>
    <w:p w14:paraId="56622C5A" w14:textId="10B8CCC5" w:rsidR="00E47D4D" w:rsidRDefault="00E47D4D" w:rsidP="00E47D4D">
      <w:pPr>
        <w:pStyle w:val="ListParagraph"/>
      </w:pPr>
      <w:r>
        <w:t xml:space="preserve">The application reads one message at a time from SQS. With a growing dataset, it will still read one message, so the performance is unaffected with scale. But instead of using SQS, if Kafka were used as a system to store the message, we can use multiple workers and create partitions to process messages faster. </w:t>
      </w:r>
    </w:p>
    <w:p w14:paraId="33223266" w14:textId="77777777" w:rsidR="00E47D4D" w:rsidRDefault="00E47D4D" w:rsidP="00E47D4D">
      <w:pPr>
        <w:pStyle w:val="ListParagraph"/>
      </w:pPr>
    </w:p>
    <w:p w14:paraId="0FF5B156" w14:textId="036D1ECA" w:rsidR="00B609E7" w:rsidRDefault="00DB35BA" w:rsidP="00B609E7">
      <w:pPr>
        <w:pStyle w:val="ListParagraph"/>
        <w:numPr>
          <w:ilvl w:val="0"/>
          <w:numId w:val="4"/>
        </w:numPr>
      </w:pPr>
      <w:r>
        <w:t xml:space="preserve">How can PII be recovered </w:t>
      </w:r>
      <w:proofErr w:type="gramStart"/>
      <w:r>
        <w:t>later on</w:t>
      </w:r>
      <w:proofErr w:type="gramEnd"/>
      <w:r>
        <w:t xml:space="preserve">? </w:t>
      </w:r>
      <w:r w:rsidR="004C3B00">
        <w:br/>
        <w:t>We can use different encryption algorithms such as RSA, AES, Blowfish to encrypt the data. With the usage of private key only the person who has access can see the original value of the fields.</w:t>
      </w:r>
    </w:p>
    <w:p w14:paraId="22C7C764" w14:textId="77777777" w:rsidR="00EB75BC" w:rsidRDefault="00EB75BC" w:rsidP="00E47D4D">
      <w:pPr>
        <w:pStyle w:val="ListParagraph"/>
      </w:pPr>
    </w:p>
    <w:p w14:paraId="31A33F60" w14:textId="77777777" w:rsidR="00B609E7" w:rsidRDefault="00DB35BA" w:rsidP="00B609E7">
      <w:pPr>
        <w:pStyle w:val="ListParagraph"/>
        <w:numPr>
          <w:ilvl w:val="0"/>
          <w:numId w:val="4"/>
        </w:numPr>
      </w:pPr>
      <w:r>
        <w:t>What are the assumptions you made?</w:t>
      </w:r>
    </w:p>
    <w:p w14:paraId="58C6ED45" w14:textId="77777777" w:rsidR="00EB75BC" w:rsidRDefault="00EB75BC" w:rsidP="00EB75BC">
      <w:pPr>
        <w:pStyle w:val="ListParagraph"/>
      </w:pPr>
    </w:p>
    <w:p w14:paraId="434658A1" w14:textId="0FFAE558" w:rsidR="00EB75BC" w:rsidRDefault="00EB75BC" w:rsidP="00EB75BC">
      <w:pPr>
        <w:pStyle w:val="ListParagraph"/>
        <w:numPr>
          <w:ilvl w:val="0"/>
          <w:numId w:val="3"/>
        </w:numPr>
      </w:pPr>
      <w:r>
        <w:t xml:space="preserve">AWS </w:t>
      </w:r>
      <w:r w:rsidRPr="00EB75BC">
        <w:t>credentials were not pr</w:t>
      </w:r>
      <w:r>
        <w:t>ovided</w:t>
      </w:r>
      <w:r w:rsidRPr="00EB75BC">
        <w:t xml:space="preserve"> so we added dummy credentials -</w:t>
      </w:r>
      <w:r>
        <w:t xml:space="preserve"> </w:t>
      </w:r>
      <w:r>
        <w:br/>
      </w:r>
      <w:proofErr w:type="spellStart"/>
      <w:r>
        <w:t>aws_access_key_id</w:t>
      </w:r>
      <w:proofErr w:type="spellEnd"/>
      <w:r>
        <w:t>=</w:t>
      </w:r>
      <w:proofErr w:type="spellStart"/>
      <w:r>
        <w:t>foobar</w:t>
      </w:r>
      <w:proofErr w:type="spellEnd"/>
    </w:p>
    <w:p w14:paraId="557B1891" w14:textId="424AB0C9" w:rsidR="00EB75BC" w:rsidRDefault="00EB75BC" w:rsidP="00EB75BC">
      <w:pPr>
        <w:pStyle w:val="ListParagraph"/>
        <w:ind w:left="1128"/>
      </w:pPr>
      <w:proofErr w:type="spellStart"/>
      <w:r>
        <w:t>aws_secret_access_key</w:t>
      </w:r>
      <w:proofErr w:type="spellEnd"/>
      <w:r>
        <w:t>=</w:t>
      </w:r>
      <w:proofErr w:type="spellStart"/>
      <w:r>
        <w:t>foobar</w:t>
      </w:r>
      <w:proofErr w:type="spellEnd"/>
      <w:r>
        <w:br/>
      </w:r>
      <w:r>
        <w:br/>
        <w:t xml:space="preserve">The error I got was - </w:t>
      </w:r>
      <w:proofErr w:type="spellStart"/>
      <w:proofErr w:type="gramStart"/>
      <w:r w:rsidRPr="00EB75BC">
        <w:t>botocore.exceptions</w:t>
      </w:r>
      <w:proofErr w:type="gramEnd"/>
      <w:r w:rsidRPr="00EB75BC">
        <w:t>.NoCredentialsError</w:t>
      </w:r>
      <w:proofErr w:type="spellEnd"/>
      <w:r w:rsidRPr="00EB75BC">
        <w:t>: Unable to locate credentials</w:t>
      </w:r>
    </w:p>
    <w:p w14:paraId="709BE4AC" w14:textId="77777777" w:rsidR="00EB75BC" w:rsidRDefault="00EB75BC" w:rsidP="00EB75BC">
      <w:pPr>
        <w:pStyle w:val="ListParagraph"/>
      </w:pPr>
    </w:p>
    <w:p w14:paraId="028B7CF8" w14:textId="55374678" w:rsidR="00EB75BC" w:rsidRDefault="00EB75BC" w:rsidP="00EB75BC">
      <w:pPr>
        <w:pStyle w:val="ListParagraph"/>
        <w:numPr>
          <w:ilvl w:val="0"/>
          <w:numId w:val="3"/>
        </w:numPr>
      </w:pPr>
      <w:r>
        <w:t xml:space="preserve">Region for the AWS server was not provided </w:t>
      </w:r>
      <w:r>
        <w:br/>
        <w:t xml:space="preserve">So I added </w:t>
      </w:r>
      <w:proofErr w:type="spellStart"/>
      <w:r w:rsidRPr="00EB75BC">
        <w:t>region_name</w:t>
      </w:r>
      <w:proofErr w:type="spellEnd"/>
      <w:r w:rsidRPr="00EB75BC">
        <w:t>=us-east-1</w:t>
      </w:r>
      <w:r>
        <w:br/>
      </w:r>
      <w:r>
        <w:br/>
        <w:t xml:space="preserve">The error I got was </w:t>
      </w:r>
      <w:proofErr w:type="spellStart"/>
      <w:proofErr w:type="gramStart"/>
      <w:r w:rsidRPr="00EB75BC">
        <w:t>botocore.exceptions</w:t>
      </w:r>
      <w:proofErr w:type="gramEnd"/>
      <w:r w:rsidRPr="00EB75BC">
        <w:t>.NoRegionError</w:t>
      </w:r>
      <w:proofErr w:type="spellEnd"/>
      <w:r w:rsidRPr="00EB75BC">
        <w:t>: You must specify a region.</w:t>
      </w:r>
      <w:r>
        <w:br/>
      </w:r>
    </w:p>
    <w:p w14:paraId="47A1402D" w14:textId="64C88CDC" w:rsidR="00DB35BA" w:rsidRDefault="00EB75BC" w:rsidP="00EB75BC">
      <w:pPr>
        <w:pStyle w:val="ListParagraph"/>
        <w:numPr>
          <w:ilvl w:val="0"/>
          <w:numId w:val="3"/>
        </w:numPr>
      </w:pPr>
      <w:r>
        <w:t xml:space="preserve">For </w:t>
      </w:r>
      <w:proofErr w:type="gramStart"/>
      <w:r>
        <w:t>app</w:t>
      </w:r>
      <w:proofErr w:type="gramEnd"/>
      <w:r>
        <w:t xml:space="preserve"> version, from the DDL I understood its integer </w:t>
      </w:r>
      <w:proofErr w:type="gramStart"/>
      <w:r>
        <w:t>column</w:t>
      </w:r>
      <w:proofErr w:type="gramEnd"/>
      <w:r>
        <w:t xml:space="preserve"> so I selected the first number before the first dot to assign to </w:t>
      </w:r>
      <w:proofErr w:type="spellStart"/>
      <w:r>
        <w:t>app_version</w:t>
      </w:r>
      <w:proofErr w:type="spellEnd"/>
      <w:r>
        <w:t xml:space="preserve">. For </w:t>
      </w:r>
      <w:proofErr w:type="spellStart"/>
      <w:r>
        <w:t>eg.</w:t>
      </w:r>
      <w:proofErr w:type="spellEnd"/>
      <w:r>
        <w:t xml:space="preserve"> 23.0.1 will be 23</w:t>
      </w:r>
      <w:r>
        <w:br/>
      </w:r>
    </w:p>
    <w:p w14:paraId="153ED684" w14:textId="2ED3BCA2" w:rsidR="00EB75BC" w:rsidRDefault="00CC13C8" w:rsidP="00EB75BC">
      <w:pPr>
        <w:pStyle w:val="ListParagraph"/>
        <w:numPr>
          <w:ilvl w:val="0"/>
          <w:numId w:val="3"/>
        </w:numPr>
      </w:pPr>
      <w:r>
        <w:t>S</w:t>
      </w:r>
      <w:r w:rsidRPr="00CC13C8">
        <w:t xml:space="preserve">ince all columns are nullable if </w:t>
      </w:r>
      <w:r>
        <w:t xml:space="preserve">the ‘body’ key is present in the message, we will insert the values of all columns within it. If the body Json is empty, we will insert all values as </w:t>
      </w:r>
      <w:proofErr w:type="gramStart"/>
      <w:r>
        <w:t>Null</w:t>
      </w:r>
      <w:proofErr w:type="gramEnd"/>
    </w:p>
    <w:p w14:paraId="52E7A58F" w14:textId="24B8D84E" w:rsidR="00CC13C8" w:rsidRDefault="00CC13C8" w:rsidP="00EB75BC">
      <w:pPr>
        <w:pStyle w:val="ListParagraph"/>
        <w:numPr>
          <w:ilvl w:val="0"/>
          <w:numId w:val="3"/>
        </w:numPr>
      </w:pPr>
      <w:r>
        <w:t xml:space="preserve">If the body is not present in the message JSON, no insertion will be </w:t>
      </w:r>
      <w:proofErr w:type="gramStart"/>
      <w:r>
        <w:t>made</w:t>
      </w:r>
      <w:proofErr w:type="gramEnd"/>
      <w:r>
        <w:t xml:space="preserve"> and the log will record the </w:t>
      </w:r>
      <w:proofErr w:type="spellStart"/>
      <w:r>
        <w:t>messageId</w:t>
      </w:r>
      <w:proofErr w:type="spellEnd"/>
      <w:r>
        <w:t xml:space="preserve"> for future reference</w:t>
      </w:r>
    </w:p>
    <w:p w14:paraId="30B4F799" w14:textId="293EAE0B" w:rsidR="00B609E7" w:rsidRDefault="00CC13C8" w:rsidP="00CC13C8">
      <w:pPr>
        <w:pStyle w:val="ListParagraph"/>
        <w:numPr>
          <w:ilvl w:val="0"/>
          <w:numId w:val="3"/>
        </w:numPr>
      </w:pPr>
      <w:r>
        <w:t>The wait time is set to 20 seconds to wait for a message from SQS. After that control will enter the infinite loop and again attempt for 20 seconds</w:t>
      </w:r>
    </w:p>
    <w:p w14:paraId="30AF2907" w14:textId="64A7B7A2" w:rsidR="00DB35BA" w:rsidRPr="00CC13C8" w:rsidRDefault="00DB35BA">
      <w:pPr>
        <w:rPr>
          <w:b/>
          <w:bCs/>
        </w:rPr>
      </w:pPr>
      <w:r w:rsidRPr="00CC13C8">
        <w:rPr>
          <w:b/>
          <w:bCs/>
        </w:rPr>
        <w:t>Folder contents</w:t>
      </w:r>
    </w:p>
    <w:p w14:paraId="4F15C57C" w14:textId="3A9A420C" w:rsidR="00DB35BA" w:rsidRDefault="00CC13C8" w:rsidP="00FC2503">
      <w:pPr>
        <w:pStyle w:val="ListParagraph"/>
        <w:numPr>
          <w:ilvl w:val="0"/>
          <w:numId w:val="5"/>
        </w:numPr>
      </w:pPr>
      <w:r>
        <w:t>config.ini</w:t>
      </w:r>
      <w:r w:rsidR="00FC2503">
        <w:br/>
      </w:r>
      <w:r>
        <w:t xml:space="preserve">Contains the configuration details for the </w:t>
      </w:r>
      <w:proofErr w:type="spellStart"/>
      <w:r>
        <w:t>postgres</w:t>
      </w:r>
      <w:proofErr w:type="spellEnd"/>
      <w:r>
        <w:t xml:space="preserve"> database and the SQS credentials</w:t>
      </w:r>
      <w:r w:rsidR="00FC2503">
        <w:br/>
      </w:r>
    </w:p>
    <w:p w14:paraId="6D62F91E" w14:textId="530AEBDF" w:rsidR="00CC13C8" w:rsidRDefault="00CC13C8" w:rsidP="00CC13C8">
      <w:pPr>
        <w:pStyle w:val="ListParagraph"/>
        <w:numPr>
          <w:ilvl w:val="0"/>
          <w:numId w:val="5"/>
        </w:numPr>
      </w:pPr>
      <w:r>
        <w:t>sqs_to_postgress.py</w:t>
      </w:r>
      <w:r>
        <w:br/>
        <w:t xml:space="preserve">Python script which contains the class </w:t>
      </w:r>
      <w:proofErr w:type="spellStart"/>
      <w:r w:rsidRPr="00CC13C8">
        <w:t>SQSToPostgres</w:t>
      </w:r>
      <w:proofErr w:type="spellEnd"/>
      <w:r>
        <w:t xml:space="preserve">. The methods in this class are </w:t>
      </w:r>
      <w:proofErr w:type="gramStart"/>
      <w:r>
        <w:t>encode(</w:t>
      </w:r>
      <w:proofErr w:type="gramEnd"/>
      <w:r>
        <w:t xml:space="preserve">), decode(), </w:t>
      </w:r>
      <w:proofErr w:type="spellStart"/>
      <w:r w:rsidRPr="00CC13C8">
        <w:t>fetchDataFromSQS</w:t>
      </w:r>
      <w:proofErr w:type="spellEnd"/>
      <w:r>
        <w:t xml:space="preserve">() and </w:t>
      </w:r>
      <w:proofErr w:type="spellStart"/>
      <w:r w:rsidRPr="00CC13C8">
        <w:t>writeToPostgres</w:t>
      </w:r>
      <w:proofErr w:type="spellEnd"/>
      <w:r>
        <w:t>()</w:t>
      </w:r>
      <w:r>
        <w:br/>
        <w:t xml:space="preserve"> </w:t>
      </w:r>
    </w:p>
    <w:p w14:paraId="372992CD" w14:textId="42408F99" w:rsidR="00CC13C8" w:rsidRDefault="00CC13C8" w:rsidP="00CC13C8">
      <w:pPr>
        <w:pStyle w:val="ListParagraph"/>
        <w:numPr>
          <w:ilvl w:val="0"/>
          <w:numId w:val="5"/>
        </w:numPr>
      </w:pPr>
      <w:r>
        <w:t>main.py</w:t>
      </w:r>
    </w:p>
    <w:p w14:paraId="6FBD7B2C" w14:textId="742736A8" w:rsidR="0089235D" w:rsidRDefault="00CC13C8" w:rsidP="0089235D">
      <w:pPr>
        <w:pStyle w:val="ListParagraph"/>
      </w:pPr>
      <w:r>
        <w:t xml:space="preserve">Python script which reads the credentials from config.ini and calls the methods from </w:t>
      </w:r>
      <w:proofErr w:type="spellStart"/>
      <w:r w:rsidRPr="00CC13C8">
        <w:t>SQSToPostgres</w:t>
      </w:r>
      <w:proofErr w:type="spellEnd"/>
      <w:r>
        <w:t xml:space="preserve"> class to read data from SQS and write to </w:t>
      </w:r>
      <w:proofErr w:type="spellStart"/>
      <w:proofErr w:type="gramStart"/>
      <w:r>
        <w:t>postgres</w:t>
      </w:r>
      <w:proofErr w:type="spellEnd"/>
      <w:proofErr w:type="gramEnd"/>
    </w:p>
    <w:p w14:paraId="07FA7825" w14:textId="77777777" w:rsidR="006E785C" w:rsidRDefault="006E785C" w:rsidP="006E785C">
      <w:pPr>
        <w:pStyle w:val="ListParagraph"/>
      </w:pPr>
    </w:p>
    <w:p w14:paraId="123E0F10" w14:textId="2FAF0870" w:rsidR="0089235D" w:rsidRDefault="0089235D" w:rsidP="006E785C">
      <w:pPr>
        <w:pStyle w:val="ListParagraph"/>
        <w:numPr>
          <w:ilvl w:val="0"/>
          <w:numId w:val="5"/>
        </w:numPr>
      </w:pPr>
      <w:r>
        <w:t>unit_tests.py</w:t>
      </w:r>
    </w:p>
    <w:p w14:paraId="7943D15F" w14:textId="2F4328B5" w:rsidR="0089235D" w:rsidRDefault="0089235D" w:rsidP="0089235D">
      <w:pPr>
        <w:pStyle w:val="ListParagraph"/>
      </w:pPr>
      <w:r>
        <w:t>Python script which consists of all unit tests</w:t>
      </w:r>
      <w:r>
        <w:br/>
      </w:r>
    </w:p>
    <w:p w14:paraId="1E2A23D0" w14:textId="1F68CAF0" w:rsidR="006E785C" w:rsidRDefault="006E785C" w:rsidP="006E785C">
      <w:pPr>
        <w:pStyle w:val="ListParagraph"/>
        <w:numPr>
          <w:ilvl w:val="0"/>
          <w:numId w:val="5"/>
        </w:numPr>
      </w:pPr>
      <w:r>
        <w:t>requirements.txt</w:t>
      </w:r>
    </w:p>
    <w:p w14:paraId="45D69941" w14:textId="2A86FC0D" w:rsidR="006E785C" w:rsidRDefault="006E785C" w:rsidP="006E785C">
      <w:pPr>
        <w:pStyle w:val="ListParagraph"/>
      </w:pPr>
      <w:r>
        <w:t xml:space="preserve">File contains the details of all libraries that are used in all code </w:t>
      </w:r>
      <w:proofErr w:type="gramStart"/>
      <w:r>
        <w:t>files</w:t>
      </w:r>
      <w:proofErr w:type="gramEnd"/>
    </w:p>
    <w:p w14:paraId="2E8823E1" w14:textId="77777777" w:rsidR="006E785C" w:rsidRDefault="006E785C" w:rsidP="006E785C">
      <w:pPr>
        <w:pStyle w:val="ListParagraph"/>
      </w:pPr>
    </w:p>
    <w:p w14:paraId="5AB25926" w14:textId="3B0DDED3" w:rsidR="006E785C" w:rsidRDefault="006E785C" w:rsidP="006E785C">
      <w:pPr>
        <w:pStyle w:val="ListParagraph"/>
        <w:numPr>
          <w:ilvl w:val="0"/>
          <w:numId w:val="5"/>
        </w:numPr>
      </w:pPr>
      <w:proofErr w:type="spellStart"/>
      <w:r>
        <w:t>Dockerfile</w:t>
      </w:r>
      <w:proofErr w:type="spellEnd"/>
    </w:p>
    <w:p w14:paraId="18401566" w14:textId="6D20EAF4" w:rsidR="007265D8" w:rsidRDefault="006E785C" w:rsidP="00953C53">
      <w:pPr>
        <w:pStyle w:val="ListParagraph"/>
      </w:pPr>
      <w:proofErr w:type="spellStart"/>
      <w:r>
        <w:t>Dockerfile</w:t>
      </w:r>
      <w:proofErr w:type="spellEnd"/>
      <w:r>
        <w:t xml:space="preserve"> contains instructions to create the docker image</w:t>
      </w:r>
    </w:p>
    <w:sectPr w:rsidR="00726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3331C"/>
    <w:multiLevelType w:val="hybridMultilevel"/>
    <w:tmpl w:val="A9B40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1F29A9"/>
    <w:multiLevelType w:val="hybridMultilevel"/>
    <w:tmpl w:val="C9625C8E"/>
    <w:lvl w:ilvl="0" w:tplc="0C684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B27E04"/>
    <w:multiLevelType w:val="hybridMultilevel"/>
    <w:tmpl w:val="CD7A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8E4DD1"/>
    <w:multiLevelType w:val="hybridMultilevel"/>
    <w:tmpl w:val="ED2A1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505534"/>
    <w:multiLevelType w:val="hybridMultilevel"/>
    <w:tmpl w:val="056C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204183"/>
    <w:multiLevelType w:val="hybridMultilevel"/>
    <w:tmpl w:val="D89A1074"/>
    <w:lvl w:ilvl="0" w:tplc="291A0E6E">
      <w:start w:val="1"/>
      <w:numFmt w:val="bullet"/>
      <w:lvlText w:val="-"/>
      <w:lvlJc w:val="left"/>
      <w:pPr>
        <w:ind w:left="1128" w:hanging="360"/>
      </w:pPr>
      <w:rPr>
        <w:rFonts w:ascii="Calibri" w:eastAsiaTheme="minorHAnsi" w:hAnsi="Calibri" w:cs="Calibri"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num w:numId="1" w16cid:durableId="1696231391">
    <w:abstractNumId w:val="4"/>
  </w:num>
  <w:num w:numId="2" w16cid:durableId="1296644338">
    <w:abstractNumId w:val="2"/>
  </w:num>
  <w:num w:numId="3" w16cid:durableId="531118677">
    <w:abstractNumId w:val="5"/>
  </w:num>
  <w:num w:numId="4" w16cid:durableId="1190488553">
    <w:abstractNumId w:val="0"/>
  </w:num>
  <w:num w:numId="5" w16cid:durableId="980888845">
    <w:abstractNumId w:val="3"/>
  </w:num>
  <w:num w:numId="6" w16cid:durableId="412245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A6"/>
    <w:rsid w:val="00087FD6"/>
    <w:rsid w:val="00135BA6"/>
    <w:rsid w:val="00166A54"/>
    <w:rsid w:val="00274E55"/>
    <w:rsid w:val="00320F79"/>
    <w:rsid w:val="0033096F"/>
    <w:rsid w:val="00384848"/>
    <w:rsid w:val="003A08FC"/>
    <w:rsid w:val="003E77A9"/>
    <w:rsid w:val="004C3B00"/>
    <w:rsid w:val="004F35FC"/>
    <w:rsid w:val="0061020B"/>
    <w:rsid w:val="006A679B"/>
    <w:rsid w:val="006E785C"/>
    <w:rsid w:val="007265D8"/>
    <w:rsid w:val="007410C4"/>
    <w:rsid w:val="007429F8"/>
    <w:rsid w:val="008064B6"/>
    <w:rsid w:val="00856DDA"/>
    <w:rsid w:val="0089235D"/>
    <w:rsid w:val="00927028"/>
    <w:rsid w:val="00953C53"/>
    <w:rsid w:val="00A72E4D"/>
    <w:rsid w:val="00A85FB5"/>
    <w:rsid w:val="00A94875"/>
    <w:rsid w:val="00B039A1"/>
    <w:rsid w:val="00B609E7"/>
    <w:rsid w:val="00BA08A8"/>
    <w:rsid w:val="00BF129C"/>
    <w:rsid w:val="00C92E54"/>
    <w:rsid w:val="00CC13C8"/>
    <w:rsid w:val="00CC4139"/>
    <w:rsid w:val="00D40FE6"/>
    <w:rsid w:val="00DB35BA"/>
    <w:rsid w:val="00DF587F"/>
    <w:rsid w:val="00E47D4D"/>
    <w:rsid w:val="00EB75BC"/>
    <w:rsid w:val="00EF172F"/>
    <w:rsid w:val="00F25CA1"/>
    <w:rsid w:val="00FC2503"/>
    <w:rsid w:val="00FD5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63E8"/>
  <w15:chartTrackingRefBased/>
  <w15:docId w15:val="{830E5A68-7330-453B-BE24-F240F2634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A54"/>
    <w:pPr>
      <w:ind w:left="720"/>
      <w:contextualSpacing/>
    </w:pPr>
  </w:style>
  <w:style w:type="character" w:styleId="Hyperlink">
    <w:name w:val="Hyperlink"/>
    <w:basedOn w:val="DefaultParagraphFont"/>
    <w:uiPriority w:val="99"/>
    <w:unhideWhenUsed/>
    <w:rsid w:val="0061020B"/>
    <w:rPr>
      <w:color w:val="0563C1" w:themeColor="hyperlink"/>
      <w:u w:val="single"/>
    </w:rPr>
  </w:style>
  <w:style w:type="character" w:styleId="UnresolvedMention">
    <w:name w:val="Unresolved Mention"/>
    <w:basedOn w:val="DefaultParagraphFont"/>
    <w:uiPriority w:val="99"/>
    <w:semiHidden/>
    <w:unhideWhenUsed/>
    <w:rsid w:val="006102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14888">
      <w:bodyDiv w:val="1"/>
      <w:marLeft w:val="0"/>
      <w:marRight w:val="0"/>
      <w:marTop w:val="0"/>
      <w:marBottom w:val="0"/>
      <w:divBdr>
        <w:top w:val="none" w:sz="0" w:space="0" w:color="auto"/>
        <w:left w:val="none" w:sz="0" w:space="0" w:color="auto"/>
        <w:bottom w:val="none" w:sz="0" w:space="0" w:color="auto"/>
        <w:right w:val="none" w:sz="0" w:space="0" w:color="auto"/>
      </w:divBdr>
      <w:divsChild>
        <w:div w:id="1057166334">
          <w:marLeft w:val="0"/>
          <w:marRight w:val="0"/>
          <w:marTop w:val="0"/>
          <w:marBottom w:val="0"/>
          <w:divBdr>
            <w:top w:val="none" w:sz="0" w:space="0" w:color="auto"/>
            <w:left w:val="none" w:sz="0" w:space="0" w:color="auto"/>
            <w:bottom w:val="none" w:sz="0" w:space="0" w:color="auto"/>
            <w:right w:val="none" w:sz="0" w:space="0" w:color="auto"/>
          </w:divBdr>
          <w:divsChild>
            <w:div w:id="10503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21836">
      <w:bodyDiv w:val="1"/>
      <w:marLeft w:val="0"/>
      <w:marRight w:val="0"/>
      <w:marTop w:val="0"/>
      <w:marBottom w:val="0"/>
      <w:divBdr>
        <w:top w:val="none" w:sz="0" w:space="0" w:color="auto"/>
        <w:left w:val="none" w:sz="0" w:space="0" w:color="auto"/>
        <w:bottom w:val="none" w:sz="0" w:space="0" w:color="auto"/>
        <w:right w:val="none" w:sz="0" w:space="0" w:color="auto"/>
      </w:divBdr>
      <w:divsChild>
        <w:div w:id="1262302392">
          <w:marLeft w:val="0"/>
          <w:marRight w:val="0"/>
          <w:marTop w:val="0"/>
          <w:marBottom w:val="0"/>
          <w:divBdr>
            <w:top w:val="none" w:sz="0" w:space="0" w:color="auto"/>
            <w:left w:val="none" w:sz="0" w:space="0" w:color="auto"/>
            <w:bottom w:val="none" w:sz="0" w:space="0" w:color="auto"/>
            <w:right w:val="none" w:sz="0" w:space="0" w:color="auto"/>
          </w:divBdr>
          <w:divsChild>
            <w:div w:id="6511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68483">
      <w:bodyDiv w:val="1"/>
      <w:marLeft w:val="0"/>
      <w:marRight w:val="0"/>
      <w:marTop w:val="0"/>
      <w:marBottom w:val="0"/>
      <w:divBdr>
        <w:top w:val="none" w:sz="0" w:space="0" w:color="auto"/>
        <w:left w:val="none" w:sz="0" w:space="0" w:color="auto"/>
        <w:bottom w:val="none" w:sz="0" w:space="0" w:color="auto"/>
        <w:right w:val="none" w:sz="0" w:space="0" w:color="auto"/>
      </w:divBdr>
      <w:divsChild>
        <w:div w:id="1045175629">
          <w:marLeft w:val="0"/>
          <w:marRight w:val="0"/>
          <w:marTop w:val="0"/>
          <w:marBottom w:val="0"/>
          <w:divBdr>
            <w:top w:val="none" w:sz="0" w:space="0" w:color="auto"/>
            <w:left w:val="none" w:sz="0" w:space="0" w:color="auto"/>
            <w:bottom w:val="none" w:sz="0" w:space="0" w:color="auto"/>
            <w:right w:val="none" w:sz="0" w:space="0" w:color="auto"/>
          </w:divBdr>
          <w:divsChild>
            <w:div w:id="17159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5614">
      <w:bodyDiv w:val="1"/>
      <w:marLeft w:val="0"/>
      <w:marRight w:val="0"/>
      <w:marTop w:val="0"/>
      <w:marBottom w:val="0"/>
      <w:divBdr>
        <w:top w:val="none" w:sz="0" w:space="0" w:color="auto"/>
        <w:left w:val="none" w:sz="0" w:space="0" w:color="auto"/>
        <w:bottom w:val="none" w:sz="0" w:space="0" w:color="auto"/>
        <w:right w:val="none" w:sz="0" w:space="0" w:color="auto"/>
      </w:divBdr>
      <w:divsChild>
        <w:div w:id="1653756145">
          <w:marLeft w:val="0"/>
          <w:marRight w:val="0"/>
          <w:marTop w:val="0"/>
          <w:marBottom w:val="0"/>
          <w:divBdr>
            <w:top w:val="none" w:sz="0" w:space="0" w:color="auto"/>
            <w:left w:val="none" w:sz="0" w:space="0" w:color="auto"/>
            <w:bottom w:val="none" w:sz="0" w:space="0" w:color="auto"/>
            <w:right w:val="none" w:sz="0" w:space="0" w:color="auto"/>
          </w:divBdr>
          <w:divsChild>
            <w:div w:id="8190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0948">
      <w:bodyDiv w:val="1"/>
      <w:marLeft w:val="0"/>
      <w:marRight w:val="0"/>
      <w:marTop w:val="0"/>
      <w:marBottom w:val="0"/>
      <w:divBdr>
        <w:top w:val="none" w:sz="0" w:space="0" w:color="auto"/>
        <w:left w:val="none" w:sz="0" w:space="0" w:color="auto"/>
        <w:bottom w:val="none" w:sz="0" w:space="0" w:color="auto"/>
        <w:right w:val="none" w:sz="0" w:space="0" w:color="auto"/>
      </w:divBdr>
      <w:divsChild>
        <w:div w:id="813108097">
          <w:marLeft w:val="0"/>
          <w:marRight w:val="0"/>
          <w:marTop w:val="0"/>
          <w:marBottom w:val="0"/>
          <w:divBdr>
            <w:top w:val="none" w:sz="0" w:space="0" w:color="auto"/>
            <w:left w:val="none" w:sz="0" w:space="0" w:color="auto"/>
            <w:bottom w:val="none" w:sz="0" w:space="0" w:color="auto"/>
            <w:right w:val="none" w:sz="0" w:space="0" w:color="auto"/>
          </w:divBdr>
          <w:divsChild>
            <w:div w:id="12351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92031">
      <w:bodyDiv w:val="1"/>
      <w:marLeft w:val="0"/>
      <w:marRight w:val="0"/>
      <w:marTop w:val="0"/>
      <w:marBottom w:val="0"/>
      <w:divBdr>
        <w:top w:val="none" w:sz="0" w:space="0" w:color="auto"/>
        <w:left w:val="none" w:sz="0" w:space="0" w:color="auto"/>
        <w:bottom w:val="none" w:sz="0" w:space="0" w:color="auto"/>
        <w:right w:val="none" w:sz="0" w:space="0" w:color="auto"/>
      </w:divBdr>
      <w:divsChild>
        <w:div w:id="90127420">
          <w:marLeft w:val="0"/>
          <w:marRight w:val="0"/>
          <w:marTop w:val="0"/>
          <w:marBottom w:val="0"/>
          <w:divBdr>
            <w:top w:val="none" w:sz="0" w:space="0" w:color="auto"/>
            <w:left w:val="none" w:sz="0" w:space="0" w:color="auto"/>
            <w:bottom w:val="none" w:sz="0" w:space="0" w:color="auto"/>
            <w:right w:val="none" w:sz="0" w:space="0" w:color="auto"/>
          </w:divBdr>
          <w:divsChild>
            <w:div w:id="4376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3455">
      <w:bodyDiv w:val="1"/>
      <w:marLeft w:val="0"/>
      <w:marRight w:val="0"/>
      <w:marTop w:val="0"/>
      <w:marBottom w:val="0"/>
      <w:divBdr>
        <w:top w:val="none" w:sz="0" w:space="0" w:color="auto"/>
        <w:left w:val="none" w:sz="0" w:space="0" w:color="auto"/>
        <w:bottom w:val="none" w:sz="0" w:space="0" w:color="auto"/>
        <w:right w:val="none" w:sz="0" w:space="0" w:color="auto"/>
      </w:divBdr>
      <w:divsChild>
        <w:div w:id="1842425778">
          <w:marLeft w:val="0"/>
          <w:marRight w:val="0"/>
          <w:marTop w:val="0"/>
          <w:marBottom w:val="0"/>
          <w:divBdr>
            <w:top w:val="none" w:sz="0" w:space="0" w:color="auto"/>
            <w:left w:val="none" w:sz="0" w:space="0" w:color="auto"/>
            <w:bottom w:val="none" w:sz="0" w:space="0" w:color="auto"/>
            <w:right w:val="none" w:sz="0" w:space="0" w:color="auto"/>
          </w:divBdr>
          <w:divsChild>
            <w:div w:id="10346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6094">
      <w:bodyDiv w:val="1"/>
      <w:marLeft w:val="0"/>
      <w:marRight w:val="0"/>
      <w:marTop w:val="0"/>
      <w:marBottom w:val="0"/>
      <w:divBdr>
        <w:top w:val="none" w:sz="0" w:space="0" w:color="auto"/>
        <w:left w:val="none" w:sz="0" w:space="0" w:color="auto"/>
        <w:bottom w:val="none" w:sz="0" w:space="0" w:color="auto"/>
        <w:right w:val="none" w:sz="0" w:space="0" w:color="auto"/>
      </w:divBdr>
      <w:divsChild>
        <w:div w:id="41830401">
          <w:marLeft w:val="0"/>
          <w:marRight w:val="0"/>
          <w:marTop w:val="0"/>
          <w:marBottom w:val="0"/>
          <w:divBdr>
            <w:top w:val="none" w:sz="0" w:space="0" w:color="auto"/>
            <w:left w:val="none" w:sz="0" w:space="0" w:color="auto"/>
            <w:bottom w:val="none" w:sz="0" w:space="0" w:color="auto"/>
            <w:right w:val="none" w:sz="0" w:space="0" w:color="auto"/>
          </w:divBdr>
          <w:divsChild>
            <w:div w:id="10816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1181">
      <w:bodyDiv w:val="1"/>
      <w:marLeft w:val="0"/>
      <w:marRight w:val="0"/>
      <w:marTop w:val="0"/>
      <w:marBottom w:val="0"/>
      <w:divBdr>
        <w:top w:val="none" w:sz="0" w:space="0" w:color="auto"/>
        <w:left w:val="none" w:sz="0" w:space="0" w:color="auto"/>
        <w:bottom w:val="none" w:sz="0" w:space="0" w:color="auto"/>
        <w:right w:val="none" w:sz="0" w:space="0" w:color="auto"/>
      </w:divBdr>
      <w:divsChild>
        <w:div w:id="744376111">
          <w:marLeft w:val="0"/>
          <w:marRight w:val="0"/>
          <w:marTop w:val="0"/>
          <w:marBottom w:val="0"/>
          <w:divBdr>
            <w:top w:val="none" w:sz="0" w:space="0" w:color="auto"/>
            <w:left w:val="none" w:sz="0" w:space="0" w:color="auto"/>
            <w:bottom w:val="none" w:sz="0" w:space="0" w:color="auto"/>
            <w:right w:val="none" w:sz="0" w:space="0" w:color="auto"/>
          </w:divBdr>
          <w:divsChild>
            <w:div w:id="18780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ihirrane/fetch-data-engineering-takehome-test.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 Mihir Sandeep</dc:creator>
  <cp:keywords/>
  <dc:description/>
  <cp:lastModifiedBy>Rane, Mihir Sandeep</cp:lastModifiedBy>
  <cp:revision>36</cp:revision>
  <dcterms:created xsi:type="dcterms:W3CDTF">2023-08-02T23:11:00Z</dcterms:created>
  <dcterms:modified xsi:type="dcterms:W3CDTF">2023-08-03T16:15:00Z</dcterms:modified>
</cp:coreProperties>
</file>