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HOTĂRÂREA GUVERNULUI NR. 1.425/2006</w:t>
      </w:r>
    </w:p>
    <w:p>
      <w:pPr>
        <w:jc w:val="center"/>
      </w:pPr>
      <w:r>
        <w:rPr>
          <w:rFonts w:ascii="Arial" w:hAnsi="Arial"/>
          <w:b/>
          <w:sz w:val="26"/>
        </w:rPr>
        <w:t>pentru aprobarea Normelor metodologice de aplicare a prevederilor Legii securității și sănătății în muncă nr. 319/2006</w:t>
      </w:r>
    </w:p>
    <w:p>
      <w:pPr>
        <w:pStyle w:val="Heading1"/>
        <w:jc w:val="center"/>
      </w:pPr>
      <w:r>
        <w:t>FORMĂ CONSOLIDATĂ</w:t>
      </w:r>
    </w:p>
    <w:tbl>
      <w:tblPr>
        <w:tblStyle w:val="TableGrid"/>
        <w:tblW w:type="auto" w:w="0"/>
        <w:tblLook w:firstColumn="1" w:firstRow="1" w:lastColumn="0" w:lastRow="0" w:noHBand="0" w:noVBand="1" w:val="04A0"/>
      </w:tblPr>
      <w:tblGrid>
        <w:gridCol w:w="4873"/>
        <w:gridCol w:w="4873"/>
      </w:tblGrid>
      <w:tr>
        <w:tc>
          <w:tcPr>
            <w:tcW w:type="dxa" w:w="4873"/>
            <w:shd w:fill="EDEDED"/>
          </w:tcPr>
          <w:p>
            <w:r>
              <w:rPr>
                <w:rFonts w:ascii="Arial" w:hAnsi="Arial"/>
                <w:b/>
                <w:sz w:val="19"/>
              </w:rPr>
              <w:t>Publicare</w:t>
            </w:r>
          </w:p>
        </w:tc>
        <w:tc>
          <w:tcPr>
            <w:tcW w:type="dxa" w:w="4873"/>
          </w:tcPr>
          <w:p>
            <w:r>
              <w:rPr>
                <w:rFonts w:ascii="Arial" w:hAnsi="Arial"/>
                <w:sz w:val="19"/>
              </w:rPr>
              <w:t>Monitorul Oficial nr. 882 din 30 octombrie 2006</w:t>
            </w:r>
          </w:p>
        </w:tc>
      </w:tr>
      <w:tr>
        <w:tc>
          <w:tcPr>
            <w:tcW w:type="dxa" w:w="4873"/>
            <w:shd w:fill="EDEDED"/>
          </w:tcPr>
          <w:p>
            <w:r>
              <w:rPr>
                <w:rFonts w:ascii="Arial" w:hAnsi="Arial"/>
                <w:b/>
                <w:sz w:val="19"/>
              </w:rPr>
              <w:t>Modificări integrate</w:t>
            </w:r>
          </w:p>
        </w:tc>
        <w:tc>
          <w:tcPr>
            <w:tcW w:type="dxa" w:w="4873"/>
          </w:tcPr>
          <w:p>
            <w:r>
              <w:rPr>
                <w:rFonts w:ascii="Arial" w:hAnsi="Arial"/>
                <w:sz w:val="19"/>
              </w:rPr>
              <w:t>HG nr. 955/2010; HG nr. 1.242/2011; HG nr. 767/2016; HG nr. 259/2022</w:t>
            </w:r>
          </w:p>
        </w:tc>
      </w:tr>
      <w:tr>
        <w:tc>
          <w:tcPr>
            <w:tcW w:type="dxa" w:w="4873"/>
            <w:shd w:fill="EDEDED"/>
          </w:tcPr>
          <w:p>
            <w:r>
              <w:rPr>
                <w:rFonts w:ascii="Arial" w:hAnsi="Arial"/>
                <w:b/>
                <w:sz w:val="19"/>
              </w:rPr>
              <w:t>Ultimul amendament</w:t>
            </w:r>
          </w:p>
        </w:tc>
        <w:tc>
          <w:tcPr>
            <w:tcW w:type="dxa" w:w="4873"/>
          </w:tcPr>
          <w:p>
            <w:r>
              <w:rPr>
                <w:rFonts w:ascii="Arial" w:hAnsi="Arial"/>
                <w:sz w:val="19"/>
              </w:rPr>
              <w:t>7 martie 2022</w:t>
            </w:r>
          </w:p>
        </w:tc>
      </w:tr>
      <w:tr>
        <w:tc>
          <w:tcPr>
            <w:tcW w:type="dxa" w:w="4873"/>
            <w:shd w:fill="EDEDED"/>
          </w:tcPr>
          <w:p>
            <w:r>
              <w:rPr>
                <w:rFonts w:ascii="Arial" w:hAnsi="Arial"/>
                <w:b/>
                <w:sz w:val="19"/>
              </w:rPr>
              <w:t>Sursa textului consolidat</w:t>
            </w:r>
          </w:p>
        </w:tc>
        <w:tc>
          <w:tcPr>
            <w:tcW w:type="dxa" w:w="4873"/>
          </w:tcPr>
          <w:p>
            <w:r>
              <w:rPr>
                <w:rFonts w:ascii="Arial" w:hAnsi="Arial"/>
                <w:sz w:val="19"/>
              </w:rPr>
              <w:t>Casa Națională de Pensii Publice (consolidare 4 septembrie 2024)</w:t>
            </w:r>
          </w:p>
        </w:tc>
      </w:tr>
      <w:tr>
        <w:tc>
          <w:tcPr>
            <w:tcW w:type="dxa" w:w="4873"/>
            <w:shd w:fill="EDEDED"/>
          </w:tcPr>
          <w:p>
            <w:r>
              <w:rPr>
                <w:rFonts w:ascii="Arial" w:hAnsi="Arial"/>
                <w:b/>
                <w:sz w:val="19"/>
              </w:rPr>
              <w:t>Verificare juridică</w:t>
            </w:r>
          </w:p>
        </w:tc>
        <w:tc>
          <w:tcPr>
            <w:tcW w:type="dxa" w:w="4873"/>
          </w:tcPr>
          <w:p>
            <w:r>
              <w:rPr>
                <w:rFonts w:ascii="Arial" w:hAnsi="Arial"/>
                <w:sz w:val="19"/>
              </w:rPr>
              <w:t>Portalul Legislativ – forma consolidată, verificată la 15 august 2026</w:t>
            </w:r>
          </w:p>
        </w:tc>
      </w:tr>
    </w:tbl>
    <w:p/>
    <w:p>
      <w:pPr>
        <w:keepLines w:val="0"/>
      </w:pPr>
      <w:r>
        <w:t>Guvernul României</w:t>
      </w:r>
    </w:p>
    <w:p>
      <w:pPr>
        <w:keepLines w:val="0"/>
      </w:pPr>
      <w:r>
        <w:t>Hotărârea nr. 1425/2006 pentru aprobarea Normelor metodologice de aplicare a prevederilor Legii securităţii şi sănătăţii în muncă nr. 319/2006 În vigoare de la 30 octombrie 2006 Consolidarea din data de 04 septembrie 2024 are la bază publicarea din Monitorul Oficial, Partea I nr. 882 din 30 octombrie 2006 Include modificările aduse prin următoarele acte: HG 955/2010; HG 1242/2011; HG 767/2016; HG 259/2022. Ultimul amendament în 07 martie 2022.</w:t>
      </w:r>
    </w:p>
    <w:p>
      <w:pPr>
        <w:keepLines w:val="0"/>
      </w:pPr>
      <w:r>
        <w:t>În temeiul art. 108 din Constituţia României, republicată, şi al art. 51 alin. (1) lit. a) din Legea securităţii şi sănătăţii în muncă nr. 319/2006, Guvernul României adoptă prezenta hotărâre. Articol unic. - Se aprobă Normele metodologice de aplicare a prevederilor Legii securităţii şi sănătăţii în muncă nr. 319/2006, prevăzute în anexa care face parte integrantă din prezenta hotărâre.</w:t>
      </w:r>
    </w:p>
    <w:p>
      <w:pPr>
        <w:keepLines w:val="0"/>
      </w:pPr>
      <w:r>
        <w:t>PRIM-MINISTRU</w:t>
      </w:r>
    </w:p>
    <w:p>
      <w:pPr>
        <w:keepLines w:val="0"/>
      </w:pPr>
      <w:r>
        <w:t>CĂLIN POPESCU- TĂRICEANU</w:t>
      </w:r>
    </w:p>
    <w:p>
      <w:pPr>
        <w:keepLines w:val="0"/>
      </w:pPr>
      <w:r>
        <w:t>Contrasemnează:</w:t>
      </w:r>
    </w:p>
    <w:p>
      <w:pPr>
        <w:keepLines w:val="0"/>
      </w:pPr>
      <w:r>
        <w:t>Ministrul muncii, solidarităţii</w:t>
      </w:r>
    </w:p>
    <w:p>
      <w:pPr>
        <w:keepLines w:val="0"/>
      </w:pPr>
      <w:r>
        <w:t>sociale</w:t>
      </w:r>
    </w:p>
    <w:p>
      <w:pPr>
        <w:keepLines w:val="0"/>
      </w:pPr>
      <w:r>
        <w:t>şi familiei,</w:t>
      </w:r>
    </w:p>
    <w:p>
      <w:pPr>
        <w:keepLines w:val="0"/>
      </w:pPr>
      <w:r>
        <w:t>Gheorghe Barbu</w:t>
      </w:r>
    </w:p>
    <w:p>
      <w:pPr>
        <w:keepLines w:val="0"/>
      </w:pPr>
      <w:r>
        <w:t>Ministrul sănătăţii publice,</w:t>
      </w:r>
    </w:p>
    <w:p>
      <w:pPr>
        <w:keepLines w:val="0"/>
      </w:pPr>
      <w:r>
        <w:t>Gheorghe Eugen Nicolăescu</w:t>
      </w:r>
    </w:p>
    <w:p>
      <w:pPr>
        <w:keepLines w:val="0"/>
      </w:pPr>
      <w:r>
        <w:t>Ministrul integrării europene,</w:t>
      </w:r>
    </w:p>
    <w:p>
      <w:pPr>
        <w:keepLines w:val="0"/>
      </w:pPr>
      <w:r>
        <w:t>Anca Daniela Boagiu</w:t>
      </w:r>
    </w:p>
    <w:p>
      <w:pPr>
        <w:keepLines w:val="0"/>
      </w:pPr>
      <w:r>
        <w:t>Bucureşti, 11 octombrie 2006.</w:t>
      </w:r>
    </w:p>
    <w:p>
      <w:pPr>
        <w:keepLines w:val="0"/>
      </w:pPr>
      <w:r>
        <w:t>Nr. 1.425.</w:t>
      </w:r>
    </w:p>
    <w:p>
      <w:pPr>
        <w:pStyle w:val="Heading1"/>
        <w:keepLines w:val="0"/>
      </w:pPr>
      <w:r>
        <w:t>ANEXĂ</w:t>
      </w:r>
    </w:p>
    <w:p>
      <w:pPr>
        <w:keepLines w:val="0"/>
      </w:pPr>
      <w:r>
        <w:t>NORME METODOLOGICE de aplicare a prevederilor Legii securităţii şi sănătăţii în muncă nr. 319/2006</w:t>
      </w:r>
    </w:p>
    <w:p>
      <w:pPr>
        <w:keepLines w:val="0"/>
      </w:pPr>
      <w:r>
        <w:t>*) Potrivit art. I din Hotărârea Guvernului nr. 955/2010, Normele metodologice de aplicare a prevederilor Legii securităţii şi sănătăţii în muncă nr. 319/2006, aprobate prin Hotărârea Guvernului nr. 1.425/2006, publicată în Monitorul Oficial al României, Partea I, nr. 882 din 30 octombrie 2006, se modifică şi se completează. *) Potrivit art. I din Hotărârea Guvernului nr. 1242/2011, Normele metodologice de aplicare a prevederilor Legii securităţii şi sănătăţii în muncă nr. 319/2006, aprobate prin Hotărârea Guvernului nr. 1.425/2006, publicată în Monitorul Oficial al României, Partea I, nr. 882 din 30 octombrie 2006, cu modificările şi completările ulterioare, se modifică. *) Potrivit art. II din Hotărârea Guvernului nr. 767/2016, Normele metodologice de aplicare a prevederilor Legii securităţii şi sănătăţii în muncă nr. 319/2006, aprobate prin Hotărârea Guvernului nr. 1.425/2006, publicată în Monitorul Oficial al României, Partea I, nr. 882 din 30 octombrie 2006, cu modificările şi completările ulterioare, se modifică şi se completează.</w:t>
      </w:r>
    </w:p>
    <w:p>
      <w:pPr>
        <w:keepLines w:val="0"/>
      </w:pPr>
      <w:r>
        <w:t>*) Potrivit art. I din Hotărârea Guvernului nr. 259/2022, Normele metodologice de aplicare a prevederilor Legii securităţii şi sănătăţii în muncă nr. 319/2006, aprobate prin Hotărârea Guvernului nr. 1.425/2006, publicată în Monitorul Oficial al României, Partea I, nr. 882 din 30 octombrie 2006, cu modificările şi completările ulterioare, se modifică şi se completează.</w:t>
      </w:r>
    </w:p>
    <w:p>
      <w:pPr>
        <w:keepLines w:val="0"/>
      </w:pPr>
      <w:r>
        <w:t>Guvernul României</w:t>
      </w:r>
    </w:p>
    <w:p>
      <w:pPr>
        <w:keepLines w:val="0"/>
      </w:pPr>
      <w:r>
        <w:t>Norma metodologică de aplicare a prevederilor Legii securităţii şi sănătăţii în muncă nr. 319/2006 din 11.10.2006 Parte integrantă din Hotărâre 1425/2006 În vigoare de la 30 octombrie 2006 Consolidarea din data de 04 septembrie 2024 are la bază publicarea din Monitorul Oficial, Partea I nr. 882 din 30 octombrie 2006 Include modificările aduse prin următoarele acte: HG 955/2010; HG 1242/2011; HG 767/2016; HG 259/2022. Ultimul amendament în 07 martie 2022.</w:t>
      </w:r>
    </w:p>
    <w:p>
      <w:pPr>
        <w:pStyle w:val="Heading1"/>
        <w:keepLines w:val="0"/>
      </w:pPr>
      <w:r>
        <w:t>CAPITOLUL I</w:t>
      </w:r>
    </w:p>
    <w:p>
      <w:pPr>
        <w:keepLines w:val="0"/>
      </w:pPr>
      <w:r>
        <w:t>Dispoziţii generale</w:t>
      </w:r>
    </w:p>
    <w:p>
      <w:pPr>
        <w:pStyle w:val="Heading3"/>
        <w:keepLines w:val="0"/>
      </w:pPr>
      <w:r>
        <w:t>Art. 1. - Prezentele norme metodologice stabilesc modul de aplicare a prevederilor Legii securităţii şi</w:t>
      </w:r>
    </w:p>
    <w:p>
      <w:pPr>
        <w:keepLines w:val="0"/>
      </w:pPr>
      <w:r>
        <w:t>sănătăţii în muncă nr. 319/2006, denumită în continuare lege.</w:t>
      </w:r>
    </w:p>
    <w:p>
      <w:pPr>
        <w:pStyle w:val="Heading3"/>
        <w:keepLines w:val="0"/>
      </w:pPr>
      <w:r>
        <w:t>Art. 2. - În înţelesul prezentelor norme metodologice, termenii şi expresiile folosite au următoarea</w:t>
      </w:r>
    </w:p>
    <w:p>
      <w:pPr>
        <w:keepLines w:val="0"/>
      </w:pPr>
      <w:r>
        <w:t>semnificaţie:</w:t>
      </w:r>
    </w:p>
    <w:p>
      <w:pPr>
        <w:keepLines w:val="0"/>
        <w:ind w:left="340" w:hanging="170"/>
      </w:pPr>
      <w:r>
        <w:t>1. autorizare a funcţionării din punct de vedere al securităţii şi sănătăţii în muncă - asumarea de</w:t>
      </w:r>
    </w:p>
    <w:p>
      <w:pPr>
        <w:keepLines w:val="0"/>
      </w:pPr>
      <w:r>
        <w:t>către angajator a responsabilităţii privind legalitatea desfăşurării activităţii din punct de vedere al securităţii şi sănătăţii în muncă;</w:t>
      </w:r>
    </w:p>
    <w:p>
      <w:pPr>
        <w:keepLines w:val="0"/>
        <w:ind w:left="340" w:hanging="170"/>
      </w:pPr>
      <w:r>
        <w:t>2. serviciu intern de prevenire şi protecţie - totalitatea resurselor materiale şi umane alocate pentru</w:t>
      </w:r>
    </w:p>
    <w:p>
      <w:pPr>
        <w:keepLines w:val="0"/>
      </w:pPr>
      <w:r>
        <w:t>efectuarea activităţilor de prevenire şi protecţie în întreprindere şi/sau unitate;</w:t>
      </w:r>
    </w:p>
    <w:p>
      <w:pPr>
        <w:keepLines w:val="0"/>
        <w:ind w:left="340" w:hanging="170"/>
      </w:pPr>
      <w:r>
        <w:t>3. comitet de securitate şi sănătate în muncă - organul paritar constituit la nivelul angajatorului, în</w:t>
      </w:r>
    </w:p>
    <w:p>
      <w:pPr>
        <w:keepLines w:val="0"/>
      </w:pPr>
      <w:r>
        <w:t>vederea participării şi consultării periodice în domeniul securităţii şi sănătăţii în muncă, în conformitate cu art. 18 alin. (1) - (3) din lege;</w:t>
      </w:r>
    </w:p>
    <w:p>
      <w:pPr>
        <w:keepLines w:val="0"/>
        <w:ind w:left="340" w:hanging="170"/>
      </w:pPr>
      <w:r>
        <w:t>4. zone cu risc ridicat şi specific - acele zone din cadrul întreprinderii şi/sau unităţii în care au fost</w:t>
      </w:r>
    </w:p>
    <w:p>
      <w:pPr>
        <w:keepLines w:val="0"/>
      </w:pPr>
      <w:r>
        <w:t>identificate riscuri ce pot genera accidente sau boli profesionale cu consecinţe grave, ireversibile, respectiv deces sau invaliditate;</w:t>
      </w:r>
    </w:p>
    <w:p>
      <w:pPr>
        <w:keepLines w:val="0"/>
        <w:ind w:left="340" w:hanging="170"/>
      </w:pPr>
      <w:r>
        <w:t>5. accident care produce incapacitate temporară de muncă (ITM) - accident care produce</w:t>
      </w:r>
    </w:p>
    <w:p>
      <w:pPr>
        <w:keepLines w:val="0"/>
      </w:pPr>
      <w:r>
        <w:t>incapacitate temporară de muncă de cel puţin 3 zile calendaristice consecutive, confirmată prin certificat medical sau, după caz, prin alte documente medicale, potrivit prevederilor legale; 27/09/2010 - punctul a fost modificat prin Hotărâre 955/2010</w:t>
      </w:r>
    </w:p>
    <w:p>
      <w:pPr>
        <w:keepLines w:val="0"/>
        <w:ind w:left="340" w:hanging="170"/>
      </w:pPr>
      <w:r>
        <w:t>6. accident care produce invaliditate (INV) - accident care produce invaliditate confirmată prin</w:t>
      </w:r>
    </w:p>
    <w:p>
      <w:pPr>
        <w:keepLines w:val="0"/>
      </w:pPr>
      <w:r>
        <w:t>decizie de încadrare într-un grad de invaliditate, emisă de organele medicale în drept;</w:t>
      </w:r>
    </w:p>
    <w:p>
      <w:pPr>
        <w:keepLines w:val="0"/>
        <w:ind w:left="340" w:hanging="170"/>
      </w:pPr>
      <w:r>
        <w:t>7. accident mortal (D) - accident în urma căruia se produce decesul accidentatului, confirmat imediat</w:t>
      </w:r>
    </w:p>
    <w:p>
      <w:pPr>
        <w:keepLines w:val="0"/>
      </w:pPr>
      <w:r>
        <w:t>sau după un interval de timp, în baza unui act medico-legal;</w:t>
      </w:r>
    </w:p>
    <w:p>
      <w:pPr>
        <w:keepLines w:val="0"/>
        <w:ind w:left="340" w:hanging="170"/>
      </w:pPr>
      <w:r>
        <w:t>8. accident colectiv - accidentul în care au fost accidentate cel puţin 3 persoane, în acelaşi timp şi</w:t>
      </w:r>
    </w:p>
    <w:p>
      <w:pPr>
        <w:keepLines w:val="0"/>
      </w:pPr>
      <w:r>
        <w:t>din aceleaşi cauze, în cadrul aceluiaşi eveniment;</w:t>
      </w:r>
    </w:p>
    <w:p>
      <w:pPr>
        <w:keepLines w:val="0"/>
        <w:ind w:left="340" w:hanging="170"/>
      </w:pPr>
      <w:r>
        <w:t>9. accident de muncă de circulaţie - accident survenit în timpul circulaţiei pe drumurile publice sau</w:t>
      </w:r>
    </w:p>
    <w:p>
      <w:pPr>
        <w:keepLines w:val="0"/>
      </w:pPr>
      <w:r>
        <w:t>generat de traficul rutier, dacă persoana vătămată se afla în îndeplinirea îndatoririlor de serviciu;</w:t>
      </w:r>
    </w:p>
    <w:p>
      <w:pPr>
        <w:keepLines w:val="0"/>
        <w:ind w:left="340" w:hanging="170"/>
      </w:pPr>
      <w:r>
        <w:t>10. accident de muncă de traseu:</w:t>
      </w:r>
    </w:p>
    <w:p>
      <w:pPr>
        <w:keepLines w:val="0"/>
        <w:ind w:left="340" w:hanging="170"/>
      </w:pPr>
      <w:r>
        <w:t>a) accident survenit în timpul şi pe traseul normal al deplasării de la locul de muncă la domiciliu şi</w:t>
      </w:r>
    </w:p>
    <w:p>
      <w:pPr>
        <w:keepLines w:val="0"/>
      </w:pPr>
      <w:r>
        <w:t>invers şi care a antrenat vătămarea sau decesul;</w:t>
      </w:r>
    </w:p>
    <w:p>
      <w:pPr>
        <w:keepLines w:val="0"/>
        <w:ind w:left="340" w:hanging="170"/>
      </w:pPr>
      <w:r>
        <w:t>b) accident survenit pe perioada pauzei reglementare de masă în locuri organizate de angajator, pe</w:t>
      </w:r>
    </w:p>
    <w:p>
      <w:pPr>
        <w:keepLines w:val="0"/>
      </w:pPr>
      <w:r>
        <w:t>traseul normal al deplasării de la locul de muncă la locul unde ia masa şi invers, şi care a antrenat vătămarea sau decesul;</w:t>
      </w:r>
    </w:p>
    <w:p>
      <w:pPr>
        <w:keepLines w:val="0"/>
        <w:ind w:left="340" w:hanging="170"/>
      </w:pPr>
      <w:r>
        <w:t>c) accident care a antrenat vătămarea sau decesul, petrecut pe traseul normal al deplasării de la</w:t>
      </w:r>
    </w:p>
    <w:p>
      <w:pPr>
        <w:keepLines w:val="0"/>
      </w:pPr>
      <w:r>
        <w:t>locul de muncă la locul unde îşi încasează salariul şi invers, dacă acesta este organizat de angajator în afara unităţii; 27/09/2010 - litera a fost modificată prin Hotărâre 955/2010</w:t>
      </w:r>
    </w:p>
    <w:p>
      <w:pPr>
        <w:keepLines w:val="0"/>
        <w:ind w:left="340" w:hanging="170"/>
      </w:pPr>
      <w:r>
        <w:t>11. accident în afara muncii - accident care nu îndeplineşte condiţiile prevăzute la art. 5 lit. g) şi la</w:t>
      </w:r>
    </w:p>
    <w:p>
      <w:pPr>
        <w:keepLines w:val="0"/>
      </w:pPr>
      <w:r>
        <w:t>art. 30 din lege;</w:t>
      </w:r>
    </w:p>
    <w:p>
      <w:pPr>
        <w:keepLines w:val="0"/>
        <w:ind w:left="340" w:hanging="170"/>
      </w:pPr>
      <w:r>
        <w:t>12. invaliditate - pierdere parţială sau totală a capacităţii de muncă, confirmată prin decizie de</w:t>
      </w:r>
    </w:p>
    <w:p>
      <w:pPr>
        <w:keepLines w:val="0"/>
      </w:pPr>
      <w:r>
        <w:t>încadrare într-un grad de invaliditate, emisă de organele medicale în drept;</w:t>
      </w:r>
    </w:p>
    <w:p>
      <w:pPr>
        <w:keepLines w:val="0"/>
        <w:ind w:left="340" w:hanging="170"/>
      </w:pPr>
      <w:r>
        <w:t>13. invaliditate evidentă - pierdere a capacităţii de muncă datorată unor vătămări evidente, cum ar fi</w:t>
      </w:r>
    </w:p>
    <w:p>
      <w:pPr>
        <w:keepLines w:val="0"/>
      </w:pPr>
      <w:r>
        <w:t>un braţ smuls din umăr, produse în urma unui eveniment, până la emiterea deciziei de încadrare într-un grad de invaliditate de către organele medicale în drept;</w:t>
      </w:r>
    </w:p>
    <w:p>
      <w:pPr>
        <w:keepLines w:val="0"/>
        <w:ind w:left="340" w:hanging="170"/>
      </w:pPr>
      <w:r>
        <w:t>14. intoxicaţie acută profesională - stare patologică apărută brusc, ca urmare a expunerii</w:t>
      </w:r>
    </w:p>
    <w:p>
      <w:pPr>
        <w:keepLines w:val="0"/>
      </w:pPr>
      <w:r>
        <w:t>organismului la noxe existente la locul de muncă;</w:t>
      </w:r>
    </w:p>
    <w:p>
      <w:pPr>
        <w:keepLines w:val="0"/>
        <w:ind w:left="340" w:hanging="170"/>
      </w:pPr>
      <w:r>
        <w:t>15. îndatoriri de serviciu - sarcini profesionale stabilite în: contractul individual de muncă,</w:t>
      </w:r>
    </w:p>
    <w:p>
      <w:pPr>
        <w:keepLines w:val="0"/>
      </w:pPr>
      <w:r>
        <w:t>regulamentul intern sau regulamentul de organizare şi funcţionare, fişa postului, deciziile scrise, dispoziţiile scrise ori verbale ale conducătorului direct sau ale şefilor ierarhici ai acestuia;</w:t>
      </w:r>
    </w:p>
    <w:p>
      <w:pPr>
        <w:keepLines w:val="0"/>
        <w:ind w:left="340" w:hanging="170"/>
      </w:pPr>
      <w:r>
        <w:t>16. comunicare - procedura prin care angajatorul comunică producerea unui eveniment, de îndată,</w:t>
      </w:r>
    </w:p>
    <w:p>
      <w:pPr>
        <w:keepLines w:val="0"/>
      </w:pPr>
      <w:r>
        <w:t>dar nu mai târziu de 24 de ore de la producerea evenimentului, autorităţilor prevăzute la art. 27 alin.</w:t>
      </w:r>
    </w:p>
    <w:p>
      <w:pPr>
        <w:keepLines w:val="0"/>
      </w:pPr>
      <w:r>
        <w:t>(1) din lege;</w:t>
      </w:r>
    </w:p>
    <w:p>
      <w:pPr>
        <w:keepLines w:val="0"/>
      </w:pPr>
      <w:r>
        <w:t>07/03/2022 - punctul a fost modificat prin Hotărâre 259/2022</w:t>
      </w:r>
    </w:p>
    <w:p>
      <w:pPr>
        <w:keepLines w:val="0"/>
        <w:ind w:left="340" w:hanging="170"/>
      </w:pPr>
      <w:r>
        <w:t>17. evidenţă - mijloacele şi modalităţile de păstrare a informaţiilor referitoare la evenimentele</w:t>
      </w:r>
    </w:p>
    <w:p>
      <w:pPr>
        <w:keepLines w:val="0"/>
      </w:pPr>
      <w:r>
        <w:t>produse;</w:t>
      </w:r>
    </w:p>
    <w:p>
      <w:pPr>
        <w:keepLines w:val="0"/>
        <w:ind w:left="340" w:hanging="170"/>
      </w:pPr>
      <w:r>
        <w:t>18. cercetare a bolilor profesionale - procedură efectuată în mod sistematic, cu scopul de a stabili</w:t>
      </w:r>
    </w:p>
    <w:p>
      <w:pPr>
        <w:keepLines w:val="0"/>
      </w:pPr>
      <w:r>
        <w:t>caracterul de profesionalitate a bolii semnalate;</w:t>
      </w:r>
    </w:p>
    <w:p>
      <w:pPr>
        <w:keepLines w:val="0"/>
        <w:ind w:left="340" w:hanging="170"/>
      </w:pPr>
      <w:r>
        <w:t>19. semnalare a bolilor profesionale - procedură prin care se indică pentru prima oară faptul că o</w:t>
      </w:r>
    </w:p>
    <w:p>
      <w:pPr>
        <w:keepLines w:val="0"/>
      </w:pPr>
      <w:r>
        <w:t>boală ar putea fi profesională;</w:t>
      </w:r>
    </w:p>
    <w:p>
      <w:pPr>
        <w:keepLines w:val="0"/>
        <w:ind w:left="340" w:hanging="170"/>
      </w:pPr>
      <w:r>
        <w:t>20. raportare a bolilor profesionale declarate, contestate şi infirmate - procedura prin care direcţiile</w:t>
      </w:r>
    </w:p>
    <w:p>
      <w:pPr>
        <w:keepLines w:val="0"/>
      </w:pPr>
      <w:r>
        <w:t>de sănătate publică judeţene şi a municipiului Bucureşti transmit informaţii referitoare la bolile profesionale declarate, a celor contestate şi a celor infirmate, precum şi motivarea infirmării lor, la Centrul naţional de monitorizare a riscurilor din mediul comunitar - Secţia sănătate ocupaţională şi informare toxicologică, Compartimentul sănătate ocupaţională din cadrul Institutului Naţional de Sănătate Publică, denumit în continuare Centrul naţional de monitorizare a riscurilor din mediul comunitar, care se includ în Registrul operativ naţional informatizat al bolilor profesionale, prevăzut la art. 166; 07/03/2022 - punctul a fost modificat prin Hotărâre 259/2022</w:t>
      </w:r>
    </w:p>
    <w:p>
      <w:pPr>
        <w:keepLines w:val="0"/>
        <w:ind w:left="340" w:hanging="170"/>
      </w:pPr>
      <w:r>
        <w:t>21. semnătură electronică - semnătura electronică astfel cum este definită la art. 3 pct. 10 din</w:t>
      </w:r>
    </w:p>
    <w:p>
      <w:pPr>
        <w:keepLines w:val="0"/>
      </w:pPr>
      <w:r>
        <w:t>Regulamentul (UE) nr. 910/2014 al Parlamentului European şi al Consiliului din 23 iulie 2014 privind identificarea electronică şi serviciile de încredere pentru tranzacţiile electronice pe piaţa internă şi de abrogare a Directivei 1999/93/CE; 07/03/2022 - punctul a fost introdus prin Hotărâre 259/2022.</w:t>
      </w:r>
    </w:p>
    <w:p>
      <w:pPr>
        <w:keepLines w:val="0"/>
        <w:ind w:left="340" w:hanging="170"/>
      </w:pPr>
      <w:r>
        <w:t>22. semnătură electronică avansată - semnătura electronică avansată astfel cum este definită la art.</w:t>
      </w:r>
    </w:p>
    <w:p>
      <w:pPr>
        <w:keepLines w:val="0"/>
      </w:pPr>
      <w:r>
        <w:t>3 pct. 11 din Regulamentul (UE) nr. 910/2014 al Parlamentului European şi al Consiliului din 23 iulie 2014 privind identificarea electronică şi serviciile de încredere pentru tranzacţiile electronice pe piaţa internă şi de abrogare a Directivei 1999/93/CE; 07/03/2022 - punctul a fost introdus prin Hotărâre 259/2022.</w:t>
      </w:r>
    </w:p>
    <w:p>
      <w:pPr>
        <w:keepLines w:val="0"/>
        <w:ind w:left="340" w:hanging="170"/>
      </w:pPr>
      <w:r>
        <w:t>23. semnătură electronică calificată - semnătura electronică calificată astfel cum este definită la art.</w:t>
      </w:r>
    </w:p>
    <w:p>
      <w:pPr>
        <w:keepLines w:val="0"/>
      </w:pPr>
      <w:r>
        <w:t>3 pct. 12 din Regulamentul (UE) nr. 910/2014 al Parlamentului European şi al Consiliului din 23 iulie 2014 privind identificarea electronică şi serviciile de încredere pentru tranzacţiile electronice pe piaţa internă şi de abrogare a Directivei 1999/93/CE. 07/03/2022 - punctul a fost introdus prin Hotărâre 259/2022.</w:t>
      </w:r>
    </w:p>
    <w:p>
      <w:pPr>
        <w:pStyle w:val="Heading1"/>
        <w:keepLines w:val="0"/>
      </w:pPr>
      <w:r>
        <w:t>CAPITOLUL II</w:t>
      </w:r>
    </w:p>
    <w:p>
      <w:pPr>
        <w:keepLines w:val="0"/>
      </w:pPr>
      <w:r>
        <w:t>Autorizarea funcţionării din punct de vedere al securităţii şi sănătăţii în muncă</w:t>
      </w:r>
    </w:p>
    <w:p>
      <w:pPr>
        <w:pStyle w:val="Heading3"/>
        <w:keepLines w:val="0"/>
      </w:pPr>
      <w:r>
        <w:t>Art. 3. - În vederea asigurării condiţiilor de securitate şi sănătate în muncă şi pentru prevenirea</w:t>
      </w:r>
    </w:p>
    <w:p>
      <w:pPr>
        <w:keepLines w:val="0"/>
      </w:pPr>
      <w:r>
        <w:t>accidentelor şi a bolilor profesionale, angajatorii au obligaţia să obţină autorizaţia de funcţionare din punct de vedere al securităţii şi sănătăţii în muncă, înainte de începerea oricărei activităţi.</w:t>
      </w:r>
    </w:p>
    <w:p>
      <w:pPr>
        <w:pStyle w:val="Heading3"/>
        <w:keepLines w:val="0"/>
      </w:pPr>
      <w:r>
        <w:t>Art. 4. - Nu se autorizează, potrivit prevederilor prezentelor norme metodologice:</w:t>
      </w:r>
    </w:p>
    <w:p>
      <w:pPr>
        <w:keepLines w:val="0"/>
        <w:ind w:left="340" w:hanging="170"/>
      </w:pPr>
      <w:r>
        <w:t>a) persoanele juridice pentru care autorizarea funcţionării, inclusiv din punctul de vedere al securităţii</w:t>
      </w:r>
    </w:p>
    <w:p>
      <w:pPr>
        <w:keepLines w:val="0"/>
      </w:pPr>
      <w:r>
        <w:t>şi sănătăţii în muncă, se efectuează în temeiul Legii nr. 359/2004 privind simplificarea formalităţilor la înregistrarea în registrul comerţului a persoanelor fizice, asociaţiilor familiale şi persoanelor juridice, înregistrarea fiscală a acestora, precum şi la autorizarea funcţionării persoanelor juridice, cu modificările şi completările ulterioare;</w:t>
      </w:r>
    </w:p>
    <w:p>
      <w:pPr>
        <w:keepLines w:val="0"/>
        <w:ind w:left="340" w:hanging="170"/>
      </w:pPr>
      <w:r>
        <w:t>b) persoanele fizice autorizate să desfăşoare activităţi economice, întreprinderile individuale şi</w:t>
      </w:r>
    </w:p>
    <w:p>
      <w:pPr>
        <w:keepLines w:val="0"/>
      </w:pPr>
      <w:r>
        <w:t>întreprinderile familiale pentru care procedura de înregistrare în registrul comerţului şi de autorizare a funcţionării este reglementată de Ordonanţa de urgenţă a Guvernului nr. 44/2008 privind desfăşurarea activităţilor economice de către persoanele fizice autorizate, întreprinderile individuale şi întreprinderile familiale, cu modificările ulterioare.</w:t>
      </w:r>
    </w:p>
    <w:p>
      <w:pPr>
        <w:pStyle w:val="Heading3"/>
        <w:keepLines w:val="0"/>
      </w:pPr>
      <w:r>
        <w:t>Art. 5. - Asumarea de către angajator a responsabilităţii privind legalitatea desfăşurării activităţii din</w:t>
      </w:r>
    </w:p>
    <w:p>
      <w:pPr>
        <w:keepLines w:val="0"/>
      </w:pPr>
      <w:r>
        <w:t>punct de vedere al securităţii şi sănătăţii în muncă se face pentru activităţile care se desfăşoară la sediul social, la sediile secundare sau în afara acestora.</w:t>
      </w:r>
    </w:p>
    <w:p>
      <w:pPr>
        <w:pStyle w:val="Heading3"/>
        <w:keepLines w:val="0"/>
      </w:pPr>
      <w:r>
        <w:t>Art. 6. - (1) În vederea autorizării din punct de vedere al securităţii şi sănătăţii în muncă, angajatorul</w:t>
      </w:r>
    </w:p>
    <w:p>
      <w:pPr>
        <w:keepLines w:val="0"/>
      </w:pPr>
      <w:r>
        <w:t>are obligaţia să depună la inspectoratul teritorial de muncă pe raza căruia îşi desfăşoară activitatea o cerere, completată în două exemplare semnate în original de către angajator, conform modelului prevăzut în anexa nr. 1.</w:t>
      </w:r>
    </w:p>
    <w:p>
      <w:pPr>
        <w:keepLines w:val="0"/>
        <w:ind w:left="283"/>
      </w:pPr>
      <w:r>
        <w:rPr>
          <w:i/>
          <w:sz w:val="19"/>
        </w:rPr>
        <w:t>(2) Cererea prevăzută la alin. (1) va fi însoţită de următoarele acte:</w:t>
      </w:r>
    </w:p>
    <w:p>
      <w:pPr>
        <w:keepLines w:val="0"/>
        <w:ind w:left="340" w:hanging="170"/>
      </w:pPr>
      <w:r>
        <w:t>a) copii de pe actele de înfiinţare;</w:t>
      </w:r>
    </w:p>
    <w:p>
      <w:pPr>
        <w:keepLines w:val="0"/>
        <w:ind w:left="340" w:hanging="170"/>
      </w:pPr>
      <w:r>
        <w:t>b) declaraţia pe propria răspundere, conform modelului prezentat în anexa nr. 2, din care rezultă că</w:t>
      </w:r>
    </w:p>
    <w:p>
      <w:pPr>
        <w:keepLines w:val="0"/>
      </w:pPr>
      <w:r>
        <w:t>pentru activităţile declarate sunt îndeplinite condiţiile de funcţionare prevăzute de legislaţia specifică în domeniul securităţii şi sănătăţii în muncă.</w:t>
      </w:r>
    </w:p>
    <w:p>
      <w:pPr>
        <w:keepLines w:val="0"/>
      </w:pPr>
      <w:r>
        <w:t>(3) Pentru actele depuse în susţinerea cererii se va completa opisul prezentat în anexa nr. 1.</w:t>
      </w:r>
    </w:p>
    <w:p>
      <w:pPr>
        <w:pStyle w:val="Heading3"/>
        <w:keepLines w:val="0"/>
      </w:pPr>
      <w:r>
        <w:t>Art. 7. - În vederea autorizării din punct de vedere al securităţii şi sănătăţii în muncă, inspectoratele</w:t>
      </w:r>
    </w:p>
    <w:p>
      <w:pPr>
        <w:keepLines w:val="0"/>
      </w:pPr>
      <w:r>
        <w:t>teritoriale de muncă procedează după cum urmează:</w:t>
      </w:r>
    </w:p>
    <w:p>
      <w:pPr>
        <w:keepLines w:val="0"/>
        <w:ind w:left="340" w:hanging="170"/>
      </w:pPr>
      <w:r>
        <w:t>a) înregistrează cererile de autorizare a funcţionării din punct de vedere al securităţii şi sănătăţii în</w:t>
      </w:r>
    </w:p>
    <w:p>
      <w:pPr>
        <w:keepLines w:val="0"/>
      </w:pPr>
      <w:r>
        <w:t>muncă;</w:t>
      </w:r>
    </w:p>
    <w:p>
      <w:pPr>
        <w:keepLines w:val="0"/>
        <w:ind w:left="340" w:hanging="170"/>
      </w:pPr>
      <w:r>
        <w:t>b) verifică actele depuse în susţinerea acestora, precum şi declaraţia pe propria răspundere</w:t>
      </w:r>
    </w:p>
    <w:p>
      <w:pPr>
        <w:keepLines w:val="0"/>
      </w:pPr>
      <w:r>
        <w:t>prevăzută la art. 6;</w:t>
      </w:r>
    </w:p>
    <w:p>
      <w:pPr>
        <w:keepLines w:val="0"/>
        <w:ind w:left="340" w:hanging="170"/>
      </w:pPr>
      <w:r>
        <w:t>c) completează şi emit certificatul constatator, conform modelului prezentat în anexa nr. 3;</w:t>
      </w:r>
    </w:p>
    <w:p>
      <w:pPr>
        <w:keepLines w:val="0"/>
        <w:ind w:left="340" w:hanging="170"/>
      </w:pPr>
      <w:r>
        <w:t>d) asigură evidenţa certificatelor constatatoare eliberate, conform modelului prezentat în anexa nr. 4;</w:t>
      </w:r>
    </w:p>
    <w:p>
      <w:pPr>
        <w:keepLines w:val="0"/>
        <w:ind w:left="340" w:hanging="170"/>
      </w:pPr>
      <w:r>
        <w:t>e) asigură arhivarea documentaţiei în baza căreia s-au emis certificatele constatatoare.</w:t>
      </w:r>
    </w:p>
    <w:p>
      <w:pPr>
        <w:pStyle w:val="Heading3"/>
        <w:keepLines w:val="0"/>
      </w:pPr>
      <w:r>
        <w:t>Art. 8. - Termenul de eliberare a certificatului constatator este de 5 zile lucrătoare, calculat de la</w:t>
      </w:r>
    </w:p>
    <w:p>
      <w:pPr>
        <w:keepLines w:val="0"/>
      </w:pPr>
      <w:r>
        <w:t>data înregistrării cererii.</w:t>
      </w:r>
    </w:p>
    <w:p>
      <w:pPr>
        <w:pStyle w:val="Heading3"/>
        <w:keepLines w:val="0"/>
      </w:pPr>
      <w:r>
        <w:t>Art. 9. - Certificatul constatator, emis în baza declaraţiei pe propria răspundere, dă dreptul</w:t>
      </w:r>
    </w:p>
    <w:p>
      <w:pPr>
        <w:keepLines w:val="0"/>
      </w:pPr>
      <w:r>
        <w:t>angajatorilor să desfăşoare activităţile pentru care au obţinut certificatul.</w:t>
      </w:r>
    </w:p>
    <w:p>
      <w:pPr>
        <w:pStyle w:val="Heading3"/>
        <w:keepLines w:val="0"/>
      </w:pPr>
      <w:r>
        <w:t>Art. 10. - (1) În cazul în care în cadrul controalelor se constată încălcări ale prevederilor legale din</w:t>
      </w:r>
    </w:p>
    <w:p>
      <w:pPr>
        <w:keepLines w:val="0"/>
      </w:pPr>
      <w:r>
        <w:t>domeniul securităţii şi sănătăţii în muncă, inspectorul de muncă poate dispune sistarea activităţii şi, respectiv, poate propune inspectoratului teritorial de muncă înscrierea măsurii sistare a activităţii în certificatul constatator.</w:t>
      </w:r>
    </w:p>
    <w:p>
      <w:pPr>
        <w:keepLines w:val="0"/>
      </w:pPr>
      <w:r>
        <w:t>(2) În baza propunerii inspectorului de muncă, inspectoratul teritorial de muncă consemnează în</w:t>
      </w:r>
    </w:p>
    <w:p>
      <w:pPr>
        <w:keepLines w:val="0"/>
      </w:pPr>
      <w:r>
        <w:t>certificatul constatator măsura sistării activităţii prevăzută la alin. (1).</w:t>
      </w:r>
    </w:p>
    <w:p>
      <w:pPr>
        <w:pStyle w:val="Heading3"/>
        <w:keepLines w:val="0"/>
      </w:pPr>
      <w:r>
        <w:t>Art. 11. - (1) În situaţia prevăzută la art. 10, angajatorul poate relua activitatea numai după ce</w:t>
      </w:r>
    </w:p>
    <w:p>
      <w:pPr>
        <w:keepLines w:val="0"/>
      </w:pPr>
      <w:r>
        <w:t>demonstrează că a remediat deficienţele care au condus la sistarea activităţii şi a obţinut autorizarea conform art. 6.</w:t>
      </w:r>
    </w:p>
    <w:p>
      <w:pPr>
        <w:keepLines w:val="0"/>
      </w:pPr>
      <w:r>
        <w:t>(2) În situaţia prevăzută la alin. (1), cererea va fi însoţită de certificatul constatator eliberat iniţial, în</w:t>
      </w:r>
    </w:p>
    <w:p>
      <w:pPr>
        <w:keepLines w:val="0"/>
      </w:pPr>
      <w:r>
        <w:t>original.</w:t>
      </w:r>
    </w:p>
    <w:p>
      <w:pPr>
        <w:keepLines w:val="0"/>
      </w:pPr>
      <w:r>
        <w:t>(3) Inspectoratul teritorial de muncă va menţiona în certificatul constatator data reluării activităţii.</w:t>
      </w:r>
    </w:p>
    <w:p>
      <w:pPr>
        <w:pStyle w:val="Heading1"/>
        <w:keepLines w:val="0"/>
      </w:pPr>
      <w:r>
        <w:t>CAPITOLUL III</w:t>
      </w:r>
    </w:p>
    <w:p>
      <w:pPr>
        <w:keepLines w:val="0"/>
      </w:pPr>
      <w:r>
        <w:t>Servicii de prevenire şi protecţie</w:t>
      </w:r>
    </w:p>
    <w:p>
      <w:pPr>
        <w:keepLines w:val="0"/>
      </w:pPr>
      <w:r>
        <w:t>SECŢIUNEA 1 Prevederi generale</w:t>
      </w:r>
    </w:p>
    <w:p>
      <w:pPr>
        <w:pStyle w:val="Heading3"/>
        <w:keepLines w:val="0"/>
      </w:pPr>
      <w:r>
        <w:t>Art. 12. - Prezentul capitol stabileşte cerinţele minime pentru activităţile de prevenire a riscurilor</w:t>
      </w:r>
    </w:p>
    <w:p>
      <w:pPr>
        <w:keepLines w:val="0"/>
      </w:pPr>
      <w:r>
        <w:t>profesionale din întreprindere şi/sau unitate şi protecţia lucrătorilor la locul de muncă, cerinţele minime de pregătire în domeniul securităţii şi sănătăţii în muncă, organizarea activităţilor de prevenire şi protecţie în cadrul întreprinderii şi/sau unităţii, a serviciilor externe de prevenire şi protecţie, stabilirea criteriilor de evaluare şi a procedurii de abilitare a serviciilor externe, precum şi reglementarea statutului de reprezentant al lucrătorilor cu răspunderi specifice în domeniul securităţii şi sănătăţii în muncă.</w:t>
      </w:r>
    </w:p>
    <w:p>
      <w:pPr>
        <w:pStyle w:val="Heading3"/>
        <w:keepLines w:val="0"/>
      </w:pPr>
      <w:r>
        <w:t>Art. 13. - Angajatorul trebuie să asigure planificarea, organizarea şi mijloacele necesare activităţii de</w:t>
      </w:r>
    </w:p>
    <w:p>
      <w:pPr>
        <w:keepLines w:val="0"/>
      </w:pPr>
      <w:r>
        <w:t>prevenire şi protecţie în unitatea şi/sau întreprinderea sa.</w:t>
      </w:r>
    </w:p>
    <w:p>
      <w:pPr>
        <w:keepLines w:val="0"/>
      </w:pPr>
      <w:r>
        <w:t>SECŢIUNEA a 2-a Organizarea activităţilor de prevenire şi protecţie</w:t>
      </w:r>
    </w:p>
    <w:p>
      <w:pPr>
        <w:pStyle w:val="Heading3"/>
        <w:keepLines w:val="0"/>
      </w:pPr>
      <w:r>
        <w:t>Art. 14. - Organizarea activităţilor de prevenire şi protecţie este realizată de către angajator, în</w:t>
      </w:r>
    </w:p>
    <w:p>
      <w:pPr>
        <w:keepLines w:val="0"/>
      </w:pPr>
      <w:r>
        <w:t>următoarele moduri:</w:t>
      </w:r>
    </w:p>
    <w:p>
      <w:pPr>
        <w:keepLines w:val="0"/>
        <w:ind w:left="340" w:hanging="170"/>
      </w:pPr>
      <w:r>
        <w:t>a) prin asumarea de către angajator, în condiţiile art. 9 alin. (4) din lege, a atribuţiilor pentru</w:t>
      </w:r>
    </w:p>
    <w:p>
      <w:pPr>
        <w:keepLines w:val="0"/>
      </w:pPr>
      <w:r>
        <w:t>realizarea măsurilor prevăzute de lege;</w:t>
      </w:r>
    </w:p>
    <w:p>
      <w:pPr>
        <w:keepLines w:val="0"/>
        <w:ind w:left="340" w:hanging="170"/>
      </w:pPr>
      <w:r>
        <w:t>b) prin desemnarea unuia sau mai multor lucrători pentru a se ocupa de activităţile de prevenire şi</w:t>
      </w:r>
    </w:p>
    <w:p>
      <w:pPr>
        <w:keepLines w:val="0"/>
      </w:pPr>
      <w:r>
        <w:t>protecţie;</w:t>
      </w:r>
    </w:p>
    <w:p>
      <w:pPr>
        <w:keepLines w:val="0"/>
        <w:ind w:left="340" w:hanging="170"/>
      </w:pPr>
      <w:r>
        <w:t>c) prin înfiinţarea unuia sau mai multor servicii interne de prevenire şi protecţie;</w:t>
      </w:r>
    </w:p>
    <w:p>
      <w:pPr>
        <w:keepLines w:val="0"/>
      </w:pPr>
      <w:r>
        <w:t>27/09/2010 - litera a fost modificată prin Hotărâre 955/2010</w:t>
      </w:r>
    </w:p>
    <w:p>
      <w:pPr>
        <w:keepLines w:val="0"/>
        <w:ind w:left="340" w:hanging="170"/>
      </w:pPr>
      <w:r>
        <w:t>d) prin apelarea la servicii externe de prevenire şi protecţie.</w:t>
      </w:r>
    </w:p>
    <w:p>
      <w:pPr>
        <w:pStyle w:val="Heading3"/>
        <w:keepLines w:val="0"/>
      </w:pPr>
      <w:r>
        <w:t>Art. 15. - (1) Activităţile de prevenire şi protecţie desfăşurate prin modalităţile prevăzute la art. 14 în</w:t>
      </w:r>
    </w:p>
    <w:p>
      <w:pPr>
        <w:keepLines w:val="0"/>
      </w:pPr>
      <w:r>
        <w:t>cadrul întreprinderii şi/sau al unităţii sunt următoarele:</w:t>
      </w:r>
    </w:p>
    <w:p>
      <w:pPr>
        <w:keepLines w:val="0"/>
        <w:ind w:left="340" w:hanging="170"/>
      </w:pPr>
      <w:r>
        <w:t>1. identificarea pericolelor şi evaluarea riscurilor pentru fiecare componentă a sistemului de muncă,</w:t>
      </w:r>
    </w:p>
    <w:p>
      <w:pPr>
        <w:keepLines w:val="0"/>
      </w:pPr>
      <w:r>
        <w:t>respectiv executant, sarcină de muncă, mijloace de muncă/echipamente de muncă şi mediul de muncă pe locuri de muncă/posturi de lucru;</w:t>
      </w:r>
    </w:p>
    <w:p>
      <w:pPr>
        <w:keepLines w:val="0"/>
        <w:ind w:left="340" w:hanging="170"/>
      </w:pPr>
      <w:r>
        <w:t>2. elaborarea, îndeplinirea, monitorizarea şi actualizarea planului de prevenire şi protecţie;</w:t>
      </w:r>
    </w:p>
    <w:p>
      <w:pPr>
        <w:keepLines w:val="0"/>
      </w:pPr>
      <w:r>
        <w:t>27/09/2010 - punctul a fost modificat prin Hotărâre 955/2010</w:t>
      </w:r>
    </w:p>
    <w:p>
      <w:pPr>
        <w:keepLines w:val="0"/>
        <w:ind w:left="340" w:hanging="170"/>
      </w:pPr>
      <w:r>
        <w:t>3. elaborarea de instrucţiuni proprii pentru completarea şi/sau aplicarea reglementărilor de securitate</w:t>
      </w:r>
    </w:p>
    <w:p>
      <w:pPr>
        <w:keepLines w:val="0"/>
      </w:pPr>
      <w:r>
        <w:t>şi sănătate în muncă, ţinând seama de particularităţile activităţilor şi ale unităţii/întreprinderii, precum şi ale locurilor de muncă/posturilor de lucru, şi difuzarea acestora în întreprindere şi/sau unitate numai după ce au fost aprobate de către angajator; 27/09/2010 - punctul a fost modificat prin Hotărâre 955/2010</w:t>
      </w:r>
    </w:p>
    <w:p>
      <w:pPr>
        <w:keepLines w:val="0"/>
        <w:ind w:left="340" w:hanging="170"/>
      </w:pPr>
      <w:r>
        <w:t>4. propunerea atribuţiilor şi răspunderilor în domeniul securităţii şi sănătăţii în muncă, ce revin</w:t>
      </w:r>
    </w:p>
    <w:p>
      <w:pPr>
        <w:keepLines w:val="0"/>
      </w:pPr>
      <w:r>
        <w:t>lucrătorilor, corespunzător funcţiilor exercitate, care se consemnează în fişa postului, cu aprobarea angajatorului;</w:t>
      </w:r>
    </w:p>
    <w:p>
      <w:pPr>
        <w:keepLines w:val="0"/>
        <w:ind w:left="340" w:hanging="170"/>
      </w:pPr>
      <w:r>
        <w:t>5. verificarea însuşirii şi aplicării de către toţi lucrătorii a măsurilor prevăzute în planul de prevenire şi</w:t>
      </w:r>
    </w:p>
    <w:p>
      <w:pPr>
        <w:keepLines w:val="0"/>
      </w:pPr>
      <w:r>
        <w:t>protecţie, a instrucţiunilor proprii, precum şi a atribuţiilor şi responsabilităţilor ce le revin în domeniul securităţii şi sănătăţii în muncă stabilite prin fişa postului; 27/09/2010 - punctul a fost modificat prin Hotărâre 955/2010</w:t>
      </w:r>
    </w:p>
    <w:p>
      <w:pPr>
        <w:keepLines w:val="0"/>
        <w:ind w:left="340" w:hanging="170"/>
      </w:pPr>
      <w:r>
        <w:t>6. întocmirea unui necesar de documentaţii cu caracter tehnic de informare şi instruire a lucrătorilor</w:t>
      </w:r>
    </w:p>
    <w:p>
      <w:pPr>
        <w:keepLines w:val="0"/>
      </w:pPr>
      <w:r>
        <w:t>în domeniul securităţii şi sănătăţii în muncă;</w:t>
      </w:r>
    </w:p>
    <w:p>
      <w:pPr>
        <w:keepLines w:val="0"/>
        <w:ind w:left="340" w:hanging="170"/>
      </w:pPr>
      <w:r>
        <w:t>7. elaborarea tematicii pentru toate fazele de instruire, stabilirea, în scris, a periodicităţii instruirii</w:t>
      </w:r>
    </w:p>
    <w:p>
      <w:pPr>
        <w:keepLines w:val="0"/>
      </w:pPr>
      <w:r>
        <w:t>adecvate pentru fiecare loc de muncă în instrucţiunile proprii, asigurarea informării şi instruirii lucrătorilor în domeniul securităţii şi sănătăţii în muncă şi verificarea însuşirii şi aplicării de către lucrători a informaţiilor primite; 27/09/2010 - punctul a fost modificat prin Hotărâre 955/2010</w:t>
      </w:r>
    </w:p>
    <w:p>
      <w:pPr>
        <w:keepLines w:val="0"/>
        <w:ind w:left="340" w:hanging="170"/>
      </w:pPr>
      <w:r>
        <w:t>8. elaborarea programului de instruire-testare la nivelul întreprinderii şi/sau unităţii;</w:t>
      </w:r>
    </w:p>
    <w:p>
      <w:pPr>
        <w:keepLines w:val="0"/>
        <w:ind w:left="340" w:hanging="170"/>
      </w:pPr>
      <w:r>
        <w:t>9. asigurarea întocmirii planului de acţiune în caz de pericol grav şi iminent, conform prevederilor art.</w:t>
      </w:r>
    </w:p>
    <w:p>
      <w:pPr>
        <w:keepLines w:val="0"/>
      </w:pPr>
      <w:r>
        <w:t>101-107, şi asigurarea ca toţi lucrătorii să fie instruiţi pentru aplicarea lui;</w:t>
      </w:r>
    </w:p>
    <w:p>
      <w:pPr>
        <w:keepLines w:val="0"/>
        <w:ind w:left="340" w:hanging="170"/>
      </w:pPr>
      <w:r>
        <w:t>10. evidenţa zonelor cu risc ridicat şi specific prevăzute la art. 101-107;</w:t>
      </w:r>
    </w:p>
    <w:p>
      <w:pPr>
        <w:keepLines w:val="0"/>
        <w:ind w:left="340" w:hanging="170"/>
      </w:pPr>
      <w:r>
        <w:t>11. stabilirea zonelor care necesită semnalizare de securitate şi sănătate în muncă, stabilirea tipului</w:t>
      </w:r>
    </w:p>
    <w:p>
      <w:pPr>
        <w:keepLines w:val="0"/>
      </w:pPr>
      <w:r>
        <w:t>de semnalizare necesar şi amplasarea conform prevederilor Hotărârii Guvernului nr. 971/2006 privind cerinţele minime pentru semnalizarea de securitate şi/sau sănătate la locul de muncă;</w:t>
      </w:r>
    </w:p>
    <w:p>
      <w:pPr>
        <w:keepLines w:val="0"/>
        <w:ind w:left="340" w:hanging="170"/>
      </w:pPr>
      <w:r>
        <w:t>12. evidenţa meseriilor şi a profesiilor prevăzute de legislaţia specifică, pentru care este necesară</w:t>
      </w:r>
    </w:p>
    <w:p>
      <w:pPr>
        <w:keepLines w:val="0"/>
      </w:pPr>
      <w:r>
        <w:t>autorizarea exercitării lor;</w:t>
      </w:r>
    </w:p>
    <w:p>
      <w:pPr>
        <w:keepLines w:val="0"/>
        <w:ind w:left="340" w:hanging="170"/>
      </w:pPr>
      <w:r>
        <w:t>13. evidenţa posturilor de lucru care necesită examene medicale suplimentare;</w:t>
      </w:r>
    </w:p>
    <w:p>
      <w:pPr>
        <w:keepLines w:val="0"/>
        <w:ind w:left="340" w:hanging="170"/>
      </w:pPr>
      <w:r>
        <w:t>14. evidenţa posturilor de lucru care, la recomandarea medicului de medicina muncii, necesită</w:t>
      </w:r>
    </w:p>
    <w:p>
      <w:pPr>
        <w:keepLines w:val="0"/>
      </w:pPr>
      <w:r>
        <w:t>testarea aptitudinilor şi/sau control psihologic periodic;</w:t>
      </w:r>
    </w:p>
    <w:p>
      <w:pPr>
        <w:keepLines w:val="0"/>
        <w:ind w:left="340" w:hanging="170"/>
      </w:pPr>
      <w:r>
        <w:t>15. monitorizarea funcţionării sistemelor şi dispozitivelor de protecţie, a aparaturii de măsură şi</w:t>
      </w:r>
    </w:p>
    <w:p>
      <w:pPr>
        <w:keepLines w:val="0"/>
      </w:pPr>
      <w:r>
        <w:t>control, precum şi a instalaţiilor de ventilare sau a altor instalaţii pentru controlul noxelor în mediul de muncă;</w:t>
      </w:r>
    </w:p>
    <w:p>
      <w:pPr>
        <w:keepLines w:val="0"/>
        <w:ind w:left="340" w:hanging="170"/>
      </w:pPr>
      <w:r>
        <w:t>16. verificarea stării de funcţionare a sistemelor de alarmare, avertizare, semnalizare de urgenţă,</w:t>
      </w:r>
    </w:p>
    <w:p>
      <w:pPr>
        <w:keepLines w:val="0"/>
      </w:pPr>
      <w:r>
        <w:t>precum şi a sistemelor de siguranţă;</w:t>
      </w:r>
    </w:p>
    <w:p>
      <w:pPr>
        <w:keepLines w:val="0"/>
        <w:ind w:left="340" w:hanging="170"/>
      </w:pPr>
      <w:r>
        <w:t>17. efectuarea controalelor interne la locurile de muncă, cu informarea, în scris, a angajatorului</w:t>
      </w:r>
    </w:p>
    <w:p>
      <w:pPr>
        <w:keepLines w:val="0"/>
      </w:pPr>
      <w:r>
        <w:t>asupra deficienţelor constatate şi asupra măsurilor propuse pentru remedierea acestora; 27/09/2010 - punctul a fost modificat prin Hotărâre 955/2010</w:t>
      </w:r>
    </w:p>
    <w:p>
      <w:pPr>
        <w:keepLines w:val="0"/>
        <w:ind w:left="340" w:hanging="170"/>
      </w:pPr>
      <w:r>
        <w:t>18. întocmirea rapoartelor şi/sau a listelor prevăzute de hotărârile Guvernului emise în temeiul art.</w:t>
      </w:r>
    </w:p>
    <w:p>
      <w:pPr>
        <w:keepLines w:val="0"/>
      </w:pPr>
      <w:r>
        <w:t>51 alin. (1) lit. b) din lege, inclusiv cele referitoare la azbest, vibraţii, zgomot şi şantiere temporare şi mobile;</w:t>
      </w:r>
    </w:p>
    <w:p>
      <w:pPr>
        <w:keepLines w:val="0"/>
        <w:ind w:left="340" w:hanging="170"/>
      </w:pPr>
      <w:r>
        <w:t>19. evidenţa echipamentelor de muncă şi urmărirea ca verificările periodice şi, dacă este cazul,</w:t>
      </w:r>
    </w:p>
    <w:p>
      <w:pPr>
        <w:keepLines w:val="0"/>
      </w:pPr>
      <w:r>
        <w:t>încercările periodice ale echipamentelor de muncă să fie efectuate de persoane competente, conform prevederilor din Hotărârea Guvernului nr. 1.146/2006 privind cerinţele minime de securitate şi sănătate pentru utilizarea în muncă de către lucrători a echipamentelor de muncă;</w:t>
      </w:r>
    </w:p>
    <w:p>
      <w:pPr>
        <w:keepLines w:val="0"/>
        <w:ind w:left="340" w:hanging="170"/>
      </w:pPr>
      <w:r>
        <w:t>20. identificarea echipamentelor individuale de protecţie necesare pentru posturile de lucru din</w:t>
      </w:r>
    </w:p>
    <w:p>
      <w:pPr>
        <w:keepLines w:val="0"/>
      </w:pPr>
      <w:r>
        <w:t>întreprindere şi întocmirea necesarului de dotare a lucrătorilor cu echipament individual de protecţie,</w:t>
      </w:r>
    </w:p>
    <w:p>
      <w:pPr>
        <w:keepLines w:val="0"/>
      </w:pPr>
      <w:r>
        <w:t>conform prevederilor Hotărârii Guvernului nr. 1.048/2006 privind cerinţele minime de securitate şi sănătate pentru utilizarea de către lucrători a echipamentelor individuale de protecţie la locul de muncă;</w:t>
      </w:r>
    </w:p>
    <w:p>
      <w:pPr>
        <w:keepLines w:val="0"/>
        <w:ind w:left="340" w:hanging="170"/>
      </w:pPr>
      <w:r>
        <w:t>21. urmărirea întreţinerii, manipulării şi depozitării adecvate a echipamentelor individuale de</w:t>
      </w:r>
    </w:p>
    <w:p>
      <w:pPr>
        <w:keepLines w:val="0"/>
      </w:pPr>
      <w:r>
        <w:t>protecţie şi a înlocuirii lor la termenele stabilite, precum şi în celelalte situaţii prevăzute de Hotărârea Guvernului nr. 1.048/2006;</w:t>
      </w:r>
    </w:p>
    <w:p>
      <w:pPr>
        <w:keepLines w:val="0"/>
        <w:ind w:left="340" w:hanging="170"/>
      </w:pPr>
      <w:r>
        <w:t>22. participarea la cercetarea evenimentelor conform competenţelor prevăzute la art. 108-177;</w:t>
      </w:r>
    </w:p>
    <w:p>
      <w:pPr>
        <w:keepLines w:val="0"/>
        <w:ind w:left="340" w:hanging="170"/>
      </w:pPr>
      <w:r>
        <w:t>23. întocmirea evidenţelor conform competenţelor prevăzute la art. 108-177;</w:t>
      </w:r>
    </w:p>
    <w:p>
      <w:pPr>
        <w:keepLines w:val="0"/>
        <w:ind w:left="340" w:hanging="170"/>
      </w:pPr>
      <w:r>
        <w:t>24. elaborarea rapoartelor privind accidentele de muncă suferite de lucrătorii din întreprindere şi/sau</w:t>
      </w:r>
    </w:p>
    <w:p>
      <w:pPr>
        <w:keepLines w:val="0"/>
      </w:pPr>
      <w:r>
        <w:t>unitate, în conformitate cu prevederile art. 12 alin. (1) lit. d) din lege;</w:t>
      </w:r>
    </w:p>
    <w:p>
      <w:pPr>
        <w:keepLines w:val="0"/>
        <w:ind w:left="340" w:hanging="170"/>
      </w:pPr>
      <w:r>
        <w:t>25. urmărirea realizării măsurilor dispuse de către inspectorii de muncă, cu prilejul vizitelor de control</w:t>
      </w:r>
    </w:p>
    <w:p>
      <w:pPr>
        <w:keepLines w:val="0"/>
      </w:pPr>
      <w:r>
        <w:t>şi al cercetării evenimentelor;</w:t>
      </w:r>
    </w:p>
    <w:p>
      <w:pPr>
        <w:keepLines w:val="0"/>
        <w:ind w:left="340" w:hanging="170"/>
      </w:pPr>
      <w:r>
        <w:t>26. colaborarea cu lucrătorii şi/sau reprezentanţii lucrătorilor, serviciile externe de prevenire şi</w:t>
      </w:r>
    </w:p>
    <w:p>
      <w:pPr>
        <w:keepLines w:val="0"/>
      </w:pPr>
      <w:r>
        <w:t>protecţie, medicul de medicina muncii, în vederea coordonării măsurilor de prevenire şi protecţie;</w:t>
      </w:r>
    </w:p>
    <w:p>
      <w:pPr>
        <w:keepLines w:val="0"/>
        <w:ind w:left="340" w:hanging="170"/>
      </w:pPr>
      <w:r>
        <w:t>27. colaborarea cu lucrătorii desemnaţi/serviciile interne/serviciile externe ai/ale altor angajatori, în</w:t>
      </w:r>
    </w:p>
    <w:p>
      <w:pPr>
        <w:keepLines w:val="0"/>
      </w:pPr>
      <w:r>
        <w:t>situaţia în care mai mulţi angajatori îşi desfăşoară activitatea în acelaşi loc de muncă;</w:t>
      </w:r>
    </w:p>
    <w:p>
      <w:pPr>
        <w:keepLines w:val="0"/>
        <w:ind w:left="340" w:hanging="170"/>
      </w:pPr>
      <w:r>
        <w:t>28. urmărirea actualizării planului de avertizare, a planului de protecţie şi prevenire şi a planului de</w:t>
      </w:r>
    </w:p>
    <w:p>
      <w:pPr>
        <w:keepLines w:val="0"/>
      </w:pPr>
      <w:r>
        <w:t>evacuare;</w:t>
      </w:r>
    </w:p>
    <w:p>
      <w:pPr>
        <w:keepLines w:val="0"/>
        <w:ind w:left="340" w:hanging="170"/>
      </w:pPr>
      <w:r>
        <w:t>29. propunerea de sancţiuni şi stimulente pentru lucrători, pe criteriul îndeplinirii obligaţiilor şi</w:t>
      </w:r>
    </w:p>
    <w:p>
      <w:pPr>
        <w:keepLines w:val="0"/>
      </w:pPr>
      <w:r>
        <w:t>atribuţiilor în domeniul securităţii şi sănătăţii în muncă; 27/09/2010 - punctul a fost modificat prin Hotărâre 955/2010</w:t>
      </w:r>
    </w:p>
    <w:p>
      <w:pPr>
        <w:keepLines w:val="0"/>
        <w:ind w:left="340" w:hanging="170"/>
      </w:pPr>
      <w:r>
        <w:t>30. propunerea de clauze privind securitatea şi sănătatea în muncă la încheierea contractelor de</w:t>
      </w:r>
    </w:p>
    <w:p>
      <w:pPr>
        <w:keepLines w:val="0"/>
      </w:pPr>
      <w:r>
        <w:t>prestări de servicii cu alţi angajatori, inclusiv la cele încheiate cu angajatori străini;</w:t>
      </w:r>
    </w:p>
    <w:p>
      <w:pPr>
        <w:keepLines w:val="0"/>
        <w:ind w:left="340" w:hanging="170"/>
      </w:pPr>
      <w:r>
        <w:t>31. întocmirea unui necesar de mijloace materiale pentru desfăşurarea acestor activităţi.</w:t>
      </w:r>
    </w:p>
    <w:p>
      <w:pPr>
        <w:keepLines w:val="0"/>
        <w:ind w:left="340" w:hanging="170"/>
      </w:pPr>
      <w:r>
        <w:t>32. evidenţa echipamentelor, zonarea corespunzătoare, asigurarea/urmărirea ca verificările şi/sau</w:t>
      </w:r>
    </w:p>
    <w:p>
      <w:pPr>
        <w:keepLines w:val="0"/>
      </w:pPr>
      <w:r>
        <w:t>încercările periodice ale echipamentelor de muncă să fie efectuate la timp şi de către persoane competente ori alte activităţi necesare, potrivit prevederilor Hotărârii Guvernului nr. 1.058/2006 privind cerinţele minime pentru îmbunătăţirea securităţii şi protecţia sănătăţii lucrătorilor care pot fi expuşi unui potenţial risc datorat atmosferelor explozive; 27/09/2010 - punctul a fost introdus prin Hotărâre 955/2010.</w:t>
      </w:r>
    </w:p>
    <w:p>
      <w:pPr>
        <w:keepLines w:val="0"/>
        <w:ind w:left="340" w:hanging="170"/>
      </w:pPr>
      <w:r>
        <w:t>33. alte activităţi necesare/specifice asigurării securităţii şi sănătăţii lucrătorilor la locul de muncă.</w:t>
      </w:r>
    </w:p>
    <w:p>
      <w:pPr>
        <w:keepLines w:val="0"/>
      </w:pPr>
      <w:r>
        <w:t>27/09/2010 - punctul a fost introdus prin Hotărâre 955/2010.</w:t>
      </w:r>
    </w:p>
    <w:p>
      <w:pPr>
        <w:keepLines w:val="0"/>
      </w:pPr>
      <w:r>
        <w:t>(2) Activităţile legate de supravegherea stării de sănătate a lucrătorilor se vor efectua în conformitate</w:t>
      </w:r>
    </w:p>
    <w:p>
      <w:pPr>
        <w:keepLines w:val="0"/>
      </w:pPr>
      <w:r>
        <w:t>cu prevederile art. 24 şi 25 din lege.</w:t>
      </w:r>
    </w:p>
    <w:p>
      <w:pPr>
        <w:keepLines w:val="0"/>
      </w:pPr>
      <w:r>
        <w:t>(3) Evaluarea riscurilor cu privire la securitatea şi sănătatea în muncă la nivelul întreprinderii şi/sau</w:t>
      </w:r>
    </w:p>
    <w:p>
      <w:pPr>
        <w:keepLines w:val="0"/>
      </w:pPr>
      <w:r>
        <w:t>unităţii, inclusiv pentru grupurile sensibile la riscuri specifice, trebuie revizuită, cel puţin, în următoarele situaţii: 27/09/2010 - alineatul a fost introdus prin Hotărâre 955/2010.</w:t>
      </w:r>
    </w:p>
    <w:p>
      <w:pPr>
        <w:keepLines w:val="0"/>
        <w:ind w:left="340" w:hanging="170"/>
      </w:pPr>
      <w:r>
        <w:t>a) ori de câte ori intervin schimbări sau modificări în ceea ce priveşte tehnologia, echipamentele de</w:t>
      </w:r>
    </w:p>
    <w:p>
      <w:pPr>
        <w:keepLines w:val="0"/>
      </w:pPr>
      <w:r>
        <w:t>muncă, substanţele ori preparatele chimice utilizate şi amenajarea locurilor de muncă/posturilor de muncă;</w:t>
      </w:r>
    </w:p>
    <w:p>
      <w:pPr>
        <w:keepLines w:val="0"/>
        <w:ind w:left="340" w:hanging="170"/>
      </w:pPr>
      <w:r>
        <w:t>b) după producerea unui eveniment;</w:t>
      </w:r>
    </w:p>
    <w:p>
      <w:pPr>
        <w:keepLines w:val="0"/>
        <w:ind w:left="340" w:hanging="170"/>
      </w:pPr>
      <w:r>
        <w:t>c) la constatarea omiterii unor riscuri sau la apariţia unor riscuri noi;</w:t>
      </w:r>
    </w:p>
    <w:p>
      <w:pPr>
        <w:keepLines w:val="0"/>
        <w:ind w:left="340" w:hanging="170"/>
      </w:pPr>
      <w:r>
        <w:t>d) la utilizarea postului de lucru de către un lucrător aparţinând grupurilor sensibile la riscuri</w:t>
      </w:r>
    </w:p>
    <w:p>
      <w:pPr>
        <w:keepLines w:val="0"/>
      </w:pPr>
      <w:r>
        <w:t>specifice;</w:t>
      </w:r>
    </w:p>
    <w:p>
      <w:pPr>
        <w:keepLines w:val="0"/>
        <w:ind w:left="340" w:hanging="170"/>
      </w:pPr>
      <w:r>
        <w:t>e) la executarea unor lucrări speciale.</w:t>
      </w:r>
    </w:p>
    <w:p>
      <w:pPr>
        <w:pStyle w:val="Heading3"/>
        <w:keepLines w:val="0"/>
      </w:pPr>
      <w:r>
        <w:t>Art. 16. - (1) În cazul întreprinderilor cu până la 9 lucrători inclusiv, angajatorul poate efectua</w:t>
      </w:r>
    </w:p>
    <w:p>
      <w:pPr>
        <w:keepLines w:val="0"/>
      </w:pPr>
      <w:r>
        <w:t>activităţile din domeniul securităţii şi sănătăţii în muncă, dacă se îndeplinesc cumulativ următoarele condiţii:</w:t>
      </w:r>
    </w:p>
    <w:p>
      <w:pPr>
        <w:keepLines w:val="0"/>
        <w:ind w:left="340" w:hanging="170"/>
      </w:pPr>
      <w:r>
        <w:t>a) activităţile desfăşurate în cadrul întreprinderii nu sunt dintre cele prevăzute în anexa nr. 5;</w:t>
      </w:r>
    </w:p>
    <w:p>
      <w:pPr>
        <w:keepLines w:val="0"/>
        <w:ind w:left="340" w:hanging="170"/>
      </w:pPr>
      <w:r>
        <w:t>b) angajatorul îşi desfăşoară activitatea profesională în mod efectiv şi cu regularitate în întreprindere</w:t>
      </w:r>
    </w:p>
    <w:p>
      <w:pPr>
        <w:keepLines w:val="0"/>
      </w:pPr>
      <w:r>
        <w:t>şi/sau unitate;</w:t>
      </w:r>
    </w:p>
    <w:p>
      <w:pPr>
        <w:keepLines w:val="0"/>
        <w:ind w:left="340" w:hanging="170"/>
      </w:pPr>
      <w:r>
        <w:t>c) angajatorul a urmat cel puţin un program de pregătire în domeniul securităţii şi sănătăţii în muncă,</w:t>
      </w:r>
    </w:p>
    <w:p>
      <w:pPr>
        <w:keepLines w:val="0"/>
      </w:pPr>
      <w:r>
        <w:t>cu o durată minimă de 40 de ore şi conţinutul prevăzut în anexa nr. 6 lit. A, fapt care se atestă printr- un document de absolvire a programului de pregătire.</w:t>
      </w:r>
    </w:p>
    <w:p>
      <w:pPr>
        <w:keepLines w:val="0"/>
      </w:pPr>
      <w:r>
        <w:t>(2) În situaţia în care nu sunt îndeplinite condiţiile prevăzute la alin. (1), angajatorul trebuie să</w:t>
      </w:r>
    </w:p>
    <w:p>
      <w:pPr>
        <w:keepLines w:val="0"/>
      </w:pPr>
      <w:r>
        <w:t>desemneze unul sau mai mulţi lucrători ori poate organiza serviciul intern de prevenire şi protecţie şi/sau poate să apeleze la servicii externe, în condiţiile prezentelor norme metodologice.</w:t>
      </w:r>
    </w:p>
    <w:p>
      <w:pPr>
        <w:keepLines w:val="0"/>
      </w:pPr>
      <w:r>
        <w:t>(3) În cazul în care angajatorul/lucrătorii desemnaţi/serviciile interne de prevenire şi protecţie nu au</w:t>
      </w:r>
    </w:p>
    <w:p>
      <w:pPr>
        <w:keepLines w:val="0"/>
      </w:pPr>
      <w:r>
        <w:t>capacităţile şi aptitudinile necesare pentru efectuarea tuturor activităţilor de prevenire şi protecţie prevăzute la art. 15, angajatorul trebuie să apeleze la servicii externe pentru acele activităţi de prevenire şi protecţie pe care nu le poate desfăşura cu personalul propriu.</w:t>
      </w:r>
    </w:p>
    <w:p>
      <w:pPr>
        <w:pStyle w:val="Heading3"/>
        <w:keepLines w:val="0"/>
      </w:pPr>
      <w:r>
        <w:t>Art. 17. - (1) În cazul întreprinderilor care au între 10 şi 49 de lucrători inclusiv, angajatorul poate</w:t>
      </w:r>
    </w:p>
    <w:p>
      <w:pPr>
        <w:keepLines w:val="0"/>
      </w:pPr>
      <w:r>
        <w:t>efectua activităţile din domeniul securităţii şi sănătăţii în muncă, dacă se îndeplinesc cumulativ următoarele condiţii:</w:t>
      </w:r>
    </w:p>
    <w:p>
      <w:pPr>
        <w:keepLines w:val="0"/>
        <w:ind w:left="340" w:hanging="170"/>
      </w:pPr>
      <w:r>
        <w:t>a) sunt respectate prevederile art. 16 alin. (1) lit. a) -c);</w:t>
      </w:r>
    </w:p>
    <w:p>
      <w:pPr>
        <w:keepLines w:val="0"/>
        <w:ind w:left="340" w:hanging="170"/>
      </w:pPr>
      <w:r>
        <w:t>b) riscurile identificate nu pot genera accidente sau boli profesionale cu consecinţe grave,</w:t>
      </w:r>
    </w:p>
    <w:p>
      <w:pPr>
        <w:keepLines w:val="0"/>
      </w:pPr>
      <w:r>
        <w:t>ireversibile, respectiv deces ori invaliditate.</w:t>
      </w:r>
    </w:p>
    <w:p>
      <w:pPr>
        <w:keepLines w:val="0"/>
      </w:pPr>
      <w:r>
        <w:t>(2) În situaţia în care nu sunt îndeplinite condiţiile prevăzute la alin. (1), angajatorul trebuie să</w:t>
      </w:r>
    </w:p>
    <w:p>
      <w:pPr>
        <w:keepLines w:val="0"/>
      </w:pPr>
      <w:r>
        <w:t>desemneze unul sau mai mulţi lucrători ori poate organiza unul sau mai multe servicii interne de</w:t>
      </w:r>
    </w:p>
    <w:p>
      <w:pPr>
        <w:keepLines w:val="0"/>
      </w:pPr>
      <w:r>
        <w:t>prevenire şi protecţie şi/sau poate să apeleze la servicii externe, în condiţiile prezentelor norme metodologice.</w:t>
      </w:r>
    </w:p>
    <w:p>
      <w:pPr>
        <w:keepLines w:val="0"/>
      </w:pPr>
      <w:r>
        <w:t>(3) În cazul în care angajatorul/lucrătorii desemnaţi/serviciile interne de prevenire şi protecţie nu au</w:t>
      </w:r>
    </w:p>
    <w:p>
      <w:pPr>
        <w:keepLines w:val="0"/>
      </w:pPr>
      <w:r>
        <w:t>capacităţile şi aptitudinile necesare pentru efectuarea tuturor activităţilor de prevenire şi protecţie prevăzute la art. 15, angajatorul trebuie să apeleze la servicii externe pentru acele activităţi de prevenire şi protecţie pe care nu le poate desfăşura cu personalul propriu.</w:t>
      </w:r>
    </w:p>
    <w:p>
      <w:pPr>
        <w:pStyle w:val="Heading3"/>
        <w:keepLines w:val="0"/>
      </w:pPr>
      <w:r>
        <w:t>Art. 18. - (1) În cazul întreprinderilor şi/sau unităţilor care au între 50 şi 249 de lucrători, angajatorul</w:t>
      </w:r>
    </w:p>
    <w:p>
      <w:pPr>
        <w:keepLines w:val="0"/>
      </w:pPr>
      <w:r>
        <w:t>trebuie să desemneze unul sau mai mulţi lucrători ori să organizeze unul sau mai multe servicii interne de prevenire şi protecţie pentru a se ocupa de activităţile de prevenire şi protecţie din cadrul întreprinderii.</w:t>
      </w:r>
    </w:p>
    <w:p>
      <w:pPr>
        <w:keepLines w:val="0"/>
      </w:pPr>
      <w:r>
        <w:t>(2) În cazul întreprinderilor şi/sau unităţilor prevăzute la alin. (1) care desfăşoară activităţi dintre cele</w:t>
      </w:r>
    </w:p>
    <w:p>
      <w:pPr>
        <w:keepLines w:val="0"/>
      </w:pPr>
      <w:r>
        <w:t>prevăzute în anexa nr. 5, angajatorul trebuie să organizeze unul sau mai multe servicii interne de prevenire şi protecţie.</w:t>
      </w:r>
    </w:p>
    <w:p>
      <w:pPr>
        <w:keepLines w:val="0"/>
      </w:pPr>
      <w:r>
        <w:t>(3) În cazul în care lucrătorii desemnaţi, serviciile interne de prevenire şi protecţie nu au capacităţile</w:t>
      </w:r>
    </w:p>
    <w:p>
      <w:pPr>
        <w:keepLines w:val="0"/>
      </w:pPr>
      <w:r>
        <w:t>şi aptitudinile necesare pentru efectuarea tuturor activităţilor de prevenire şi protecţie prevăzute la art. 15, angajatorul trebuie să apeleze la servicii externe pentru acele activităţi de prevenire şi protecţie pe care nu le poate desfăşura cu personalul propriu.</w:t>
      </w:r>
    </w:p>
    <w:p>
      <w:pPr>
        <w:pStyle w:val="Heading3"/>
        <w:keepLines w:val="0"/>
      </w:pPr>
      <w:r>
        <w:t>Art. 19. - (1) În cazul întreprinderilor şi/sau unităţilor care au peste 250 de lucrători, angajatorul</w:t>
      </w:r>
    </w:p>
    <w:p>
      <w:pPr>
        <w:keepLines w:val="0"/>
      </w:pPr>
      <w:r>
        <w:t>trebuie să organizeze unul sau mai multe servicii interne de prevenire şi protecţie.</w:t>
      </w:r>
    </w:p>
    <w:p>
      <w:pPr>
        <w:keepLines w:val="0"/>
      </w:pPr>
      <w:r>
        <w:t>(2) În cazul în care serviciile interne de prevenire şi protecţie nu au capacităţile şi aptitudinile</w:t>
      </w:r>
    </w:p>
    <w:p>
      <w:pPr>
        <w:keepLines w:val="0"/>
      </w:pPr>
      <w:r>
        <w:t>necesare pentru efectuarea tuturor activităţilor de prevenire şi protecţie prevăzute la art. 15, angajatorul trebuie să apeleze la unul sau mai multe servicii externe pentru acele activităţi de prevenire şi protecţie pe care nu le poate desfăşura cu personalul propriu.</w:t>
      </w:r>
    </w:p>
    <w:p>
      <w:pPr>
        <w:keepLines w:val="0"/>
      </w:pPr>
      <w:r>
        <w:t>SECŢIUNEA a 3-a Lucrători desemnaţi</w:t>
      </w:r>
    </w:p>
    <w:p>
      <w:pPr>
        <w:pStyle w:val="Heading3"/>
        <w:keepLines w:val="0"/>
      </w:pPr>
      <w:r>
        <w:t>Art. 20. - (1) Desemnarea nominală a lucrătorului/lucrătorilor pentru a se ocupa de activităţile de</w:t>
      </w:r>
    </w:p>
    <w:p>
      <w:pPr>
        <w:keepLines w:val="0"/>
      </w:pPr>
      <w:r>
        <w:t>prevenire şi protecţie se face prin decizie scrisă a angajatorului.</w:t>
      </w:r>
    </w:p>
    <w:p>
      <w:pPr>
        <w:keepLines w:val="0"/>
      </w:pPr>
      <w:r>
        <w:t>(2) Angajatorul va desemna lucrătorul numai din rândul lucrătorilor cu care are încheiat contract</w:t>
      </w:r>
    </w:p>
    <w:p>
      <w:pPr>
        <w:keepLines w:val="0"/>
      </w:pPr>
      <w:r>
        <w:t>individual de muncă cu normă întreagă.</w:t>
      </w:r>
    </w:p>
    <w:p>
      <w:pPr>
        <w:keepLines w:val="0"/>
      </w:pPr>
      <w:r>
        <w:t>(3) Angajatorul va consemna în fişa postului activităţile de prevenire şi protecţie pe care lucrătorul</w:t>
      </w:r>
    </w:p>
    <w:p>
      <w:pPr>
        <w:keepLines w:val="0"/>
      </w:pPr>
      <w:r>
        <w:t>desemnat are capacitatea, timpul necesar şi mijloacele adecvate să le efectueze.</w:t>
      </w:r>
    </w:p>
    <w:p>
      <w:pPr>
        <w:pStyle w:val="Heading3"/>
        <w:keepLines w:val="0"/>
      </w:pPr>
      <w:r>
        <w:t>Art. 21. - Pentru a putea să desfăşoare activităţile de prevenire şi protecţie, lucrătorul desemnat</w:t>
      </w:r>
    </w:p>
    <w:p>
      <w:pPr>
        <w:keepLines w:val="0"/>
      </w:pPr>
      <w:r>
        <w:t>trebuie să îndeplinească cel puţin cerinţele minime de pregătire în domeniul securităţii şi sănătăţii în muncă, potrivit prevederilor art. 49.</w:t>
      </w:r>
    </w:p>
    <w:p>
      <w:pPr>
        <w:pStyle w:val="Heading3"/>
        <w:keepLines w:val="0"/>
      </w:pPr>
      <w:r>
        <w:t>Art. 22. - (1) Angajatorul va stabili numărul de lucrători desemnaţi în funcţie de mărimea</w:t>
      </w:r>
    </w:p>
    <w:p>
      <w:pPr>
        <w:keepLines w:val="0"/>
      </w:pPr>
      <w:r>
        <w:t>întreprinderii şi/sau unităţii şi/sau riscurile la care sunt expuşi lucrătorii, precum şi de distribuţia acestora în cadrul întreprinderii şi/sau unităţii.</w:t>
      </w:r>
    </w:p>
    <w:p>
      <w:pPr>
        <w:keepLines w:val="0"/>
      </w:pPr>
      <w:r>
        <w:t>(2) Angajatorul trebuie să asigure mijloacele adecvate şi timpul necesar pentru ca lucrătorii</w:t>
      </w:r>
    </w:p>
    <w:p>
      <w:pPr>
        <w:keepLines w:val="0"/>
      </w:pPr>
      <w:r>
        <w:t>desemnaţi să poată desfăşura activităţile de prevenire şi protecţie conform fişei postului.</w:t>
      </w:r>
    </w:p>
    <w:p>
      <w:pPr>
        <w:keepLines w:val="0"/>
      </w:pPr>
      <w:r>
        <w:t>SECŢIUNEA a 4-a Serviciile interne de prevenire şi protecţie</w:t>
      </w:r>
    </w:p>
    <w:p>
      <w:pPr>
        <w:pStyle w:val="Heading3"/>
        <w:keepLines w:val="0"/>
      </w:pPr>
      <w:r>
        <w:t>Art. 23. - (1) Serviciul intern de prevenire şi protecţie trebuie să fie format din lucrători care</w:t>
      </w:r>
    </w:p>
    <w:p>
      <w:pPr>
        <w:keepLines w:val="0"/>
      </w:pPr>
      <w:r>
        <w:t>îndeplinesc cel puţin cerinţele prevăzute la art. 49 şi, după caz, alţi lucrători. 27/12/2011 - alineatul a fost modificat prin Hotărâre 1242/2011</w:t>
      </w:r>
    </w:p>
    <w:p>
      <w:pPr>
        <w:keepLines w:val="0"/>
      </w:pPr>
      <w:r>
        <w:t>(2) Conducătorul serviciului intern de prevenire şi protecţie trebuie să îndeplinească cerinţele</w:t>
      </w:r>
    </w:p>
    <w:p>
      <w:pPr>
        <w:keepLines w:val="0"/>
      </w:pPr>
      <w:r>
        <w:t>prevăzute la art. 50. 27/12/2011 - alineatul a fost modificat prin Hotărâre 1242/2011</w:t>
      </w:r>
    </w:p>
    <w:p>
      <w:pPr>
        <w:keepLines w:val="0"/>
      </w:pPr>
      <w:r>
        <w:t>(3) Începând cu data de 1 iulie 2011, serviciul intern de prevenire şi protecţie trebuie să fie format</w:t>
      </w:r>
    </w:p>
    <w:p>
      <w:pPr>
        <w:keepLines w:val="0"/>
      </w:pPr>
      <w:r>
        <w:t>din lucrători care au contract individual de muncă cu normă întreagă încheiat cu angajatorul.</w:t>
      </w:r>
    </w:p>
    <w:p>
      <w:pPr>
        <w:pStyle w:val="Heading3"/>
        <w:keepLines w:val="0"/>
      </w:pPr>
      <w:r>
        <w:t>Art. 24. - (1) Serviciul intern de prevenire şi protecţie se organizează în subordinea directă a</w:t>
      </w:r>
    </w:p>
    <w:p>
      <w:pPr>
        <w:keepLines w:val="0"/>
      </w:pPr>
      <w:r>
        <w:t>angajatorului ca o structură distinctă.</w:t>
      </w:r>
    </w:p>
    <w:p>
      <w:pPr>
        <w:keepLines w:val="0"/>
      </w:pPr>
      <w:r>
        <w:t>(2) Lucrătorii din cadrul serviciului intern de prevenire şi protecţie trebuie să desfăşoare numai</w:t>
      </w:r>
    </w:p>
    <w:p>
      <w:pPr>
        <w:keepLines w:val="0"/>
      </w:pPr>
      <w:r>
        <w:t>activităţi de prevenire şi protecţie şi cel mult activităţi complementare cum ar fi: prevenirea şi stingerea incendiilor şi protecţia mediului.</w:t>
      </w:r>
    </w:p>
    <w:p>
      <w:pPr>
        <w:keepLines w:val="0"/>
      </w:pPr>
      <w:r>
        <w:t>(3) Angajatorul va consemna în regulamentul intern sau în regulamentul de organizare şi funcţionare</w:t>
      </w:r>
    </w:p>
    <w:p>
      <w:pPr>
        <w:keepLines w:val="0"/>
      </w:pPr>
      <w:r>
        <w:t>activităţile de prevenire şi protecţie pentru efectuarea cărora serviciul intern de prevenire şi protecţie are capacitate şi mijloace adecvate.</w:t>
      </w:r>
    </w:p>
    <w:p>
      <w:pPr>
        <w:pStyle w:val="Heading3"/>
        <w:keepLines w:val="0"/>
      </w:pPr>
      <w:r>
        <w:t>Art. 25. - Serviciul intern de prevenire şi protecţie trebuie să aibă la dispoziţie resursele materiale şi</w:t>
      </w:r>
    </w:p>
    <w:p>
      <w:pPr>
        <w:keepLines w:val="0"/>
      </w:pPr>
      <w:r>
        <w:t>umane necesare pentru îndeplinirea activităţilor de prevenire şi protecţie desfăşurate în întreprindere.</w:t>
      </w:r>
    </w:p>
    <w:p>
      <w:pPr>
        <w:pStyle w:val="Heading3"/>
        <w:keepLines w:val="0"/>
      </w:pPr>
      <w:r>
        <w:t>Art. 26. - (1) Angajatorul va stabili structura serviciului intern de prevenire şi protecţie în funcţie de</w:t>
      </w:r>
    </w:p>
    <w:p>
      <w:pPr>
        <w:keepLines w:val="0"/>
      </w:pPr>
      <w:r>
        <w:t>mărimea întreprinderii şi/sau unităţii şi/sau riscurile la care sunt expuşi lucrătorii, precum şi de distribuţia acestora în cadrul întreprinderii şi/sau unităţii.</w:t>
      </w:r>
    </w:p>
    <w:p>
      <w:pPr>
        <w:keepLines w:val="0"/>
      </w:pPr>
      <w:r>
        <w:t>(2) Angajatorul trebuie să asigure mijloacele adecvate pentru ca serviciul intern de prevenire şi</w:t>
      </w:r>
    </w:p>
    <w:p>
      <w:pPr>
        <w:keepLines w:val="0"/>
      </w:pPr>
      <w:r>
        <w:t>protecţie să poată desfăşura activităţile specifice.</w:t>
      </w:r>
    </w:p>
    <w:p>
      <w:pPr>
        <w:keepLines w:val="0"/>
      </w:pPr>
      <w:r>
        <w:t>(3) Când angajatorul îşi desfăşoară activitatea în mai multe puncte de lucru, serviciul de prevenire şi</w:t>
      </w:r>
    </w:p>
    <w:p>
      <w:pPr>
        <w:keepLines w:val="0"/>
      </w:pPr>
      <w:r>
        <w:t>protecţie trebuie să fie organizat astfel încât să se asigure în mod corespunzător desfăşurarea activităţilor specifice.</w:t>
      </w:r>
    </w:p>
    <w:p>
      <w:pPr>
        <w:keepLines w:val="0"/>
      </w:pPr>
      <w:r>
        <w:t>(4) În situaţia în care activitatea de prevenire şi protecţie este asigurată prin mai multe servicii</w:t>
      </w:r>
    </w:p>
    <w:p>
      <w:pPr>
        <w:keepLines w:val="0"/>
      </w:pPr>
      <w:r>
        <w:t>interne, acestea vor acţiona coordonat pentru asigurarea eficienţei activităţii.</w:t>
      </w:r>
    </w:p>
    <w:p>
      <w:pPr>
        <w:pStyle w:val="Heading3"/>
        <w:keepLines w:val="0"/>
      </w:pPr>
      <w:r>
        <w:t>Art. 27. - Serviciul intern de prevenire şi protecţie poate să asigure şi supravegherea sănătăţii</w:t>
      </w:r>
    </w:p>
    <w:p>
      <w:pPr>
        <w:keepLines w:val="0"/>
      </w:pPr>
      <w:r>
        <w:t>lucrătorilor, dacă dispune de personal cu capacitate profesională şi de mijloace materiale adecvate, în condiţiile legii.</w:t>
      </w:r>
    </w:p>
    <w:p>
      <w:pPr>
        <w:keepLines w:val="0"/>
      </w:pPr>
      <w:r>
        <w:t>SECŢIUNEA a 5-a Servicii externe de prevenire şi protecţie</w:t>
      </w:r>
    </w:p>
    <w:p>
      <w:pPr>
        <w:pStyle w:val="Heading3"/>
        <w:keepLines w:val="0"/>
      </w:pPr>
      <w:r>
        <w:t>Art. 28. - Serviciul extern de prevenire şi protecţie asigură, pe bază de contract, activităţile de</w:t>
      </w:r>
    </w:p>
    <w:p>
      <w:pPr>
        <w:keepLines w:val="0"/>
      </w:pPr>
      <w:r>
        <w:t>prevenire şi protecţie în domeniu.</w:t>
      </w:r>
    </w:p>
    <w:p>
      <w:pPr>
        <w:pStyle w:val="Heading3"/>
        <w:keepLines w:val="0"/>
      </w:pPr>
      <w:r>
        <w:t>Art. 29. - Angajatorul apelează la serviciile externe, cu respectarea prevederilor art. 18 alin. (3) lit. d)</w:t>
      </w:r>
    </w:p>
    <w:p>
      <w:pPr>
        <w:keepLines w:val="0"/>
      </w:pPr>
      <w:r>
        <w:t>din lege.</w:t>
      </w:r>
    </w:p>
    <w:p>
      <w:pPr>
        <w:pStyle w:val="Heading3"/>
        <w:keepLines w:val="0"/>
      </w:pPr>
      <w:r>
        <w:t>Art. 30. - Serviciul extern trebuie să aibă acces la toate informaţiile necesare desfăşurării activităţii</w:t>
      </w:r>
    </w:p>
    <w:p>
      <w:pPr>
        <w:keepLines w:val="0"/>
      </w:pPr>
      <w:r>
        <w:t>de prevenire şi protecţie.</w:t>
      </w:r>
    </w:p>
    <w:p>
      <w:pPr>
        <w:pStyle w:val="Heading3"/>
        <w:keepLines w:val="0"/>
      </w:pPr>
      <w:r>
        <w:t>Art. 31. - Serviciul extern de prevenire şi protecţie trebuie să îndeplinească următoarele cerinţe:</w:t>
      </w:r>
    </w:p>
    <w:p>
      <w:pPr>
        <w:keepLines w:val="0"/>
        <w:ind w:left="340" w:hanging="170"/>
      </w:pPr>
      <w:r>
        <w:t>a) să dispună de personal cu capacitate profesională adecvată şi de mijloacele materiale necesare</w:t>
      </w:r>
    </w:p>
    <w:p>
      <w:pPr>
        <w:keepLines w:val="0"/>
      </w:pPr>
      <w:r>
        <w:t>pentru a-şi desfăşura activitatea;</w:t>
      </w:r>
    </w:p>
    <w:p>
      <w:pPr>
        <w:keepLines w:val="0"/>
        <w:ind w:left="340" w:hanging="170"/>
      </w:pPr>
      <w:r>
        <w:t>b) să fie abilitat de Comisia de abilitare a serviciilor externe de prevenire şi protecţie şi de avizare a</w:t>
      </w:r>
    </w:p>
    <w:p>
      <w:pPr>
        <w:keepLines w:val="0"/>
      </w:pPr>
      <w:r>
        <w:t>documentaţiilor cu caracter tehnic de informare şi instruire în domeniul securităţii şi sănătăţii în muncă, în conformitate cu procedura stabilită la art. 35-45.</w:t>
      </w:r>
    </w:p>
    <w:p>
      <w:pPr>
        <w:pStyle w:val="Heading3"/>
        <w:keepLines w:val="0"/>
      </w:pPr>
      <w:r>
        <w:t>Art. 32. - (1) Serviciul extern de prevenire şi protecţie trebuie să fie format din lucrători care</w:t>
      </w:r>
    </w:p>
    <w:p>
      <w:pPr>
        <w:keepLines w:val="0"/>
      </w:pPr>
      <w:r>
        <w:t>îndeplinesc cel puţin cerinţele prevăzute la art. 49 şi, după caz, alţi lucrători. 27/12/2011 - alineatul a fost modificat prin Hotărâre 1242/2011</w:t>
      </w:r>
    </w:p>
    <w:p>
      <w:pPr>
        <w:keepLines w:val="0"/>
      </w:pPr>
      <w:r>
        <w:t>(2) Conducătorul serviciului extern de prevenire şi protecţie trebuie să îndeplinească cerinţele</w:t>
      </w:r>
    </w:p>
    <w:p>
      <w:pPr>
        <w:keepLines w:val="0"/>
      </w:pPr>
      <w:r>
        <w:t>prevăzute la art. 50. 27/12/2011 - alineatul a fost modificat prin Hotărâre 1242/2011</w:t>
      </w:r>
    </w:p>
    <w:p>
      <w:pPr>
        <w:keepLines w:val="0"/>
      </w:pPr>
      <w:r>
        <w:t>(3) În cazul în care serviciul extern de prevenire şi protecţie este format dintr-o singură persoană,</w:t>
      </w:r>
    </w:p>
    <w:p>
      <w:pPr>
        <w:keepLines w:val="0"/>
      </w:pPr>
      <w:r>
        <w:t>aceasta trebuie să îndeplinească cerinţele prevăzute la art. 50. 27/12/2011 - alineatul a fost modificat prin Hotărâre 1242/2011</w:t>
      </w:r>
    </w:p>
    <w:p>
      <w:pPr>
        <w:keepLines w:val="0"/>
      </w:pPr>
      <w:r>
        <w:t>(4) Începând cu data de 1 iulie 2011, o persoană poate să ocupe funcţia de conducător la un singur</w:t>
      </w:r>
    </w:p>
    <w:p>
      <w:pPr>
        <w:keepLines w:val="0"/>
      </w:pPr>
      <w:r>
        <w:t>serviciu extern de prevenire şi protecţie.</w:t>
      </w:r>
    </w:p>
    <w:p>
      <w:pPr>
        <w:pStyle w:val="Heading3"/>
        <w:keepLines w:val="0"/>
      </w:pPr>
      <w:r>
        <w:t>Art. 33. - (1) Contractul încheiat între angajator şi serviciul extern de prevenire şi protecţie trebuie să</w:t>
      </w:r>
    </w:p>
    <w:p>
      <w:pPr>
        <w:keepLines w:val="0"/>
      </w:pPr>
      <w:r>
        <w:t>cuprindă şi următoarele:</w:t>
      </w:r>
    </w:p>
    <w:p>
      <w:pPr>
        <w:keepLines w:val="0"/>
        <w:ind w:left="340" w:hanging="170"/>
      </w:pPr>
      <w:r>
        <w:t>a) activităţile de prevenire şi protecţie care vor fi desfăşurate de către fiecare serviciu extern de</w:t>
      </w:r>
    </w:p>
    <w:p>
      <w:pPr>
        <w:keepLines w:val="0"/>
      </w:pPr>
      <w:r>
        <w:t>prevenire şi protecţie;</w:t>
      </w:r>
    </w:p>
    <w:p>
      <w:pPr>
        <w:keepLines w:val="0"/>
        <w:ind w:left="340" w:hanging="170"/>
      </w:pPr>
      <w:r>
        <w:t>b) modul de colaborare cu lucrătorii desemnaţi/serviciile interne şi/sau cu alte servicii externe de</w:t>
      </w:r>
    </w:p>
    <w:p>
      <w:pPr>
        <w:keepLines w:val="0"/>
      </w:pPr>
      <w:r>
        <w:t>prevenire şi protecţie;</w:t>
      </w:r>
    </w:p>
    <w:p>
      <w:pPr>
        <w:keepLines w:val="0"/>
        <w:ind w:left="340" w:hanging="170"/>
      </w:pPr>
      <w:r>
        <w:t>c) clauze privind soluţionarea litigiilor apărute între părţi.</w:t>
      </w:r>
    </w:p>
    <w:p>
      <w:pPr>
        <w:keepLines w:val="0"/>
      </w:pPr>
      <w:r>
        <w:t>(2) Serviciile externe de prevenire şi protecţie au obligaţia să pună la dispoziţia beneficiarilor de</w:t>
      </w:r>
    </w:p>
    <w:p>
      <w:pPr>
        <w:keepLines w:val="0"/>
      </w:pPr>
      <w:r>
        <w:t>servicii informaţiile prevăzute la art. 26 şi 27 din Ordonanţa de urgenţă a Guvernului nr. 49/2009 privind libertatea de stabilire a prestatorilor de servicii şi libertatea de a furniza servicii în România, aprobată cu modificări şi completări prin Legea nr. 68/2010.</w:t>
      </w:r>
    </w:p>
    <w:p>
      <w:pPr>
        <w:pStyle w:val="Heading3"/>
        <w:keepLines w:val="0"/>
      </w:pPr>
      <w:r>
        <w:t>Art. 34. - (1) Serviciul extern de prevenire şi protecţie trebuie să întocmească un raport de activitate</w:t>
      </w:r>
    </w:p>
    <w:p>
      <w:pPr>
        <w:keepLines w:val="0"/>
      </w:pPr>
      <w:r>
        <w:t>semestrial, potrivit modelului prevăzut în anexa nr. 10.</w:t>
      </w:r>
    </w:p>
    <w:p>
      <w:pPr>
        <w:keepLines w:val="0"/>
      </w:pPr>
      <w:r>
        <w:t>(2) Raportul trebuie înaintat, în termen de 15 zile de la încheierea semestrului, inspectoratului</w:t>
      </w:r>
    </w:p>
    <w:p>
      <w:pPr>
        <w:keepLines w:val="0"/>
      </w:pPr>
      <w:r>
        <w:t>teritorial de muncă pe raza căruia serviciul extern de prevenire şi protecţie îşi are sediul social.</w:t>
      </w:r>
    </w:p>
    <w:p>
      <w:pPr>
        <w:keepLines w:val="0"/>
      </w:pPr>
      <w:r>
        <w:t>SECŢIUNEA a 6-a Abilitarea serviciilor externe de prevenire şi protecţie</w:t>
      </w:r>
    </w:p>
    <w:p>
      <w:pPr>
        <w:pStyle w:val="Heading3"/>
        <w:keepLines w:val="0"/>
      </w:pPr>
      <w:r>
        <w:t>Art. 35. - Abilitarea serviciilor externe de prevenire şi protecţie se efectuează conform procedurii</w:t>
      </w:r>
    </w:p>
    <w:p>
      <w:pPr>
        <w:keepLines w:val="0"/>
      </w:pPr>
      <w:r>
        <w:t>prevăzute de prezenta secţiune, elaborată cu respectarea prevederilor art. 9 alin. (1) lit. b) şi alin.</w:t>
      </w:r>
    </w:p>
    <w:p>
      <w:pPr>
        <w:keepLines w:val="0"/>
      </w:pPr>
      <w:r>
        <w:t>(5), precum şi prevederilor art. 45 alin. (2) lit. e) din lege.</w:t>
      </w:r>
    </w:p>
    <w:p>
      <w:pPr>
        <w:pStyle w:val="Heading3"/>
        <w:keepLines w:val="0"/>
      </w:pPr>
      <w:r>
        <w:t>Art. 36. - (1) Serviciile externe de prevenire şi protecţie pot să îşi desfăşoare activitatea numai dacă</w:t>
      </w:r>
    </w:p>
    <w:p>
      <w:pPr>
        <w:keepLines w:val="0"/>
      </w:pPr>
      <w:r>
        <w:t>sunt în posesia unui certificat de abilitare a serviciului extern de prevenire şi protecţie, denumit în continuare certificat de abilitare, emis de comisia prevăzută la alin. (2), sau în condiţiile art. 451-454.</w:t>
      </w:r>
    </w:p>
    <w:p>
      <w:pPr>
        <w:keepLines w:val="0"/>
      </w:pPr>
      <w:r>
        <w:t>(2) În cadrul fiecărui inspectorat teritorial de muncă, respectiv al municipiului Bucureşti, prin ordin al</w:t>
      </w:r>
    </w:p>
    <w:p>
      <w:pPr>
        <w:keepLines w:val="0"/>
      </w:pPr>
      <w:r>
        <w:t>ministrului muncii, solidarităţii sociale şi familiei, se constituie o comisie de abilitare a serviciilor externe de prevenire şi protecţie şi de avizare a documentaţiilor cu caracter tehnic de informare şi instruire în domeniul securităţii şi sănătăţii în muncă, denumită în continuare Comisia de abilitare şi avizare.</w:t>
      </w:r>
    </w:p>
    <w:p>
      <w:pPr>
        <w:keepLines w:val="0"/>
      </w:pPr>
      <w:r>
        <w:t>(3) Membrii Comisiei de abilitare şi avizare prevăzute la alin. (2) sunt:</w:t>
      </w:r>
    </w:p>
    <w:p>
      <w:pPr>
        <w:keepLines w:val="0"/>
        <w:ind w:left="340" w:hanging="170"/>
      </w:pPr>
      <w:r>
        <w:t>a) reprezentantul conducerii din cadrul inspectoratului teritorial de muncă - preşedinte;</w:t>
      </w:r>
    </w:p>
    <w:p>
      <w:pPr>
        <w:keepLines w:val="0"/>
        <w:ind w:left="340" w:hanging="170"/>
      </w:pPr>
      <w:r>
        <w:t>b) reprezentantul agenţiei judeţene pentru plăţi şi inspecţie socială, respectiv al Agenţiei pentru Plăţi</w:t>
      </w:r>
    </w:p>
    <w:p>
      <w:pPr>
        <w:keepLines w:val="0"/>
      </w:pPr>
      <w:r>
        <w:t>şi Inspecţie Socială a Municipiului Bucureşti, din cadrul comisiei de autorizare judeţene sau a municipiului Bucureşti, înfiinţată de Ministerul Muncii şi Solidarităţii Sociale potrivit art. 22 alin. (2) din Ordonanţa Guvernului nr. 129/2000 privind formarea profesională a adulţilor, republicată, cu modificările şi completările ulterioare; 07/03/2022 - litera a fost modificată prin Hotărâre 259/2022</w:t>
      </w:r>
    </w:p>
    <w:p>
      <w:pPr>
        <w:keepLines w:val="0"/>
        <w:ind w:left="340" w:hanging="170"/>
      </w:pPr>
      <w:r>
        <w:t>c) reprezentantul teritorial al asigurătorului pentru accidente de muncă şi boli profesionale.</w:t>
      </w:r>
    </w:p>
    <w:p>
      <w:pPr>
        <w:keepLines w:val="0"/>
      </w:pPr>
      <w:r>
        <w:t>(4) Secretariatul Comisiei de abilitare şi avizare este asigurat de persoane din cadrul inspectoratului</w:t>
      </w:r>
    </w:p>
    <w:p>
      <w:pPr>
        <w:keepLines w:val="0"/>
      </w:pPr>
      <w:r>
        <w:t>teritorial de muncă, numite de către conducerea acestuia.</w:t>
      </w:r>
    </w:p>
    <w:p>
      <w:pPr>
        <w:keepLines w:val="0"/>
      </w:pPr>
      <w:r>
        <w:t>(5) Atribuţiile secretariatului Comisiei de abilitare şi avizare se stabilesc prin ordin al ministrului</w:t>
      </w:r>
    </w:p>
    <w:p>
      <w:pPr>
        <w:keepLines w:val="0"/>
      </w:pPr>
      <w:r>
        <w:t>muncii, solidarităţii sociale şi familiei.</w:t>
      </w:r>
    </w:p>
    <w:p>
      <w:pPr>
        <w:keepLines w:val="0"/>
      </w:pPr>
      <w:r>
        <w:t>(6) Secretariatul Comisiei de abilitare şi avizare asigură:</w:t>
      </w:r>
    </w:p>
    <w:p>
      <w:pPr>
        <w:keepLines w:val="0"/>
        <w:ind w:left="340" w:hanging="170"/>
      </w:pPr>
      <w:r>
        <w:t>a) cooperarea administrativă cu celelalte autorităţi din statele membre ale Uniunii Europene sau</w:t>
      </w:r>
    </w:p>
    <w:p>
      <w:pPr>
        <w:keepLines w:val="0"/>
      </w:pPr>
      <w:r>
        <w:t>Spaţiului Economic European, prin intermediul sistemului de informare al pieţei interne (IMI), în numele Comisiei de abilitare şi avizare, potrivit prevederilor legale;</w:t>
      </w:r>
    </w:p>
    <w:p>
      <w:pPr>
        <w:keepLines w:val="0"/>
        <w:ind w:left="340" w:hanging="170"/>
      </w:pPr>
      <w:r>
        <w:t>b) verificarea legalităţii documentelor eliberate de autorităţi competente din alte state membre,</w:t>
      </w:r>
    </w:p>
    <w:p>
      <w:pPr>
        <w:keepLines w:val="0"/>
      </w:pPr>
      <w:r>
        <w:t>depuse în vederea abilitării, avizării sau notificării, după caz, prin IMI, potrivit prevederilor legale, în cazul în care Comisia de abilitare şi avizare consideră că este necesar.</w:t>
      </w:r>
    </w:p>
    <w:p>
      <w:pPr>
        <w:pStyle w:val="Heading3"/>
        <w:keepLines w:val="0"/>
      </w:pPr>
      <w:r>
        <w:t>Art. 37. - (1) În vederea abilitării pentru activităţile de prevenire şi protecţie prevăzute la art. 15,</w:t>
      </w:r>
    </w:p>
    <w:p>
      <w:pPr>
        <w:keepLines w:val="0"/>
      </w:pPr>
      <w:r>
        <w:t>solicitanţii vor transmite un dosar care va cuprinde următoarele documente:</w:t>
      </w:r>
    </w:p>
    <w:p>
      <w:pPr>
        <w:keepLines w:val="0"/>
        <w:ind w:left="340" w:hanging="170"/>
      </w:pPr>
      <w:r>
        <w:t>a) cerere de abilitare pentru servicii externe de prevenire şi protecţie, potrivit modelului prezentat în</w:t>
      </w:r>
    </w:p>
    <w:p>
      <w:pPr>
        <w:keepLines w:val="0"/>
      </w:pPr>
      <w:r>
        <w:t>anexa nr. 8;</w:t>
      </w:r>
    </w:p>
    <w:p>
      <w:pPr>
        <w:keepLines w:val="0"/>
        <w:ind w:left="340" w:hanging="170"/>
      </w:pPr>
      <w:r>
        <w:t>b) opisul documentelor din dosar;</w:t>
      </w:r>
    </w:p>
    <w:p>
      <w:pPr>
        <w:keepLines w:val="0"/>
        <w:ind w:left="340" w:hanging="170"/>
      </w:pPr>
      <w:r>
        <w:t>c) copie de pe certificatul de înregistrare la registrul comerţului, care să conţină codul CAEN</w:t>
      </w:r>
    </w:p>
    <w:p>
      <w:pPr>
        <w:keepLines w:val="0"/>
      </w:pPr>
      <w:r>
        <w:t>corespunzător activităţii pentru care se abilitează, şi, după caz, copie de pe actul constitutiv;</w:t>
      </w:r>
    </w:p>
    <w:p>
      <w:pPr>
        <w:keepLines w:val="0"/>
        <w:ind w:left="340" w:hanging="170"/>
      </w:pPr>
      <w:r>
        <w:t>d) lista cu personalul care va desfăşura activităţi în domeniul securităţii şi sănătăţii în muncă;</w:t>
      </w:r>
    </w:p>
    <w:p>
      <w:pPr>
        <w:keepLines w:val="0"/>
        <w:ind w:left="340" w:hanging="170"/>
      </w:pPr>
      <w:r>
        <w:t>e) copii ale documentelor care atestă pregătirea profesională şi nivelul de pregătire, potrivit</w:t>
      </w:r>
    </w:p>
    <w:p>
      <w:pPr>
        <w:keepLines w:val="0"/>
      </w:pPr>
      <w:r>
        <w:t>prevederilor art. 31 şi 32, a personalului care va desfăşura activităţi în domeniul securităţii şi sănătăţii în muncă;</w:t>
      </w:r>
    </w:p>
    <w:p>
      <w:pPr>
        <w:keepLines w:val="0"/>
        <w:ind w:left="340" w:hanging="170"/>
      </w:pPr>
      <w:r>
        <w:t>f) curriculum vitae pentru personalul care va desfăşura activităţile de prevenire şi protecţie;</w:t>
      </w:r>
    </w:p>
    <w:p>
      <w:pPr>
        <w:keepLines w:val="0"/>
        <w:ind w:left="340" w:hanging="170"/>
      </w:pPr>
      <w:r>
        <w:t>g) copii ale documentelor care atestă vechimea de cel puţin 5 ani în domeniul securităţii şi sănătăţii</w:t>
      </w:r>
    </w:p>
    <w:p>
      <w:pPr>
        <w:keepLines w:val="0"/>
      </w:pPr>
      <w:r>
        <w:t>în muncă, pentru conducătorul serviciului extern de prevenire şi protecţie;</w:t>
      </w:r>
    </w:p>
    <w:p>
      <w:pPr>
        <w:keepLines w:val="0"/>
        <w:ind w:left="340" w:hanging="170"/>
      </w:pPr>
      <w:r>
        <w:t>h) memoriu de prezentare, din care să rezulte mijloacele materiale şi resursele umane de care</w:t>
      </w:r>
    </w:p>
    <w:p>
      <w:pPr>
        <w:keepLines w:val="0"/>
      </w:pPr>
      <w:r>
        <w:t>dispun;</w:t>
      </w:r>
    </w:p>
    <w:p>
      <w:pPr>
        <w:keepLines w:val="0"/>
        <w:ind w:left="340" w:hanging="170"/>
      </w:pPr>
      <w:r>
        <w:t>i) copii ale deciziei de numire şi contractului individual de muncă, pe perioadă nedeterminată, pentru</w:t>
      </w:r>
    </w:p>
    <w:p>
      <w:pPr>
        <w:keepLines w:val="0"/>
      </w:pPr>
      <w:r>
        <w:t>conducătorul serviciului extern de prevenire şi protecţie;</w:t>
      </w:r>
    </w:p>
    <w:p>
      <w:pPr>
        <w:keepLines w:val="0"/>
        <w:ind w:left="340" w:hanging="170"/>
      </w:pPr>
      <w:r>
        <w:t>j) copii ale contractelor individuale de muncă ale personalului de execuţie din serviciul extern de</w:t>
      </w:r>
    </w:p>
    <w:p>
      <w:pPr>
        <w:keepLines w:val="0"/>
      </w:pPr>
      <w:r>
        <w:t>prevenire şi protecţie;</w:t>
      </w:r>
    </w:p>
    <w:p>
      <w:pPr>
        <w:keepLines w:val="0"/>
        <w:ind w:left="340" w:hanging="170"/>
      </w:pPr>
      <w:r>
        <w:t>k) declaraţii ale personalului serviciului extern de prevenire şi protecţie privind păstrarea</w:t>
      </w:r>
    </w:p>
    <w:p>
      <w:pPr>
        <w:keepLines w:val="0"/>
      </w:pPr>
      <w:r>
        <w:t>confidenţialităţii, în timpul şi după încetarea desfăşurării activităţilor de prevenire şi protecţie, asupra informaţiilor la care are acces.</w:t>
      </w:r>
    </w:p>
    <w:p>
      <w:pPr>
        <w:keepLines w:val="0"/>
        <w:ind w:left="283"/>
      </w:pPr>
      <w:r>
        <w:rPr>
          <w:i/>
          <w:sz w:val="19"/>
        </w:rPr>
        <w:t>(2) Se exceptează de la prevederile alin. (1) lit. e) dosarele depuse de solicitanţii care au lucrat cel</w:t>
      </w:r>
    </w:p>
    <w:p>
      <w:pPr>
        <w:keepLines w:val="0"/>
      </w:pPr>
      <w:r>
        <w:t>puţin 5 ani în compartimentele cu atribuţii în domeniul securităţii şi sănătăţii în muncă din cadrul</w:t>
      </w:r>
    </w:p>
    <w:p>
      <w:pPr>
        <w:keepLines w:val="0"/>
      </w:pPr>
      <w:r>
        <w:t>Ministerului Muncii, Familiei şi Protecţiei Sociale, Inspecţiei Muncii, inspectoratelor teritoriale de muncă, Casei Naţionale de Pensii şi Alte Drepturi de Asigurări Sociale şi caselor teritoriale de pensii, precum şi din cadrul instituţiilor similare din statele membre ale Uniunii Europene sau Spaţiului Economic European şi care, la data depunerii dosarului în vederea abilitării, nu mai sunt în activitate în aceste instituţii.</w:t>
      </w:r>
    </w:p>
    <w:p>
      <w:pPr>
        <w:keepLines w:val="0"/>
      </w:pPr>
      <w:r>
        <w:t>(3) Dovada îndeplinirii cerinţelor prevăzute de prezentul articol poate fi făcută şi prin documente</w:t>
      </w:r>
    </w:p>
    <w:p>
      <w:pPr>
        <w:keepLines w:val="0"/>
      </w:pPr>
      <w:r>
        <w:t>eliberate de o autoritate competentă dintr-un alt stat membru al Uniunii Europene sau din Spaţiul Economic European, întocmite într-un scop echivalent sau din care să reiasă că sunt îndeplinite cerinţele respective, prezentate în copie certificată de către solicitant şi însoţite de o traducere neoficială în limba română.</w:t>
      </w:r>
    </w:p>
    <w:p>
      <w:pPr>
        <w:keepLines w:val="0"/>
      </w:pPr>
      <w:r>
        <w:t>(4) Memoriul de prezentare prevăzut la alin. (1) lit. h) trebuie să conţină, cel puţin, informaţii cu</w:t>
      </w:r>
    </w:p>
    <w:p>
      <w:pPr>
        <w:keepLines w:val="0"/>
      </w:pPr>
      <w:r>
        <w:t>privire la:</w:t>
      </w:r>
    </w:p>
    <w:p>
      <w:pPr>
        <w:keepLines w:val="0"/>
        <w:ind w:left="340" w:hanging="170"/>
      </w:pPr>
      <w:r>
        <w:t>a) sediu social;</w:t>
      </w:r>
    </w:p>
    <w:p>
      <w:pPr>
        <w:keepLines w:val="0"/>
        <w:ind w:left="340" w:hanging="170"/>
      </w:pPr>
      <w:r>
        <w:t>b) baza tehnico-materială;</w:t>
      </w:r>
    </w:p>
    <w:p>
      <w:pPr>
        <w:keepLines w:val="0"/>
        <w:ind w:left="340" w:hanging="170"/>
      </w:pPr>
      <w:r>
        <w:t>c) activităţile de prevenire şi protecţie prevăzute la art. 15 pe care intenţionează să le desfăşoare.</w:t>
      </w:r>
    </w:p>
    <w:p>
      <w:pPr>
        <w:pStyle w:val="Heading3"/>
        <w:keepLines w:val="0"/>
      </w:pPr>
      <w:r>
        <w:t>Art. 38. - (1) Solicitantul trebuie să transmită dosarul prevăzut la art. 37, prin poştă, cu confirmare de</w:t>
      </w:r>
    </w:p>
    <w:p>
      <w:pPr>
        <w:keepLines w:val="0"/>
      </w:pPr>
      <w:r>
        <w:t>primire, cu cel puţin 10 zile înainte de data întrunirii Comisiei de abilitare şi avizare.</w:t>
      </w:r>
    </w:p>
    <w:p>
      <w:pPr>
        <w:keepLines w:val="0"/>
      </w:pPr>
      <w:r>
        <w:t>(2) Cererile se înregistrează în ordinea primirii lor.</w:t>
      </w:r>
    </w:p>
    <w:p>
      <w:pPr>
        <w:keepLines w:val="0"/>
      </w:pPr>
      <w:r>
        <w:t>(3) Procedurile şi formalităţile legate de procesarea cererilor vor respecta prevederile art. 12 din</w:t>
      </w:r>
    </w:p>
    <w:p>
      <w:pPr>
        <w:keepLines w:val="0"/>
      </w:pPr>
      <w:r>
        <w:t>Ordonanţa de urgenţă a Guvernului nr. 49/2009, aprobată cu modificări şi completări prin Legea nr. 68/2010.</w:t>
      </w:r>
    </w:p>
    <w:p>
      <w:pPr>
        <w:pStyle w:val="Heading3"/>
        <w:keepLines w:val="0"/>
      </w:pPr>
      <w:r>
        <w:t>Art. 39. - (1) Comisia de abilitare şi avizare îşi desfăşoară activitatea în baza propriului regulament</w:t>
      </w:r>
    </w:p>
    <w:p>
      <w:pPr>
        <w:keepLines w:val="0"/>
      </w:pPr>
      <w:r>
        <w:t>de organizare şi funcţionare, aprobat de preşedintele acesteia.</w:t>
      </w:r>
    </w:p>
    <w:p>
      <w:pPr>
        <w:keepLines w:val="0"/>
      </w:pPr>
      <w:r>
        <w:t>(2) Comisia de abilitare şi avizare are următoarele obligaţii:</w:t>
      </w:r>
    </w:p>
    <w:p>
      <w:pPr>
        <w:keepLines w:val="0"/>
        <w:ind w:left="340" w:hanging="170"/>
      </w:pPr>
      <w:r>
        <w:t>a) să afişeze data întrunirii la sediul său, pe pagina proprie de internet sau în presa locală, cu cel</w:t>
      </w:r>
    </w:p>
    <w:p>
      <w:pPr>
        <w:keepLines w:val="0"/>
      </w:pPr>
      <w:r>
        <w:t>puţin 15 zile înainte;</w:t>
      </w:r>
    </w:p>
    <w:p>
      <w:pPr>
        <w:keepLines w:val="0"/>
        <w:ind w:left="340" w:hanging="170"/>
      </w:pPr>
      <w:r>
        <w:t>b) să se întrunească cel puţin o dată pe trimestru, în funcţie de numărul de dosare primite;</w:t>
      </w:r>
    </w:p>
    <w:p>
      <w:pPr>
        <w:keepLines w:val="0"/>
        <w:ind w:left="340" w:hanging="170"/>
      </w:pPr>
      <w:r>
        <w:t>c) să analizeze dosarele solicitanţilor cu respectarea prevederilor art. 37 şi 42;</w:t>
      </w:r>
    </w:p>
    <w:p>
      <w:pPr>
        <w:keepLines w:val="0"/>
        <w:ind w:left="340" w:hanging="170"/>
      </w:pPr>
      <w:r>
        <w:t>d) să analizeze cazurile prevăzute la art. 41-44 şi să decidă în consecinţă;</w:t>
      </w:r>
    </w:p>
    <w:p>
      <w:pPr>
        <w:keepLines w:val="0"/>
        <w:ind w:left="340" w:hanging="170"/>
      </w:pPr>
      <w:r>
        <w:t>e) să elibereze certificatele de abilitare, potrivit modelului prevăzut în anexa nr. 9, pentru solicitanţii</w:t>
      </w:r>
    </w:p>
    <w:p>
      <w:pPr>
        <w:keepLines w:val="0"/>
      </w:pPr>
      <w:r>
        <w:t>care îndeplinesc condiţiile prevăzute de prezentele norme metodologice pentru serviciile externe de prevenire şi protecţie;</w:t>
      </w:r>
    </w:p>
    <w:p>
      <w:pPr>
        <w:keepLines w:val="0"/>
        <w:ind w:left="340" w:hanging="170"/>
      </w:pPr>
      <w:r>
        <w:t>f) să restituie solicitanţilor, prin poştă, dosarele care nu conţin toate documentele prevăzute la art. 37</w:t>
      </w:r>
    </w:p>
    <w:p>
      <w:pPr>
        <w:keepLines w:val="0"/>
      </w:pPr>
      <w:r>
        <w:t>şi să motiveze această decizie;</w:t>
      </w:r>
    </w:p>
    <w:p>
      <w:pPr>
        <w:keepLines w:val="0"/>
        <w:ind w:left="340" w:hanging="170"/>
      </w:pPr>
      <w:r>
        <w:t>g) să transmită titularilor, prin poştă, cu confirmare de primire, în termen de 10 zile de la data</w:t>
      </w:r>
    </w:p>
    <w:p>
      <w:pPr>
        <w:keepLines w:val="0"/>
      </w:pPr>
      <w:r>
        <w:t>întrunirii Comisiei de abilitare şi avizare, certificatele de abilitare emise;</w:t>
      </w:r>
    </w:p>
    <w:p>
      <w:pPr>
        <w:keepLines w:val="0"/>
        <w:ind w:left="340" w:hanging="170"/>
      </w:pPr>
      <w:r>
        <w:t>h) să ţină evidenţa certificatelor de abilitare emise şi să arhiveze dosarele în baza cărora s-au emis;</w:t>
      </w:r>
    </w:p>
    <w:p>
      <w:pPr>
        <w:keepLines w:val="0"/>
        <w:ind w:left="340" w:hanging="170"/>
      </w:pPr>
      <w:r>
        <w:t>i) să întocmească Lista serviciilor externe de prevenire şi protecţie abilitate, precum şi a celor cărora</w:t>
      </w:r>
    </w:p>
    <w:p>
      <w:pPr>
        <w:keepLines w:val="0"/>
      </w:pPr>
      <w:r>
        <w:t>li s-a retras certificatul de abilitare şi să transmită această listă la Inspecţia Muncii;</w:t>
      </w:r>
    </w:p>
    <w:p>
      <w:pPr>
        <w:keepLines w:val="0"/>
        <w:ind w:left="340" w:hanging="170"/>
      </w:pPr>
      <w:r>
        <w:t>j) să înştiinţeze serviciile externe de prevenire şi protecţie care fac obiectul prevederilor art. 451-454</w:t>
      </w:r>
    </w:p>
    <w:p>
      <w:pPr>
        <w:keepLines w:val="0"/>
      </w:pPr>
      <w:r>
        <w:t>şi care au notificat Comisia de abilitare şi avizare şi să asigure înscrierea acestor servicii în listele respective;</w:t>
      </w:r>
    </w:p>
    <w:p>
      <w:pPr>
        <w:keepLines w:val="0"/>
        <w:ind w:left="340" w:hanging="170"/>
      </w:pPr>
      <w:r>
        <w:t>k) să asigure, prin secretariat, cooperarea administrativă cu celelalte autorităţi din statele membre</w:t>
      </w:r>
    </w:p>
    <w:p>
      <w:pPr>
        <w:keepLines w:val="0"/>
      </w:pPr>
      <w:r>
        <w:t>ale Uniunii Europene sau ale Spaţiului Economic European, prin intermediul IMI, potrivit prevederilor legale;</w:t>
      </w:r>
    </w:p>
    <w:p>
      <w:pPr>
        <w:keepLines w:val="0"/>
        <w:ind w:left="340" w:hanging="170"/>
      </w:pPr>
      <w:r>
        <w:t>l) să verifice, prin secretariat, legalitatea documentelor eliberate de autorităţi competente din alte</w:t>
      </w:r>
    </w:p>
    <w:p>
      <w:pPr>
        <w:keepLines w:val="0"/>
      </w:pPr>
      <w:r>
        <w:t>state membre, depuse în vederea autorizării sau notificării, după caz, prin IMI, potrivit prevederilor legale, în cazul în care este necesar.</w:t>
      </w:r>
    </w:p>
    <w:p>
      <w:pPr>
        <w:pStyle w:val="Heading3"/>
        <w:keepLines w:val="0"/>
      </w:pPr>
      <w:r>
        <w:t>Art. 40. - (1) Solicitantul căruia nu i s-a acordat abilitarea are dreptul, în termen de 30 de zile de la</w:t>
      </w:r>
    </w:p>
    <w:p>
      <w:pPr>
        <w:keepLines w:val="0"/>
      </w:pPr>
      <w:r>
        <w:t>data primirii înştiinţării, să facă contestaţie la Comisia de contestaţii constituită în cadrul Ministerului Muncii, Familiei şi Protecţiei Sociale. 27/09/2010 - alineatul a fost modificat prin Hotărâre 955/2010</w:t>
      </w:r>
    </w:p>
    <w:p>
      <w:pPr>
        <w:keepLines w:val="0"/>
        <w:ind w:left="283"/>
      </w:pPr>
      <w:r>
        <w:rPr>
          <w:i/>
          <w:sz w:val="19"/>
        </w:rPr>
        <w:t>(2) Răspunsul la contestaţie va fi transmis prin poştă în termen de 30 de zile.</w:t>
      </w:r>
    </w:p>
    <w:p>
      <w:pPr>
        <w:pStyle w:val="Heading3"/>
        <w:keepLines w:val="0"/>
      </w:pPr>
      <w:r>
        <w:t>Art. 41. - (1) Certificatul de abilitare se retrage de către Comisia de abilitare şi avizare care l-a</w:t>
      </w:r>
    </w:p>
    <w:p>
      <w:pPr>
        <w:keepLines w:val="0"/>
      </w:pPr>
      <w:r>
        <w:t>eliberat dacă solicitantul nu a depus două rapoarte semestriale consecutive, în termen, la inspectoratul teritorial de muncă.</w:t>
      </w:r>
    </w:p>
    <w:p>
      <w:pPr>
        <w:keepLines w:val="0"/>
      </w:pPr>
      <w:r>
        <w:t>(2) Dreptul de prestare a serviciilor de către prestatorii cărora li se retrage certificatul de abilitare se</w:t>
      </w:r>
    </w:p>
    <w:p>
      <w:pPr>
        <w:keepLines w:val="0"/>
      </w:pPr>
      <w:r>
        <w:t>consideră că încetează la data primirii înştiinţării că certificatul a fost retras, transmisă de Comisia de abilitare şi avizare din cadrul inspectoratului teritorial de muncă la care sunt luaţi în evidenţă.</w:t>
      </w:r>
    </w:p>
    <w:p>
      <w:pPr>
        <w:keepLines w:val="0"/>
      </w:pPr>
      <w:r>
        <w:t>(3) Serviciul extern de prevenire şi protecţie căruia i s-a retras certificatul de abilitare în condiţiile</w:t>
      </w:r>
    </w:p>
    <w:p>
      <w:pPr>
        <w:keepLines w:val="0"/>
      </w:pPr>
      <w:r>
        <w:t>prezentelor norme metodologice are dreptul să solicite abilitarea după o perioadă minimă de un an de la data prevăzută la alin. (2).</w:t>
      </w:r>
    </w:p>
    <w:p>
      <w:pPr>
        <w:pStyle w:val="Heading3"/>
        <w:keepLines w:val="0"/>
      </w:pPr>
      <w:r>
        <w:t>Art. 42. - (1) Reînnoirea certificatului de abilitare se face la modificarea uneia/unora dintre condiţiile</w:t>
      </w:r>
    </w:p>
    <w:p>
      <w:pPr>
        <w:keepLines w:val="0"/>
      </w:pPr>
      <w:r>
        <w:t>în baza cărora a fost emis.</w:t>
      </w:r>
    </w:p>
    <w:p>
      <w:pPr>
        <w:keepLines w:val="0"/>
      </w:pPr>
      <w:r>
        <w:t>(2) Modificările prevăzute la alin. (1) sunt următoarele:</w:t>
      </w:r>
    </w:p>
    <w:p>
      <w:pPr>
        <w:keepLines w:val="0"/>
        <w:ind w:left="340" w:hanging="170"/>
      </w:pPr>
      <w:r>
        <w:t>a) schimbarea formei juridice de organizare a serviciului extern de prevenire şi protecţie abilitat,</w:t>
      </w:r>
    </w:p>
    <w:p>
      <w:pPr>
        <w:keepLines w:val="0"/>
      </w:pPr>
      <w:r>
        <w:t>potrivit Legii nr. 31/1990 privind societăţile comerciale, republicată, cu modificările şi completările ulterioare;</w:t>
      </w:r>
    </w:p>
    <w:p>
      <w:pPr>
        <w:keepLines w:val="0"/>
        <w:ind w:left="340" w:hanging="170"/>
      </w:pPr>
      <w:r>
        <w:t>b) schimbarea denumirii/numelui serviciului extern de prevenire şi protecţie abilitat;</w:t>
      </w:r>
    </w:p>
    <w:p>
      <w:pPr>
        <w:keepLines w:val="0"/>
        <w:ind w:left="340" w:hanging="170"/>
      </w:pPr>
      <w:r>
        <w:t>c) schimbarea sediului social;</w:t>
      </w:r>
    </w:p>
    <w:p>
      <w:pPr>
        <w:keepLines w:val="0"/>
        <w:ind w:left="340" w:hanging="170"/>
      </w:pPr>
      <w:r>
        <w:t>d) schimbarea conducătorului serviciului extern de prevenire şi protecţie abilitat.</w:t>
      </w:r>
    </w:p>
    <w:p>
      <w:pPr>
        <w:keepLines w:val="0"/>
      </w:pPr>
      <w:r>
        <w:t>(3) Modificările prevăzute la alin. (2) trebuie să fie comunicate Comisiei de abilitare şi avizare potrivit</w:t>
      </w:r>
    </w:p>
    <w:p>
      <w:pPr>
        <w:keepLines w:val="0"/>
      </w:pPr>
      <w:r>
        <w:t>art. 43.</w:t>
      </w:r>
    </w:p>
    <w:p>
      <w:pPr>
        <w:keepLines w:val="0"/>
      </w:pPr>
      <w:r>
        <w:t>(4) În situaţia în care serviciile externe de protecţie şi prevenire nu mai îndeplinesc condiţiile de</w:t>
      </w:r>
    </w:p>
    <w:p>
      <w:pPr>
        <w:keepLines w:val="0"/>
      </w:pPr>
      <w:r>
        <w:t>abilitare, nu au comunicat modificările prevăzute la alin. (2) şi nu au solicitat reînnoirea certificatului de abilitare în termenul prevăzut la art. 43, încetează valabilitatea certificatului de abilitare.</w:t>
      </w:r>
    </w:p>
    <w:p>
      <w:pPr>
        <w:keepLines w:val="0"/>
      </w:pPr>
      <w:r>
        <w:t>(5) Serviciile externe de prevenire şi protecţie abilitate pot informa Comisia de abilitare şi avizare cu</w:t>
      </w:r>
    </w:p>
    <w:p>
      <w:pPr>
        <w:keepLines w:val="0"/>
      </w:pPr>
      <w:r>
        <w:t>privire la schimbările prevăzute la alin. (2), inclusiv prin intermediul punctului de contact unic electronic (PCU electronic).</w:t>
      </w:r>
    </w:p>
    <w:p>
      <w:pPr>
        <w:keepLines w:val="0"/>
      </w:pPr>
      <w:r>
        <w:t>(6) După analizarea modificărilor prevăzute la alin. (2), Comisia de abilitare şi avizare emite noul</w:t>
      </w:r>
    </w:p>
    <w:p>
      <w:pPr>
        <w:keepLines w:val="0"/>
      </w:pPr>
      <w:r>
        <w:t>certificat de abilitare, în condiţiile prevăzute de prezentele norme metodologice şi cu respectarea art. 12 din Ordonanţa de urgenţă a Guvernului nr. 49/2009, aprobată cu modificări şi completări prin Legea nr. 68/2010.</w:t>
      </w:r>
    </w:p>
    <w:p>
      <w:pPr>
        <w:keepLines w:val="0"/>
      </w:pPr>
      <w:r>
        <w:t>(7) În situaţia în care serviciul extern de prevenire şi protecţie nu mai îndeplineşte condiţiile de</w:t>
      </w:r>
    </w:p>
    <w:p>
      <w:pPr>
        <w:keepLines w:val="0"/>
      </w:pPr>
      <w:r>
        <w:t>abilitare prevăzute de prezentele norme metodologice, Comisia de abilitare şi avizare retrage certificatul de abilitare în cauză.</w:t>
      </w:r>
    </w:p>
    <w:p>
      <w:pPr>
        <w:pStyle w:val="Heading3"/>
        <w:keepLines w:val="0"/>
      </w:pPr>
      <w:r>
        <w:t>Art. 43. - Pentru reînnoirea certificatului de abilitare, prevăzută la art. 42, în maximum 10 zile</w:t>
      </w:r>
    </w:p>
    <w:p>
      <w:pPr>
        <w:keepLines w:val="0"/>
      </w:pPr>
      <w:r>
        <w:t>lucrătoare de la modificarea uneia sau mai multor condiţii iniţiale, solicitantul va depune următoarele documente la secretariatul Comisiei de abilitare şi avizare:</w:t>
      </w:r>
    </w:p>
    <w:p>
      <w:pPr>
        <w:keepLines w:val="0"/>
        <w:ind w:left="340" w:hanging="170"/>
      </w:pPr>
      <w:r>
        <w:t>a) cerere de reînnoire potrivit modelului prezentat în anexa nr. 8A, care să conţină lista modificărilor</w:t>
      </w:r>
    </w:p>
    <w:p>
      <w:pPr>
        <w:keepLines w:val="0"/>
      </w:pPr>
      <w:r>
        <w:t>survenite;</w:t>
      </w:r>
    </w:p>
    <w:p>
      <w:pPr>
        <w:keepLines w:val="0"/>
        <w:ind w:left="340" w:hanging="170"/>
      </w:pPr>
      <w:r>
        <w:t>b) documentele care atestă modificările survenite.</w:t>
      </w:r>
    </w:p>
    <w:p>
      <w:pPr>
        <w:pStyle w:val="Heading3"/>
        <w:keepLines w:val="0"/>
      </w:pPr>
      <w:r>
        <w:t>Art. 44. - (1) Inspectoratele teritoriale de muncă verifică respectarea de către serviciile externe de</w:t>
      </w:r>
    </w:p>
    <w:p>
      <w:pPr>
        <w:keepLines w:val="0"/>
      </w:pPr>
      <w:r>
        <w:t>prevenire şi protecţie a condiţiilor în baza cărora a fost emis certificatul de abilitare şi propun, în scris, Comisiei de abilitare şi avizare, dacă este cazul, retragerea certificatului.</w:t>
      </w:r>
    </w:p>
    <w:p>
      <w:pPr>
        <w:keepLines w:val="0"/>
      </w:pPr>
      <w:r>
        <w:t>(2) Comisia de abilitare şi avizare analizează argumentele aduse în susţinerea propunerii de</w:t>
      </w:r>
    </w:p>
    <w:p>
      <w:pPr>
        <w:keepLines w:val="0"/>
      </w:pPr>
      <w:r>
        <w:t>retragere a certificatului de abilitare şi, pe baza acestora, poate retrage certificatul.</w:t>
      </w:r>
    </w:p>
    <w:p>
      <w:pPr>
        <w:keepLines w:val="0"/>
      </w:pPr>
      <w:r>
        <w:t>(3) Comisia de abilitare şi avizare comunică titularului retragerea certificatului de abilitare şi</w:t>
      </w:r>
    </w:p>
    <w:p>
      <w:pPr>
        <w:keepLines w:val="0"/>
      </w:pPr>
      <w:r>
        <w:t>motivaţia, în condiţiile prevăzute de Ordonanţa de urgenţă a Guvernului nr. 49/2009, aprobată cu modificări şi completări prin Legea nr. 68/2010.</w:t>
      </w:r>
    </w:p>
    <w:p>
      <w:pPr>
        <w:keepLines w:val="0"/>
      </w:pPr>
      <w:r>
        <w:t>(4) Titularul certificatului de abilitare retras poate face contestaţie la Ministerul Muncii, Familiei şi</w:t>
      </w:r>
    </w:p>
    <w:p>
      <w:pPr>
        <w:keepLines w:val="0"/>
      </w:pPr>
      <w:r>
        <w:t>Protecţiei Sociale, în termen de 30 de zile de la data primirii comunicării cu privire la retragere.</w:t>
      </w:r>
    </w:p>
    <w:p>
      <w:pPr>
        <w:keepLines w:val="0"/>
        <w:ind w:left="283"/>
      </w:pPr>
      <w:r>
        <w:rPr>
          <w:i/>
          <w:sz w:val="19"/>
        </w:rPr>
        <w:t>(5) Răspunsul la contestaţie va fi transmis prin poştă, cu confirmare de primire, în termen de 30 de</w:t>
      </w:r>
    </w:p>
    <w:p>
      <w:pPr>
        <w:keepLines w:val="0"/>
      </w:pPr>
      <w:r>
        <w:t>zile.</w:t>
      </w:r>
    </w:p>
    <w:p>
      <w:pPr>
        <w:pStyle w:val="Heading3"/>
        <w:keepLines w:val="0"/>
      </w:pPr>
      <w:r>
        <w:t>Art. 45. - Lista serviciilor externe de prevenire şi protecţie abilitate, precum şi a celor cărora li s-a</w:t>
      </w:r>
    </w:p>
    <w:p>
      <w:pPr>
        <w:keepLines w:val="0"/>
      </w:pPr>
      <w:r>
        <w:t>retras certificatul de abilitare se afişează şi se actualizează pe pagina de internet a Inspecţiei Muncii.</w:t>
      </w:r>
    </w:p>
    <w:p>
      <w:pPr>
        <w:keepLines w:val="0"/>
      </w:pPr>
      <w:r>
        <w:t>SECŢIUNEA a 61-a Prevederi specifice referitoare la libera circulaţie a serviciilor externe de prevenire şi protecţie 27/09/2010 - SECŢIUNEA a 6^1 -a a fost introdusă prin Hotărâre 955/2010.</w:t>
      </w:r>
    </w:p>
    <w:p>
      <w:pPr>
        <w:pStyle w:val="Heading3"/>
        <w:keepLines w:val="0"/>
      </w:pPr>
      <w:r>
        <w:t>Art. 451. - (1) Persoanele fizice şi juridice stabilite într-un stat membru al Uniunii Europene sau al</w:t>
      </w:r>
    </w:p>
    <w:p>
      <w:pPr>
        <w:keepLines w:val="0"/>
      </w:pPr>
      <w:r>
        <w:t>Spaţiului Economic European care au fost supuse în aceste state unei proceduri similare celei de abilitare pot presta servicii de prevenire şi protecţie pe teritoriul României, fără a fi abilitate potrivit prezentelor norme metodologice, în următoarele moduri:</w:t>
      </w:r>
    </w:p>
    <w:p>
      <w:pPr>
        <w:keepLines w:val="0"/>
        <w:ind w:left="340" w:hanging="170"/>
      </w:pPr>
      <w:r>
        <w:t>a) permanent;</w:t>
      </w:r>
    </w:p>
    <w:p>
      <w:pPr>
        <w:keepLines w:val="0"/>
        <w:ind w:left="340" w:hanging="170"/>
      </w:pPr>
      <w:r>
        <w:t>b) temporar sau ocazional.</w:t>
      </w:r>
    </w:p>
    <w:p>
      <w:pPr>
        <w:keepLines w:val="0"/>
      </w:pPr>
      <w:r>
        <w:t>(2) Persoanele fizice şi juridice stabilite în alt stat membru al Uniunii Europene sau al Spaţiului</w:t>
      </w:r>
    </w:p>
    <w:p>
      <w:pPr>
        <w:keepLines w:val="0"/>
      </w:pPr>
      <w:r>
        <w:t>Economic European care nu au fost supuse în aceste state unei proceduri similare celei de abilitare pot presta servicii de prevenire şi protecţie pe teritoriul României doar dacă sunt abilitate potrivit prezentelor norme metodologice.</w:t>
      </w:r>
    </w:p>
    <w:p>
      <w:pPr>
        <w:pStyle w:val="Heading3"/>
        <w:keepLines w:val="0"/>
      </w:pPr>
      <w:r>
        <w:t>Art. 452. - (1) Persoanele fizice şi juridice prevăzute la art. 451 pot presta pe teritoriul României</w:t>
      </w:r>
    </w:p>
    <w:p>
      <w:pPr>
        <w:keepLines w:val="0"/>
      </w:pPr>
      <w:r>
        <w:t>activităţile de prevenire şi protecţie menţionate la art. 15 numai după notificarea prealabilă a Comisiei de abilitare şi avizare din cadrul inspectoratului teritorial de muncă pe raza căruia îşi desfăşoară activitatea sau îşi au sediul, după caz.</w:t>
      </w:r>
    </w:p>
    <w:p>
      <w:pPr>
        <w:keepLines w:val="0"/>
      </w:pPr>
      <w:r>
        <w:t>(2) Începerea prestării activităţii acestor servicii externe este condiţionată de notificarea prevăzută la</w:t>
      </w:r>
    </w:p>
    <w:p>
      <w:pPr>
        <w:keepLines w:val="0"/>
      </w:pPr>
      <w:r>
        <w:t>alin. (1) şi, în cazul prevăzut la art. 451 alin. (1) lit. a), de transmiterea, împreună cu formularul de notificare, a următoarelor documente:</w:t>
      </w:r>
    </w:p>
    <w:p>
      <w:pPr>
        <w:keepLines w:val="0"/>
        <w:ind w:left="340" w:hanging="170"/>
      </w:pPr>
      <w:r>
        <w:t>a) actul de înregistrare la oficiul registrului comerţului, în copie;</w:t>
      </w:r>
    </w:p>
    <w:p>
      <w:pPr>
        <w:keepLines w:val="0"/>
        <w:ind w:left="340" w:hanging="170"/>
      </w:pPr>
      <w:r>
        <w:t>b) autorizaţia/atestatul/certificatul emisă/emis într-un alt stat membru al Uniunii Europene sau al</w:t>
      </w:r>
    </w:p>
    <w:p>
      <w:pPr>
        <w:keepLines w:val="0"/>
      </w:pPr>
      <w:r>
        <w:t>Spaţiului Economic European, în copie certificată de deţinător şi în traducere neoficială;</w:t>
      </w:r>
    </w:p>
    <w:p>
      <w:pPr>
        <w:keepLines w:val="0"/>
        <w:ind w:left="340" w:hanging="170"/>
      </w:pPr>
      <w:r>
        <w:t>c) lista cu personalul care deţine certificate de competenţă profesională corespunzătoare, semnată</w:t>
      </w:r>
    </w:p>
    <w:p>
      <w:pPr>
        <w:keepLines w:val="0"/>
      </w:pPr>
      <w:r>
        <w:t>şi ştampilată de persoana autorizată;</w:t>
      </w:r>
    </w:p>
    <w:p>
      <w:pPr>
        <w:keepLines w:val="0"/>
        <w:ind w:left="340" w:hanging="170"/>
      </w:pPr>
      <w:r>
        <w:t>d) certificate de competenţă profesională sau documente similare emise de autorităţi dintr-un stat</w:t>
      </w:r>
    </w:p>
    <w:p>
      <w:pPr>
        <w:keepLines w:val="0"/>
      </w:pPr>
      <w:r>
        <w:t>membru al Uniunii Europene ori al Spaţiului Economic European, în copie autorizată de deţinător şi în traducere neoficială.</w:t>
      </w:r>
    </w:p>
    <w:p>
      <w:pPr>
        <w:keepLines w:val="0"/>
      </w:pPr>
      <w:r>
        <w:t>(3) Dreptul de a presta al persoanelor prevăzute la alin. (1) începe din momentul notificării Comisiei</w:t>
      </w:r>
    </w:p>
    <w:p>
      <w:pPr>
        <w:keepLines w:val="0"/>
      </w:pPr>
      <w:r>
        <w:t>de abilitare şi avizare, respectiv la:</w:t>
      </w:r>
    </w:p>
    <w:p>
      <w:pPr>
        <w:keepLines w:val="0"/>
        <w:ind w:left="340" w:hanging="170"/>
      </w:pPr>
      <w:r>
        <w:t>a) data înregistrării notificării, în situaţia depunerii la secretariatul Comisiei de abilitare şi avizare sau</w:t>
      </w:r>
    </w:p>
    <w:p>
      <w:pPr>
        <w:keepLines w:val="0"/>
      </w:pPr>
      <w:r>
        <w:t>prin PCU electronic;</w:t>
      </w:r>
    </w:p>
    <w:p>
      <w:pPr>
        <w:keepLines w:val="0"/>
        <w:ind w:left="340" w:hanging="170"/>
      </w:pPr>
      <w:r>
        <w:t>b) data confirmării de primire, în cazul expedierii prin poştă a notificării.</w:t>
      </w:r>
    </w:p>
    <w:p>
      <w:pPr>
        <w:pStyle w:val="Heading3"/>
        <w:keepLines w:val="0"/>
      </w:pPr>
      <w:r>
        <w:t>Art. 453. - (1) Persoanele fizice şi juridice care doresc să presteze servicii externe de prevenire şi</w:t>
      </w:r>
    </w:p>
    <w:p>
      <w:pPr>
        <w:keepLines w:val="0"/>
      </w:pPr>
      <w:r>
        <w:t>protecţie în condiţiile art. 451 alin. (1) lit. a) vor notifica acest lucru prin completarea şi transmiterea</w:t>
      </w:r>
    </w:p>
    <w:p>
      <w:pPr>
        <w:keepLines w:val="0"/>
      </w:pPr>
      <w:r>
        <w:t>formularului prevăzut în anexa nr. 10A, însoţit de documentele prevăzute la art. 452 alin. (2), la Comisia de abilitare şi avizare din cadrul inspectoratului teritorial de muncă pe raza căruia îşi au sediul/domiciliul/reşedinţa, înainte de începerea activităţii.</w:t>
      </w:r>
    </w:p>
    <w:p>
      <w:pPr>
        <w:keepLines w:val="0"/>
      </w:pPr>
      <w:r>
        <w:t>(2) Comisia de abilitare şi avizare prevăzută la alin. (1), după efectuarea verificărilor pe care le</w:t>
      </w:r>
    </w:p>
    <w:p>
      <w:pPr>
        <w:keepLines w:val="0"/>
      </w:pPr>
      <w:r>
        <w:t>consideră necesare, va înscrie persoana fizică sau juridică respectivă, în termen de 30 de zile de la data primirii notificării, în Lista persoanelor fizice şi juridice stabilite într-un stat membru al Uniunii Europene ori al Spaţiului Economic European care prestează servicii externe de protecţie şi prevenire, în regim permanent, în România.</w:t>
      </w:r>
    </w:p>
    <w:p>
      <w:pPr>
        <w:pStyle w:val="Heading3"/>
        <w:keepLines w:val="0"/>
      </w:pPr>
      <w:r>
        <w:t>Art. 454. - (1) Persoanele fizice şi juridice care doresc să presteze servicii externe de prevenire şi</w:t>
      </w:r>
    </w:p>
    <w:p>
      <w:pPr>
        <w:keepLines w:val="0"/>
      </w:pPr>
      <w:r>
        <w:t>protecţie în condiţiile art. 451 alin. (1) lit. b) vor notifica acest lucru prin completarea şi transmiterea formularului prevăzut în anexa nr. 10B, însoţit de copia autorizaţiei sau a documentului echivalent pe care îl deţin, certificată de către deţinător, la Comisia de abilitare şi avizare din cadrul inspectoratului teritorial de muncă pe raza căruia urmează să îşi desfăşoare activitatea, înainte de începerea acesteia.</w:t>
      </w:r>
    </w:p>
    <w:p>
      <w:pPr>
        <w:keepLines w:val="0"/>
      </w:pPr>
      <w:r>
        <w:t>(2) Comisia de abilitare şi avizare prevăzută la alin. (1), după efectuarea verificărilor pe care le</w:t>
      </w:r>
    </w:p>
    <w:p>
      <w:pPr>
        <w:keepLines w:val="0"/>
      </w:pPr>
      <w:r>
        <w:t>consideră necesare, va înscrie persoana fizică sau juridică respectivă, în termen de 30 de zile lucrătoare de la primirea notificării, în Lista persoanelor fizice şi juridice stabilite într-un stat membru al Uniunii Europene ori al Spaţiului Economic European care prestează servicii externe de protecţie şi prevenire, în regim temporar sau ocazional, în România.</w:t>
      </w:r>
    </w:p>
    <w:p>
      <w:pPr>
        <w:pStyle w:val="Heading3"/>
        <w:keepLines w:val="0"/>
      </w:pPr>
      <w:r>
        <w:t>Art. 455. - Constatarea nerespectării prevederilor art. 451-454 se face de către inspectoratele</w:t>
      </w:r>
    </w:p>
    <w:p>
      <w:pPr>
        <w:keepLines w:val="0"/>
      </w:pPr>
      <w:r>
        <w:t>teritoriale de muncă, cu aplicarea prevederilor Ordonanţei de urgenţă a Guvernului nr. 49/2009, aprobată cu modificări şi completări prin Legea nr. 68/2010, şi ale prezentelor norme metodologice.</w:t>
      </w:r>
    </w:p>
    <w:p>
      <w:pPr>
        <w:pStyle w:val="Heading3"/>
        <w:keepLines w:val="0"/>
      </w:pPr>
      <w:r>
        <w:t>Art. 456. - Listele prevăzute la art. 453 alin. (2) şi 454 alin. (2) se afişează şi se actualizează pe</w:t>
      </w:r>
    </w:p>
    <w:p>
      <w:pPr>
        <w:keepLines w:val="0"/>
      </w:pPr>
      <w:r>
        <w:t>pagina de internet a Inspecţiei Muncii.</w:t>
      </w:r>
    </w:p>
    <w:p>
      <w:pPr>
        <w:keepLines w:val="0"/>
      </w:pPr>
      <w:r>
        <w:t>SECŢIUNEA a 7-a Planul de prevenire şi protecţie</w:t>
      </w:r>
    </w:p>
    <w:p>
      <w:pPr>
        <w:pStyle w:val="Heading3"/>
        <w:keepLines w:val="0"/>
      </w:pPr>
      <w:r>
        <w:t>Art. 46. - (1) Conform prevederilor art. 13 lit. b) din lege, angajatorul trebuie să întocmească un plan</w:t>
      </w:r>
    </w:p>
    <w:p>
      <w:pPr>
        <w:keepLines w:val="0"/>
      </w:pPr>
      <w:r>
        <w:t>de prevenire şi protecţie care va fi revizuit ori de câte ori intervin modificări ale condiţiilor de muncă, la apariţia unor riscuri noi şi în urma producerii unui eveniment. 27/09/2010 - alineatul a fost modificat prin Hotărâre 955/2010</w:t>
      </w:r>
    </w:p>
    <w:p>
      <w:pPr>
        <w:keepLines w:val="0"/>
      </w:pPr>
      <w:r>
        <w:t>(2) În urma evaluării riscurilor pentru fiecare loc de muncă/post de lucru se stabilesc măsuri de</w:t>
      </w:r>
    </w:p>
    <w:p>
      <w:pPr>
        <w:keepLines w:val="0"/>
      </w:pPr>
      <w:r>
        <w:t>prevenire şi protecţie, de natură tehnică, organizatorică, igienico-sanitară şi de altă natură, necesare pentru asigurarea securităţii şi sănătăţii lucrătorilor.</w:t>
      </w:r>
    </w:p>
    <w:p>
      <w:pPr>
        <w:keepLines w:val="0"/>
      </w:pPr>
      <w:r>
        <w:t>(3) În urma analizei măsurilor prevăzute la alin. (2) se stabilesc resursele umane şi materiale</w:t>
      </w:r>
    </w:p>
    <w:p>
      <w:pPr>
        <w:keepLines w:val="0"/>
      </w:pPr>
      <w:r>
        <w:t>necesare realizării lor.</w:t>
      </w:r>
    </w:p>
    <w:p>
      <w:pPr>
        <w:keepLines w:val="0"/>
      </w:pPr>
      <w:r>
        <w:t>(4) Planul de prevenire şi protecţie va cuprinde cel puţin informaţiile prevăzute în anexa nr. 7.</w:t>
      </w:r>
    </w:p>
    <w:p>
      <w:pPr>
        <w:keepLines w:val="0"/>
      </w:pPr>
      <w:r>
        <w:t>(5) Planul de prevenire şi protecţie se supune analizei lucrătorilor şi/sau reprezentanţilor lor sau</w:t>
      </w:r>
    </w:p>
    <w:p>
      <w:pPr>
        <w:keepLines w:val="0"/>
      </w:pPr>
      <w:r>
        <w:t>comitetului de securitate şi sănătate în muncă, după caz, şi trebuie să fie semnat de angajator.</w:t>
      </w:r>
    </w:p>
    <w:p>
      <w:pPr>
        <w:keepLines w:val="0"/>
      </w:pPr>
      <w:r>
        <w:t>SECŢIUNEA a 8-a Cerinţele minime de pregătire în domeniul securităţii şi sănătăţii în muncă</w:t>
      </w:r>
    </w:p>
    <w:p>
      <w:pPr>
        <w:pStyle w:val="Heading3"/>
        <w:keepLines w:val="0"/>
      </w:pPr>
      <w:r>
        <w:t>Art. 47. - Nivelurile de pregătire în domeniul securităţii şi sănătăţii în muncă, necesare pentru</w:t>
      </w:r>
    </w:p>
    <w:p>
      <w:pPr>
        <w:keepLines w:val="0"/>
      </w:pPr>
      <w:r>
        <w:t>dobândirea capacităţilor şi aptitudinilor corespunzătoare efectuării activităţilor de prevenire şi protecţie, sunt următoarele:</w:t>
      </w:r>
    </w:p>
    <w:p>
      <w:pPr>
        <w:keepLines w:val="0"/>
        <w:ind w:left="340" w:hanging="170"/>
      </w:pPr>
      <w:r>
        <w:t>a) nivel de bază;</w:t>
      </w:r>
    </w:p>
    <w:p>
      <w:pPr>
        <w:keepLines w:val="0"/>
      </w:pPr>
      <w:r>
        <w:t>27/09/2010 - litera a fost abrogată prin Hotărâre 955/2010.</w:t>
      </w:r>
    </w:p>
    <w:p>
      <w:pPr>
        <w:keepLines w:val="0"/>
        <w:ind w:left="340" w:hanging="170"/>
      </w:pPr>
      <w:r>
        <w:t>b) nivel mediu;</w:t>
      </w:r>
    </w:p>
    <w:p>
      <w:pPr>
        <w:keepLines w:val="0"/>
        <w:ind w:left="340" w:hanging="170"/>
      </w:pPr>
      <w:r>
        <w:t>c) nivel superior.</w:t>
      </w:r>
    </w:p>
    <w:p>
      <w:pPr>
        <w:keepLines w:val="0"/>
      </w:pPr>
      <w:r>
        <w:t>*) Potrivit art. II, alin. (3) din Hotărârea Guvernului nr. 955/2010, la data intrării în vigoare a ordinului prin care se aprobă cerinţele minime de pregătire şi formare în domeniul securităţii şi sănătăţii în muncă/conţinutul minim al programelor-cadru necesare pentru ocupaţiile specifice din domeniul securităţii şi sănătăţii în muncă prevăzute la art. 511 din normele metodologice aprobate prin Hotărârea Guvernului nr. 1425/2006 se abrogă art. 47 din normele metodologice aprobate prin Hotărârea Guvernului nr. 1.425/2006, cu modificările şi completările ulterioare.</w:t>
      </w:r>
    </w:p>
    <w:p>
      <w:pPr>
        <w:pStyle w:val="Heading3"/>
        <w:keepLines w:val="0"/>
      </w:pPr>
      <w:r>
        <w:t>Art. 48. - (1) Cerinţele minime de pregătire în domeniul securităţii şi sănătăţii în muncă</w:t>
      </w:r>
    </w:p>
    <w:p>
      <w:pPr>
        <w:keepLines w:val="0"/>
      </w:pPr>
      <w:r>
        <w:t>corespunzătoare nivelului de bază sunt:</w:t>
      </w:r>
    </w:p>
    <w:p>
      <w:pPr>
        <w:keepLines w:val="0"/>
        <w:ind w:left="340" w:hanging="170"/>
      </w:pPr>
      <w:r>
        <w:t>a) studii în învăţământul liceal filiera teoretică în profil real sau filiera tehnologică în profil tehnic;</w:t>
      </w:r>
    </w:p>
    <w:p>
      <w:pPr>
        <w:keepLines w:val="0"/>
        <w:ind w:left="340" w:hanging="170"/>
      </w:pPr>
      <w:r>
        <w:t>b) curs în domeniul securităţii şi sănătăţii în muncă, cu conţinut minim conform celui prevăzut în</w:t>
      </w:r>
    </w:p>
    <w:p>
      <w:pPr>
        <w:keepLines w:val="0"/>
      </w:pPr>
      <w:r>
        <w:t>anexa nr. 6 lit. A, cu o durată de cel puţin 40 de ore.</w:t>
      </w:r>
    </w:p>
    <w:p>
      <w:pPr>
        <w:keepLines w:val="0"/>
      </w:pPr>
      <w:r>
        <w:t>(2) Nivelul de bază prevăzut la alin. (1) se atestă prin diploma de studii şi certificatul de absolvire a</w:t>
      </w:r>
    </w:p>
    <w:p>
      <w:pPr>
        <w:keepLines w:val="0"/>
      </w:pPr>
      <w:r>
        <w:t>cursului prevăzut la alin. (1) lit. b).</w:t>
      </w:r>
    </w:p>
    <w:p>
      <w:pPr>
        <w:pStyle w:val="Heading3"/>
        <w:keepLines w:val="0"/>
      </w:pPr>
      <w:r>
        <w:t>Art. 49. - (1) Cerinţele minime de pregătire în domeniul securităţii şi sănătăţii în muncă</w:t>
      </w:r>
    </w:p>
    <w:p>
      <w:pPr>
        <w:keepLines w:val="0"/>
      </w:pPr>
      <w:r>
        <w:t>corespunzătoare nivelului mediu sunt:</w:t>
      </w:r>
    </w:p>
    <w:p>
      <w:pPr>
        <w:keepLines w:val="0"/>
        <w:ind w:left="340" w:hanging="170"/>
      </w:pPr>
      <w:r>
        <w:t>a) studii în învăţământul liceal filiera teoretică în profil real sau filiera tehnologică în profil tehnic;</w:t>
      </w:r>
    </w:p>
    <w:p>
      <w:pPr>
        <w:keepLines w:val="0"/>
      </w:pPr>
      <w:r>
        <w:t>27/09/2010 - litera a fost modificată prin Hotărâre 955/2010</w:t>
      </w:r>
    </w:p>
    <w:p>
      <w:pPr>
        <w:keepLines w:val="0"/>
        <w:ind w:left="340" w:hanging="170"/>
      </w:pPr>
      <w:r>
        <w:t>b) curs în domeniul securităţii şi sănătăţii în muncă, cu conţinut minim conform celui prevăzut în</w:t>
      </w:r>
    </w:p>
    <w:p>
      <w:pPr>
        <w:keepLines w:val="0"/>
      </w:pPr>
      <w:r>
        <w:t>anexa nr. 6 lit. B, cu o durată de cel puţin 80 de ore.</w:t>
      </w:r>
    </w:p>
    <w:p>
      <w:pPr>
        <w:keepLines w:val="0"/>
      </w:pPr>
      <w:r>
        <w:t>(2) Nivelul mediu prevăzut la alin. (1) se atestă prin diploma de studii şi certificatul de absolvire a</w:t>
      </w:r>
    </w:p>
    <w:p>
      <w:pPr>
        <w:keepLines w:val="0"/>
      </w:pPr>
      <w:r>
        <w:t>cursului prevăzut la alin. (1) lit. b). *) Potrivit art. II, alin. (3) din Hotărârea Guvernului nr. 955/2010, la data intrării în vigoare a ordinului prin care se aprobă cerinţele minime de pregătire şi formare în domeniul securităţii şi sănătăţii în muncă/conţinutul minim al programelor-cadru necesare pentru ocupaţiile specifice din domeniul securităţii şi sănătăţii în muncă prevăzute la art. 511 din normele metodologice aprobate prin Hotărârea Guvernului nr. 1425/2006 se abrogă art. 49 din normele metodologice aprobate prin Hotărârea Guvernului nr. 1.425/2006, cu modificările şi completările ulterioare.</w:t>
      </w:r>
    </w:p>
    <w:p>
      <w:pPr>
        <w:pStyle w:val="Heading3"/>
        <w:keepLines w:val="0"/>
      </w:pPr>
      <w:r>
        <w:t>Art. 50. - (1) Cerinţele minime de pregătire în domeniul securităţii şi sănătăţii în muncă</w:t>
      </w:r>
    </w:p>
    <w:p>
      <w:pPr>
        <w:keepLines w:val="0"/>
      </w:pPr>
      <w:r>
        <w:t>corespunzătoare nivelului superior, care trebuie îndeplinite în mod cumulativ, sunt următoarele:</w:t>
      </w:r>
    </w:p>
    <w:p>
      <w:pPr>
        <w:keepLines w:val="0"/>
        <w:ind w:left="340" w:hanging="170"/>
      </w:pPr>
      <w:r>
        <w:t>a) absolvirea, în domeniile fundamentale: ştiinţe inginereşti, ştiinţe agricole şi silvice, cu diplomă de</w:t>
      </w:r>
    </w:p>
    <w:p>
      <w:pPr>
        <w:keepLines w:val="0"/>
      </w:pPr>
      <w:r>
        <w:t>licenţă sau echivalentă, a ciclului I de studii universitare, studii universitare de licenţă, ori a studiilor universitare de lungă durată sau absolvirea cu diplomă de absolvire a studiilor universitare de scurtă durată;</w:t>
      </w:r>
    </w:p>
    <w:p>
      <w:pPr>
        <w:keepLines w:val="0"/>
        <w:ind w:left="340" w:hanging="170"/>
      </w:pPr>
      <w:r>
        <w:t>b) curs în domeniul securităţii şi sănătăţii în muncă, cu conţinut minim conform celui prevăzut în</w:t>
      </w:r>
    </w:p>
    <w:p>
      <w:pPr>
        <w:keepLines w:val="0"/>
      </w:pPr>
      <w:r>
        <w:t>anexa nr. 6 lit. B, cu o durată de cel puţin 80 de ore;</w:t>
      </w:r>
    </w:p>
    <w:p>
      <w:pPr>
        <w:keepLines w:val="0"/>
        <w:ind w:left="340" w:hanging="170"/>
      </w:pPr>
      <w:r>
        <w:t>c) absolvirea cu diplomă sau certificat de absolvire, după caz, a unui program de învăţământ</w:t>
      </w:r>
    </w:p>
    <w:p>
      <w:pPr>
        <w:keepLines w:val="0"/>
      </w:pPr>
      <w:r>
        <w:t>postuniversitar în domeniul securităţii şi sănătăţii în muncă, cu o durată de cel puţin 180 de ore.</w:t>
      </w:r>
    </w:p>
    <w:p>
      <w:pPr>
        <w:keepLines w:val="0"/>
      </w:pPr>
      <w:r>
        <w:t>(2) Îndeplinirea cerinţelor prevăzute la alin. (1) se atestă prin diploma de studii şi certificatele de</w:t>
      </w:r>
    </w:p>
    <w:p>
      <w:pPr>
        <w:keepLines w:val="0"/>
      </w:pPr>
      <w:r>
        <w:t>absolvire a cursurilor prevăzute la alin. (1) lit. b) şi c).</w:t>
      </w:r>
    </w:p>
    <w:p>
      <w:pPr>
        <w:keepLines w:val="0"/>
      </w:pPr>
      <w:r>
        <w:t>(3) Cerinţa minimă prevăzută la alin. (1) lit. b) şi c) este considerată îndeplinită şi în situaţia în care</w:t>
      </w:r>
    </w:p>
    <w:p>
      <w:pPr>
        <w:keepLines w:val="0"/>
      </w:pPr>
      <w:r>
        <w:t>persoana a obţinut o diplomă de master sau doctorat în domeniul securităţii şi sănătăţii în muncă. *) Potrivit art. II, alin. (3) din Hotărârea Guvernului nr. 955/2010, la data intrării în vigoare a ordinului prin care se aprobă cerinţele minime de pregătire şi formare în domeniul securităţii şi sănătăţii în muncă/conţinutul minim al programelor-cadru necesare pentru ocupaţiile specifice din domeniul securităţii şi sănătăţii în muncă prevăzute la art. 511 din normele metodologice aprobate prin Hotărârea Guvernului nr. 1425/2006 se abrogă art. 50 din normele metodologice aprobate prin Hotărârea Guvernului nr. 1.425/2006, cu modificările şi completările ulterioare.</w:t>
      </w:r>
    </w:p>
    <w:p>
      <w:pPr>
        <w:pStyle w:val="Heading3"/>
        <w:keepLines w:val="0"/>
      </w:pPr>
      <w:r>
        <w:t>Art. 51. - Cursurile şi programele de formare în domeniul securităţii şi sănătăţii în muncă, prevăzute</w:t>
      </w:r>
    </w:p>
    <w:p>
      <w:pPr>
        <w:keepLines w:val="0"/>
      </w:pPr>
      <w:r>
        <w:t>la art. 49 şi 50, se efectuează de către furnizori de formare profesională autorizaţi, potrivit prevederilor Ordonanţei Guvernului nr. 129/2000 privind formarea profesională a adulţilor, republicată, cu modificările şi completările ulterioare.</w:t>
      </w:r>
    </w:p>
    <w:p>
      <w:pPr>
        <w:pStyle w:val="Heading3"/>
        <w:keepLines w:val="0"/>
      </w:pPr>
      <w:r>
        <w:t>Art. 511. - Ocupaţiile specifice domeniului securităţii şi sănătăţii în muncă, necesare efectuării</w:t>
      </w:r>
    </w:p>
    <w:p>
      <w:pPr>
        <w:keepLines w:val="0"/>
      </w:pPr>
      <w:r>
        <w:t>activităţilor de prevenire şi protecţie, sunt următoarele:</w:t>
      </w:r>
    </w:p>
    <w:p>
      <w:pPr>
        <w:keepLines w:val="0"/>
        <w:ind w:left="340" w:hanging="170"/>
      </w:pPr>
      <w:r>
        <w:t>a) tehnician în securitate şi sănătate în muncă;</w:t>
      </w:r>
    </w:p>
    <w:p>
      <w:pPr>
        <w:keepLines w:val="0"/>
        <w:ind w:left="340" w:hanging="170"/>
      </w:pPr>
      <w:r>
        <w:t>b) expert în securitate şi sănătate în muncă.</w:t>
      </w:r>
    </w:p>
    <w:p>
      <w:pPr>
        <w:pStyle w:val="Heading3"/>
        <w:keepLines w:val="0"/>
      </w:pPr>
      <w:r>
        <w:t>Art. 512. - (1) Cerinţele minime de pregătire în domeniul securităţii şi sănătăţii în muncă</w:t>
      </w:r>
    </w:p>
    <w:p>
      <w:pPr>
        <w:keepLines w:val="0"/>
      </w:pPr>
      <w:r>
        <w:t>corespunzătoare ocupaţiei prevăzute la art. 511 lit. a) sunt:</w:t>
      </w:r>
    </w:p>
    <w:p>
      <w:pPr>
        <w:keepLines w:val="0"/>
        <w:ind w:left="340" w:hanging="170"/>
      </w:pPr>
      <w:r>
        <w:t>a) studii în învăţământul liceal filiera teoretică în profil real sau filiera tehnologică în profil tehnic;</w:t>
      </w:r>
    </w:p>
    <w:p>
      <w:pPr>
        <w:keepLines w:val="0"/>
        <w:ind w:left="340" w:hanging="170"/>
      </w:pPr>
      <w:r>
        <w:t>b) program de formare pentru ocupaţia de tehnician în securitate şi sănătate în muncă, de cel puţin</w:t>
      </w:r>
    </w:p>
    <w:p>
      <w:pPr>
        <w:keepLines w:val="0"/>
      </w:pPr>
      <w:r>
        <w:t>80 de ore.</w:t>
      </w:r>
    </w:p>
    <w:p>
      <w:pPr>
        <w:keepLines w:val="0"/>
      </w:pPr>
      <w:r>
        <w:t>(2) Îndeplinirea cerinţelor prevăzute la alin. (1) se atestă prin diploma de studii şi certificatul de</w:t>
      </w:r>
    </w:p>
    <w:p>
      <w:pPr>
        <w:keepLines w:val="0"/>
      </w:pPr>
      <w:r>
        <w:t>absolvire a programului de formare profesională corespunzător.</w:t>
      </w:r>
    </w:p>
    <w:p>
      <w:pPr>
        <w:pStyle w:val="Heading3"/>
        <w:keepLines w:val="0"/>
      </w:pPr>
      <w:r>
        <w:t>Art. 513. - (1) Cerinţele minime de pregătire în domeniul securităţii şi sănătăţii în muncă</w:t>
      </w:r>
    </w:p>
    <w:p>
      <w:pPr>
        <w:keepLines w:val="0"/>
      </w:pPr>
      <w:r>
        <w:t>corespunzătoare ocupaţiei prevăzute la art. 511 lit. b) sunt:</w:t>
      </w:r>
    </w:p>
    <w:p>
      <w:pPr>
        <w:keepLines w:val="0"/>
        <w:ind w:left="340" w:hanging="170"/>
      </w:pPr>
      <w:r>
        <w:t>a) studii universitare de licenţă absolvite cu diplomă, respectiv studii superioare de lungă sau de</w:t>
      </w:r>
    </w:p>
    <w:p>
      <w:pPr>
        <w:keepLines w:val="0"/>
      </w:pPr>
      <w:r>
        <w:t>scurtă durată absolvite cu diplomă de licenţă ori echivalentă în domeniile fundamentale: ştiinţe inginereşti, ştiinţe agricole şi silvice;</w:t>
      </w:r>
    </w:p>
    <w:p>
      <w:pPr>
        <w:keepLines w:val="0"/>
        <w:ind w:left="340" w:hanging="170"/>
      </w:pPr>
      <w:r>
        <w:t>b) program de formare profesională pentru ocupaţia de expert în securitate şi sănătate în muncă, de</w:t>
      </w:r>
    </w:p>
    <w:p>
      <w:pPr>
        <w:keepLines w:val="0"/>
      </w:pPr>
      <w:r>
        <w:t>cel puţin 80 de ore;</w:t>
      </w:r>
    </w:p>
    <w:p>
      <w:pPr>
        <w:keepLines w:val="0"/>
        <w:ind w:left="340" w:hanging="170"/>
      </w:pPr>
      <w:r>
        <w:t>c) curs postuniversitar în domeniul securităţii şi sănătăţii în muncă, cu o durată de cel puţin 180 de</w:t>
      </w:r>
    </w:p>
    <w:p>
      <w:pPr>
        <w:keepLines w:val="0"/>
      </w:pPr>
      <w:r>
        <w:t>ore, sau masterat/doctorat în acest domeniu.</w:t>
      </w:r>
    </w:p>
    <w:p>
      <w:pPr>
        <w:keepLines w:val="0"/>
      </w:pPr>
      <w:r>
        <w:t>(2) Îndeplinirea cerinţelor prevăzute la alin. (1) se atestă prin diplomele de studii şi certificatul de</w:t>
      </w:r>
    </w:p>
    <w:p>
      <w:pPr>
        <w:keepLines w:val="0"/>
      </w:pPr>
      <w:r>
        <w:t>absolvire a programului de formare profesională corespunzător.</w:t>
      </w:r>
    </w:p>
    <w:p>
      <w:pPr>
        <w:keepLines w:val="0"/>
      </w:pPr>
      <w:r>
        <w:t>SECŢIUNEA a 9-a Reprezentanţii lucrătorilor cu răspunderi specifice în domeniul securităţii şi sănătăţii în muncă</w:t>
      </w:r>
    </w:p>
    <w:p>
      <w:pPr>
        <w:pStyle w:val="Heading3"/>
        <w:keepLines w:val="0"/>
      </w:pPr>
      <w:r>
        <w:t>Art. 52. - Reprezentanţii lucrătorilor cu răspunderi specifice în domeniul securităţii şi sănătăţii în</w:t>
      </w:r>
    </w:p>
    <w:p>
      <w:pPr>
        <w:keepLines w:val="0"/>
      </w:pPr>
      <w:r>
        <w:t>muncă, definiţi conform art. 5 lit. d) din lege, sunt aleşi de către şi dintre lucrătorii din întreprindere şi/sau unitate, conform celor stabilite prin contractul colectiv de muncă, regulamentul intern sau regulamentul de organizare şi funcţionare.</w:t>
      </w:r>
    </w:p>
    <w:p>
      <w:pPr>
        <w:pStyle w:val="Heading3"/>
        <w:keepLines w:val="0"/>
      </w:pPr>
      <w:r>
        <w:t>Art. 53. - (1) Numărul de reprezentanţi ai lucrătorilor cu răspunderi specifice în domeniul securităţii şi</w:t>
      </w:r>
    </w:p>
    <w:p>
      <w:pPr>
        <w:keepLines w:val="0"/>
      </w:pPr>
      <w:r>
        <w:t>sănătăţii lucrătorilor, care se aleg, va fi stabilit prin contractul colectiv de muncă, regulamentul intern sau regulamentul de organizare şi funcţionare, în funcţie de numărul total al lucrătorilor din întreprindere şi/sau unitate.</w:t>
      </w:r>
    </w:p>
    <w:p>
      <w:pPr>
        <w:keepLines w:val="0"/>
      </w:pPr>
      <w:r>
        <w:t>(2) Numărul minim prevăzut la alin. (1) va fi stabilit după cum urmează:</w:t>
      </w:r>
    </w:p>
    <w:p>
      <w:pPr>
        <w:keepLines w:val="0"/>
        <w:ind w:left="340" w:hanging="170"/>
      </w:pPr>
      <w:r>
        <w:t>a) un reprezentant, în cazul întreprinderilor şi/sau unităţilor care au între 10 şi 49 de lucrători</w:t>
      </w:r>
    </w:p>
    <w:p>
      <w:pPr>
        <w:keepLines w:val="0"/>
      </w:pPr>
      <w:r>
        <w:t>inclusiv;</w:t>
      </w:r>
    </w:p>
    <w:p>
      <w:pPr>
        <w:keepLines w:val="0"/>
        <w:ind w:left="340" w:hanging="170"/>
      </w:pPr>
      <w:r>
        <w:t>b) 2 reprezentanţi, în cazul întreprinderilor şi/sau unităţilor care au sub 50 şi 100 de lucrători inclusiv;</w:t>
      </w:r>
    </w:p>
    <w:p>
      <w:pPr>
        <w:keepLines w:val="0"/>
        <w:ind w:left="340" w:hanging="170"/>
      </w:pPr>
      <w:r>
        <w:t>c) conform cerinţelor prevăzute la art. 60 alin. (3), în cazul întreprinderilor şi/sau unităţilor care au</w:t>
      </w:r>
    </w:p>
    <w:p>
      <w:pPr>
        <w:keepLines w:val="0"/>
      </w:pPr>
      <w:r>
        <w:t>peste 101 lucrători inclusiv.</w:t>
      </w:r>
    </w:p>
    <w:p>
      <w:pPr>
        <w:pStyle w:val="Heading3"/>
        <w:keepLines w:val="0"/>
      </w:pPr>
      <w:r>
        <w:t>Art. 54. - Lucrătorii comunică în scris angajatorului numărul şi numele reprezentanţilor lucrătorilor cu</w:t>
      </w:r>
    </w:p>
    <w:p>
      <w:pPr>
        <w:keepLines w:val="0"/>
      </w:pPr>
      <w:r>
        <w:t>răspunderi specifice în domeniul securităţii şi sănătăţii în muncă.</w:t>
      </w:r>
    </w:p>
    <w:p>
      <w:pPr>
        <w:pStyle w:val="Heading3"/>
        <w:keepLines w:val="0"/>
      </w:pPr>
      <w:r>
        <w:t>Art. 55. - (1) Reprezentanţii lucrătorilor cu răspunderi specifice în domeniul securităţii şi sănătăţii</w:t>
      </w:r>
    </w:p>
    <w:p>
      <w:pPr>
        <w:keepLines w:val="0"/>
      </w:pPr>
      <w:r>
        <w:t>lucrătorilor trebuie să urmeze un program de pregătire în domeniul securităţii şi sănătăţii în muncă, cu o durată de cel puţin 40 de ore, cu conţinutul minim conform celui prevăzut în anexa nr. 6 lit. A.</w:t>
      </w:r>
    </w:p>
    <w:p>
      <w:pPr>
        <w:keepLines w:val="0"/>
      </w:pPr>
      <w:r>
        <w:t>(2) Îndeplinirea cerinţei prevăzute la alin. (1) se atestă printr-un document de absolvire a</w:t>
      </w:r>
    </w:p>
    <w:p>
      <w:pPr>
        <w:keepLines w:val="0"/>
      </w:pPr>
      <w:r>
        <w:t>programului de pregătire.</w:t>
      </w:r>
    </w:p>
    <w:p>
      <w:pPr>
        <w:pStyle w:val="Heading3"/>
        <w:keepLines w:val="0"/>
      </w:pPr>
      <w:r>
        <w:t>Art. 56. - Reprezentanţii lucrătorilor cu răspunderi specifice în domeniul securităţii şi sănătăţii în</w:t>
      </w:r>
    </w:p>
    <w:p>
      <w:pPr>
        <w:keepLines w:val="0"/>
      </w:pPr>
      <w:r>
        <w:t>muncă sunt consultaţi şi participă, în conformitate cu art. 18 din lege, şi pot desfăşura următoarele activităţi:</w:t>
      </w:r>
    </w:p>
    <w:p>
      <w:pPr>
        <w:keepLines w:val="0"/>
        <w:ind w:left="340" w:hanging="170"/>
      </w:pPr>
      <w:r>
        <w:t>a) colaborează cu angajatorul pentru îmbunătăţirea condiţiilor de securitate şi sănătate în muncă;</w:t>
      </w:r>
    </w:p>
    <w:p>
      <w:pPr>
        <w:keepLines w:val="0"/>
        <w:ind w:left="340" w:hanging="170"/>
      </w:pPr>
      <w:r>
        <w:t>b) însoţesc echipa/persoana care efectuează evaluarea riscurilor;</w:t>
      </w:r>
    </w:p>
    <w:p>
      <w:pPr>
        <w:keepLines w:val="0"/>
        <w:ind w:left="340" w:hanging="170"/>
      </w:pPr>
      <w:r>
        <w:t>c) ajută lucrătorii să conştientizeze necesitatea aplicării măsurilor de securitate şi sănătate în muncă;</w:t>
      </w:r>
    </w:p>
    <w:p>
      <w:pPr>
        <w:keepLines w:val="0"/>
        <w:ind w:left="340" w:hanging="170"/>
      </w:pPr>
      <w:r>
        <w:t>d) aduc la cunoştinţă angajatorului sau comitetului de securitate şi sănătate în muncă propunerile</w:t>
      </w:r>
    </w:p>
    <w:p>
      <w:pPr>
        <w:keepLines w:val="0"/>
      </w:pPr>
      <w:r>
        <w:t>lucrătorilor referitoare la îmbunătăţirea condiţiilor de muncă;</w:t>
      </w:r>
    </w:p>
    <w:p>
      <w:pPr>
        <w:keepLines w:val="0"/>
        <w:ind w:left="340" w:hanging="170"/>
      </w:pPr>
      <w:r>
        <w:t>e) urmăresc realizarea măsurilor din planul de prevenire şi protecţie;</w:t>
      </w:r>
    </w:p>
    <w:p>
      <w:pPr>
        <w:keepLines w:val="0"/>
        <w:ind w:left="340" w:hanging="170"/>
      </w:pPr>
      <w:r>
        <w:t>f) informează autorităţile competente asupra nerespectării prevederilor legale în domeniul securităţii</w:t>
      </w:r>
    </w:p>
    <w:p>
      <w:pPr>
        <w:keepLines w:val="0"/>
      </w:pPr>
      <w:r>
        <w:t>şi sănătăţii în muncă.</w:t>
      </w:r>
    </w:p>
    <w:p>
      <w:pPr>
        <w:pStyle w:val="Heading1"/>
        <w:keepLines w:val="0"/>
      </w:pPr>
      <w:r>
        <w:t>CAPITOLUL IV</w:t>
      </w:r>
    </w:p>
    <w:p>
      <w:pPr>
        <w:keepLines w:val="0"/>
      </w:pPr>
      <w:r>
        <w:t>Organizarea şi funcţionarea comitetului de securitate şi sănătate în muncă</w:t>
      </w:r>
    </w:p>
    <w:p>
      <w:pPr>
        <w:keepLines w:val="0"/>
      </w:pPr>
      <w:r>
        <w:t>SECŢIUNEA 1 Organizarea comitetului de securitate şi sănătate în muncă</w:t>
      </w:r>
    </w:p>
    <w:p>
      <w:pPr>
        <w:pStyle w:val="Heading3"/>
        <w:keepLines w:val="0"/>
      </w:pPr>
      <w:r>
        <w:t>Art. 57. - (1) Comitetul de securitate şi sănătate în muncă se constituie în unităţile care au un număr</w:t>
      </w:r>
    </w:p>
    <w:p>
      <w:pPr>
        <w:keepLines w:val="0"/>
      </w:pPr>
      <w:r>
        <w:t>de cel puţin 50 de lucrători, inclusiv cu capital străin, care desfăşoară activităţi pe teritoriul României.</w:t>
      </w:r>
    </w:p>
    <w:p>
      <w:pPr>
        <w:keepLines w:val="0"/>
      </w:pPr>
      <w:r>
        <w:t>(2) Inspectorul de muncă poate impune constituirea comitetului de securitate şi sănătate în muncă în</w:t>
      </w:r>
    </w:p>
    <w:p>
      <w:pPr>
        <w:keepLines w:val="0"/>
      </w:pPr>
      <w:r>
        <w:t>unităţile cu un număr mai mic de 50 de lucrători în funcţie de natura activităţii şi de riscurile identificate.</w:t>
      </w:r>
    </w:p>
    <w:p>
      <w:pPr>
        <w:keepLines w:val="0"/>
      </w:pPr>
      <w:r>
        <w:t>(3) În cazul în care activitatea se desfăşoară în unităţi dispersate teritorial, se pot înfiinţa mai multe</w:t>
      </w:r>
    </w:p>
    <w:p>
      <w:pPr>
        <w:keepLines w:val="0"/>
      </w:pPr>
      <w:r>
        <w:t>comitete de securitate şi sănătate în muncă; numărul acestora se stabileşte prin contractul colectiv de muncă aplicabil sau prin regulamentul intern ori regulamentul de organizare şi funcţionare.</w:t>
      </w:r>
    </w:p>
    <w:p>
      <w:pPr>
        <w:keepLines w:val="0"/>
      </w:pPr>
      <w:r>
        <w:t>(4) Comitetul de securitate şi sănătate în muncă se constituie şi în cazul activităţilor care se</w:t>
      </w:r>
    </w:p>
    <w:p>
      <w:pPr>
        <w:keepLines w:val="0"/>
      </w:pPr>
      <w:r>
        <w:t>desfăşoară temporar, respectiv cu o durată mai mare de 3 luni.</w:t>
      </w:r>
    </w:p>
    <w:p>
      <w:pPr>
        <w:keepLines w:val="0"/>
      </w:pPr>
      <w:r>
        <w:t>(5) În unităţile care au mai puţin de 50 de lucrători, unde nu s-a constituit comitet de securitate şi</w:t>
      </w:r>
    </w:p>
    <w:p>
      <w:pPr>
        <w:keepLines w:val="0"/>
      </w:pPr>
      <w:r>
        <w:t>sănătate în muncă, atribuţiile acestuia revin reprezentanţilor lucrătorilor cu răspunderi specifice în domeniul securităţii şi sănătăţii lucrătorilor. 27/09/2010 - alineatul a fost modificat prin Hotărâre 955/2010</w:t>
      </w:r>
    </w:p>
    <w:p>
      <w:pPr>
        <w:pStyle w:val="Heading3"/>
        <w:keepLines w:val="0"/>
      </w:pPr>
      <w:r>
        <w:t>Art. 58. - (1) Comitetul de securitate şi sănătate în muncă este constituit din următorii membri:</w:t>
      </w:r>
    </w:p>
    <w:p>
      <w:pPr>
        <w:keepLines w:val="0"/>
        <w:ind w:left="340" w:hanging="170"/>
      </w:pPr>
      <w:r>
        <w:t>a) angajator sau reprezentantul său legal;</w:t>
      </w:r>
    </w:p>
    <w:p>
      <w:pPr>
        <w:keepLines w:val="0"/>
        <w:ind w:left="340" w:hanging="170"/>
      </w:pPr>
      <w:r>
        <w:t>b) reprezentanţi ai angajatorului cu atribuţii de securitate şi sănătate în muncă;</w:t>
      </w:r>
    </w:p>
    <w:p>
      <w:pPr>
        <w:keepLines w:val="0"/>
        <w:ind w:left="340" w:hanging="170"/>
      </w:pPr>
      <w:r>
        <w:t>c) reprezentanţi ai lucrătorilor cu răspunderi specifice în domeniul securităţii şi sănătăţii lucrătorilor;</w:t>
      </w:r>
    </w:p>
    <w:p>
      <w:pPr>
        <w:keepLines w:val="0"/>
        <w:ind w:left="340" w:hanging="170"/>
      </w:pPr>
      <w:r>
        <w:t>d) medicul de medicină a muncii.</w:t>
      </w:r>
    </w:p>
    <w:p>
      <w:pPr>
        <w:keepLines w:val="0"/>
      </w:pPr>
      <w:r>
        <w:t>(2) Numărul reprezentanţilor lucrătorilor este egal cu numărul format din angajator sau</w:t>
      </w:r>
    </w:p>
    <w:p>
      <w:pPr>
        <w:keepLines w:val="0"/>
      </w:pPr>
      <w:r>
        <w:t>reprezentantul său legal şi reprezentanţii angajatorului.</w:t>
      </w:r>
    </w:p>
    <w:p>
      <w:pPr>
        <w:keepLines w:val="0"/>
      </w:pPr>
      <w:r>
        <w:t>(3) Lucrătorul desemnat sau reprezentantul serviciului intern de prevenire şi protecţie este secretarul</w:t>
      </w:r>
    </w:p>
    <w:p>
      <w:pPr>
        <w:keepLines w:val="0"/>
      </w:pPr>
      <w:r>
        <w:t>comitetului de securitate şi sănătate în muncă.</w:t>
      </w:r>
    </w:p>
    <w:p>
      <w:pPr>
        <w:pStyle w:val="Heading3"/>
        <w:keepLines w:val="0"/>
      </w:pPr>
      <w:r>
        <w:t>Art. 59. - (1) Reprezentanţii lucrătorilor în comitetul de securitate şi sănătate în muncă vor fi aleşi pe</w:t>
      </w:r>
    </w:p>
    <w:p>
      <w:pPr>
        <w:keepLines w:val="0"/>
      </w:pPr>
      <w:r>
        <w:t>o perioadă de 2 ani.</w:t>
      </w:r>
    </w:p>
    <w:p>
      <w:pPr>
        <w:keepLines w:val="0"/>
      </w:pPr>
      <w:r>
        <w:t>(2) În cazul în care unul sau mai mulţi reprezentanţi ai lucrătorilor cu răspunderi specifice în</w:t>
      </w:r>
    </w:p>
    <w:p>
      <w:pPr>
        <w:keepLines w:val="0"/>
      </w:pPr>
      <w:r>
        <w:t>domeniul securităţii şi sănătăţii lucrătorilor se retrag din comitetul de securitate şi sănătate în muncă, aceştia vor fi înlocuiţi imediat prin alţi reprezentanţi aleşi.</w:t>
      </w:r>
    </w:p>
    <w:p>
      <w:pPr>
        <w:pStyle w:val="Heading3"/>
        <w:keepLines w:val="0"/>
      </w:pPr>
      <w:r>
        <w:t>Art. 60. - (1) Modalitatea de desemnare a reprezentanţilor lucrătorilor în comitetele de securitate şi</w:t>
      </w:r>
    </w:p>
    <w:p>
      <w:pPr>
        <w:keepLines w:val="0"/>
      </w:pPr>
      <w:r>
        <w:t>sănătate în muncă va fi stabilită prin contractul colectiv de muncă, regulamentul intern sau regulamentul de organizare şi funcţionare.</w:t>
      </w:r>
    </w:p>
    <w:p>
      <w:pPr>
        <w:keepLines w:val="0"/>
      </w:pPr>
      <w:r>
        <w:t>(2) Reprezentanţii lucrătorilor în comitetele de securitate şi sănătate în muncă vor fi desemnaţi de</w:t>
      </w:r>
    </w:p>
    <w:p>
      <w:pPr>
        <w:keepLines w:val="0"/>
      </w:pPr>
      <w:r>
        <w:t>către lucrători dintre reprezentanţii lucrătorilor cu răspunderi specifice în domeniul securităţii şi sănătăţii lucrătorilor.</w:t>
      </w:r>
    </w:p>
    <w:p>
      <w:pPr>
        <w:keepLines w:val="0"/>
      </w:pPr>
      <w:r>
        <w:t>(3) Numărul minim al reprezentanţilor lucrătorilor în comitetele de securitate şi sănătate în muncă se</w:t>
      </w:r>
    </w:p>
    <w:p>
      <w:pPr>
        <w:keepLines w:val="0"/>
      </w:pPr>
      <w:r>
        <w:t>stabileşte în funcţie de numărul total al lucrătorilor din întreprindere/unitate, după cum urmează:</w:t>
      </w:r>
    </w:p>
    <w:p>
      <w:pPr>
        <w:keepLines w:val="0"/>
        <w:ind w:left="340" w:hanging="170"/>
      </w:pPr>
      <w:r>
        <w:t>a) de la 10 la 100 de lucrători - 2 reprezentanţi;</w:t>
      </w:r>
    </w:p>
    <w:p>
      <w:pPr>
        <w:keepLines w:val="0"/>
        <w:ind w:left="340" w:hanging="170"/>
      </w:pPr>
      <w:r>
        <w:t>b) de la 101 la 500 de lucrători - 3 reprezentanţi;</w:t>
      </w:r>
    </w:p>
    <w:p>
      <w:pPr>
        <w:keepLines w:val="0"/>
        <w:ind w:left="340" w:hanging="170"/>
      </w:pPr>
      <w:r>
        <w:t>c) de la 501 la 1.000 de lucrători - 4 reprezentanţi;</w:t>
      </w:r>
    </w:p>
    <w:p>
      <w:pPr>
        <w:keepLines w:val="0"/>
        <w:ind w:left="340" w:hanging="170"/>
      </w:pPr>
      <w:r>
        <w:t>d) de la 1.001 la 2.000 de lucrători - 5 reprezentanţi;</w:t>
      </w:r>
    </w:p>
    <w:p>
      <w:pPr>
        <w:keepLines w:val="0"/>
        <w:ind w:left="340" w:hanging="170"/>
      </w:pPr>
      <w:r>
        <w:t>e) de la 2.001 la 3.000 de lucrători - 6 reprezentanţi;</w:t>
      </w:r>
    </w:p>
    <w:p>
      <w:pPr>
        <w:keepLines w:val="0"/>
        <w:ind w:left="340" w:hanging="170"/>
      </w:pPr>
      <w:r>
        <w:t>f) de la 3.001 la 4.000 de lucrători - 7 reprezentanţi;</w:t>
      </w:r>
    </w:p>
    <w:p>
      <w:pPr>
        <w:keepLines w:val="0"/>
        <w:ind w:left="340" w:hanging="170"/>
      </w:pPr>
      <w:r>
        <w:t>g) peste 4.000 de lucrători - 8 reprezentanţi.</w:t>
      </w:r>
    </w:p>
    <w:p>
      <w:pPr>
        <w:pStyle w:val="Heading3"/>
        <w:keepLines w:val="0"/>
      </w:pPr>
      <w:r>
        <w:t>Art. 61. - (1) Angajatorul are obligaţia să acorde fiecărui reprezentant al lucrătorilor în comitetele de</w:t>
      </w:r>
    </w:p>
    <w:p>
      <w:pPr>
        <w:keepLines w:val="0"/>
      </w:pPr>
      <w:r>
        <w:t>securitate şi sănătate în muncă timpul necesar exercitării atribuţiilor specifice.</w:t>
      </w:r>
    </w:p>
    <w:p>
      <w:pPr>
        <w:keepLines w:val="0"/>
      </w:pPr>
      <w:r>
        <w:t>(2) Timpul alocat acestei activităţi va fi considerat timp de muncă şi va fi de cel puţin:</w:t>
      </w:r>
    </w:p>
    <w:p>
      <w:pPr>
        <w:keepLines w:val="0"/>
        <w:ind w:left="340" w:hanging="170"/>
      </w:pPr>
      <w:r>
        <w:t>a) 2 ore pe lună în unităţile având un efectiv de până la 99 de lucrători;</w:t>
      </w:r>
    </w:p>
    <w:p>
      <w:pPr>
        <w:keepLines w:val="0"/>
        <w:ind w:left="340" w:hanging="170"/>
      </w:pPr>
      <w:r>
        <w:t>b) 5 ore pe lună în unităţile având un efectiv între 100 şi 299 de lucrători;</w:t>
      </w:r>
    </w:p>
    <w:p>
      <w:pPr>
        <w:keepLines w:val="0"/>
        <w:ind w:left="340" w:hanging="170"/>
      </w:pPr>
      <w:r>
        <w:t>c) 10 ore pe lună în unităţile având un efectiv între 300 şi 499 de lucrători;</w:t>
      </w:r>
    </w:p>
    <w:p>
      <w:pPr>
        <w:keepLines w:val="0"/>
        <w:ind w:left="340" w:hanging="170"/>
      </w:pPr>
      <w:r>
        <w:t>d) 15 ore pe lună în unităţile având un efectiv între 500 şi 1.499 de lucrători;</w:t>
      </w:r>
    </w:p>
    <w:p>
      <w:pPr>
        <w:keepLines w:val="0"/>
        <w:ind w:left="340" w:hanging="170"/>
      </w:pPr>
      <w:r>
        <w:t>e) 20 de ore pe lună în unităţile având un efectiv de 1.500 de lucrători şi peste.</w:t>
      </w:r>
    </w:p>
    <w:p>
      <w:pPr>
        <w:keepLines w:val="0"/>
      </w:pPr>
      <w:r>
        <w:t>(3) Instruirea necesară exercitării rolului de membru în comitetul de securitate şi sănătate în muncă</w:t>
      </w:r>
    </w:p>
    <w:p>
      <w:pPr>
        <w:keepLines w:val="0"/>
      </w:pPr>
      <w:r>
        <w:t>trebuie să se realizeze în timpul programului de lucru şi pe cheltuiala unităţii.</w:t>
      </w:r>
    </w:p>
    <w:p>
      <w:pPr>
        <w:pStyle w:val="Heading3"/>
        <w:keepLines w:val="0"/>
      </w:pPr>
      <w:r>
        <w:t>Art. 62. - Angajatorul sau reprezentantul său legal este preşedintele comitetului de securitate şi</w:t>
      </w:r>
    </w:p>
    <w:p>
      <w:pPr>
        <w:keepLines w:val="0"/>
      </w:pPr>
      <w:r>
        <w:t>sănătate în muncă.</w:t>
      </w:r>
    </w:p>
    <w:p>
      <w:pPr>
        <w:pStyle w:val="Heading3"/>
        <w:keepLines w:val="0"/>
      </w:pPr>
      <w:r>
        <w:t>Art. 63. - Membrii comitetului de securitate şi sănătate în muncă se nominalizează prin decizie</w:t>
      </w:r>
    </w:p>
    <w:p>
      <w:pPr>
        <w:keepLines w:val="0"/>
      </w:pPr>
      <w:r>
        <w:t>scrisă a preşedintelui acestuia, iar componenţa comitetului va fi adusă la cunoştinţă tuturor lucrătorilor.</w:t>
      </w:r>
    </w:p>
    <w:p>
      <w:pPr>
        <w:pStyle w:val="Heading3"/>
        <w:keepLines w:val="0"/>
      </w:pPr>
      <w:r>
        <w:t>Art. 64. - (1) La întrunirile comitetului de securitate şi sănătate în muncă vor fi convocaţi să participe</w:t>
      </w:r>
    </w:p>
    <w:p>
      <w:pPr>
        <w:keepLines w:val="0"/>
      </w:pPr>
      <w:r>
        <w:t>lucrătorii desemnaţi, reprezentanţii serviciului intern de prevenire şi protecţie şi, în cazul în care angajatorul a contractat unul sau mai multe servicii externe de prevenire şi protecţie, reprezentanţii acestora.</w:t>
      </w:r>
    </w:p>
    <w:p>
      <w:pPr>
        <w:keepLines w:val="0"/>
      </w:pPr>
      <w:r>
        <w:t>(2) La întrunirile comitetului de securitate şi sănătate în muncă pot participa inspectori de muncă.</w:t>
      </w:r>
    </w:p>
    <w:p>
      <w:pPr>
        <w:keepLines w:val="0"/>
      </w:pPr>
      <w:r>
        <w:t>27/09/2010 - alineatul a fost modificat prin Hotărâre 955/2010</w:t>
      </w:r>
    </w:p>
    <w:p>
      <w:pPr>
        <w:keepLines w:val="0"/>
      </w:pPr>
      <w:r>
        <w:t>SECŢIUNEA a 2-a Funcţionarea comitetului de securitate şi sănătate în muncă</w:t>
      </w:r>
    </w:p>
    <w:p>
      <w:pPr>
        <w:pStyle w:val="Heading3"/>
        <w:keepLines w:val="0"/>
      </w:pPr>
      <w:r>
        <w:t>Art. 65. - Comitetul de securitate şi sănătate în muncă funcţionează în baza regulamentului de</w:t>
      </w:r>
    </w:p>
    <w:p>
      <w:pPr>
        <w:keepLines w:val="0"/>
      </w:pPr>
      <w:r>
        <w:t>funcţionare propriu.</w:t>
      </w:r>
    </w:p>
    <w:p>
      <w:pPr>
        <w:pStyle w:val="Heading3"/>
        <w:keepLines w:val="0"/>
      </w:pPr>
      <w:r>
        <w:t>Art. 66. - (1) Angajatorul are obligaţia să asigure întrunirea comitetului de securitate şi sănătate în</w:t>
      </w:r>
    </w:p>
    <w:p>
      <w:pPr>
        <w:keepLines w:val="0"/>
      </w:pPr>
      <w:r>
        <w:t>muncă cel puţin o dată pe trimestru şi ori de câte ori este necesar.</w:t>
      </w:r>
    </w:p>
    <w:p>
      <w:pPr>
        <w:keepLines w:val="0"/>
      </w:pPr>
      <w:r>
        <w:t>(2) Ordinea de zi a fiecărei întruniri este stabilită de către preşedinte şi secretar, cu consultarea</w:t>
      </w:r>
    </w:p>
    <w:p>
      <w:pPr>
        <w:keepLines w:val="0"/>
      </w:pPr>
      <w:r>
        <w:t>reprezentanţilor lucrătorilor, şi este transmisă membrilor comitetului de securitate şi sănătate în muncă, inspectoratului teritorial de muncă şi, dacă este cazul, serviciului extern de protecţie şi prevenire, cu cel puţin 5 zile înaintea datei stabilite pentru întrunirea comitetului.</w:t>
      </w:r>
    </w:p>
    <w:p>
      <w:pPr>
        <w:keepLines w:val="0"/>
      </w:pPr>
      <w:r>
        <w:t>(3) Secretarul comitetului de securitate şi sănătate în muncă convoacă în scris membrii comitetului</w:t>
      </w:r>
    </w:p>
    <w:p>
      <w:pPr>
        <w:keepLines w:val="0"/>
      </w:pPr>
      <w:r>
        <w:t>cu cel puţin 5 zile înainte de data întrunirii, indicând locul, data şi ora stabilite.</w:t>
      </w:r>
    </w:p>
    <w:p>
      <w:pPr>
        <w:keepLines w:val="0"/>
      </w:pPr>
      <w:r>
        <w:t>(4) La fiecare întrunire secretarul comitetului de securitate şi sănătate în muncă încheie un proces-</w:t>
      </w:r>
    </w:p>
    <w:p>
      <w:pPr>
        <w:keepLines w:val="0"/>
      </w:pPr>
      <w:r>
        <w:t>verbal care va fi semnat de către toţi membrii comitetului.</w:t>
      </w:r>
    </w:p>
    <w:p>
      <w:pPr>
        <w:keepLines w:val="0"/>
      </w:pPr>
      <w:r>
        <w:t>(5) Comitetul de securitate şi sănătate în muncă este legal întrunit dacă sunt prezenţi cel puţin</w:t>
      </w:r>
    </w:p>
    <w:p>
      <w:pPr>
        <w:keepLines w:val="0"/>
      </w:pPr>
      <w:r>
        <w:t>jumătate plus unu din numărul membrilor săi.</w:t>
      </w:r>
    </w:p>
    <w:p>
      <w:pPr>
        <w:keepLines w:val="0"/>
      </w:pPr>
      <w:r>
        <w:t>(6) Comitetul de securitate şi sănătate în muncă convine cu votul a cel puţin două treimi din numărul</w:t>
      </w:r>
    </w:p>
    <w:p>
      <w:pPr>
        <w:keepLines w:val="0"/>
      </w:pPr>
      <w:r>
        <w:t>membrilor prezenţi.</w:t>
      </w:r>
    </w:p>
    <w:p>
      <w:pPr>
        <w:keepLines w:val="0"/>
      </w:pPr>
      <w:r>
        <w:t>(7) Secretarul comitetului de securitate şi sănătate în muncă va afişa la loc vizibil copii ale</w:t>
      </w:r>
    </w:p>
    <w:p>
      <w:pPr>
        <w:keepLines w:val="0"/>
      </w:pPr>
      <w:r>
        <w:t>procesului-verbal încheiat.</w:t>
      </w:r>
    </w:p>
    <w:p>
      <w:pPr>
        <w:keepLines w:val="0"/>
      </w:pPr>
      <w:r>
        <w:t>(8) Secretarul comitetului de securitate şi sănătate în muncă transmite inspectoratului teritorial de</w:t>
      </w:r>
    </w:p>
    <w:p>
      <w:pPr>
        <w:keepLines w:val="0"/>
      </w:pPr>
      <w:r>
        <w:t>muncă, în termen de 10 zile de la data întrunirii, o copie a procesului-verbal încheiat.</w:t>
      </w:r>
    </w:p>
    <w:p>
      <w:pPr>
        <w:keepLines w:val="0"/>
      </w:pPr>
      <w:r>
        <w:t>SECŢIUNEA a 3-a Atribuţiile comitetului de securitate şi sănătate în muncă</w:t>
      </w:r>
    </w:p>
    <w:p>
      <w:pPr>
        <w:pStyle w:val="Heading3"/>
        <w:keepLines w:val="0"/>
      </w:pPr>
      <w:r>
        <w:t>Art. 67. - Pentru realizarea informării, consultării şi participării lucrătorilor, în conformitate cu art. 16,</w:t>
      </w:r>
    </w:p>
    <w:p>
      <w:pPr>
        <w:keepLines w:val="0"/>
      </w:pPr>
      <w:r>
        <w:t>17 şi 18 din lege, comitetul de securitate şi sănătate în muncă are cel puţin următoarele atribuţii:</w:t>
      </w:r>
    </w:p>
    <w:p>
      <w:pPr>
        <w:keepLines w:val="0"/>
        <w:ind w:left="340" w:hanging="170"/>
      </w:pPr>
      <w:r>
        <w:t>a) analizează şi face propuneri privind politica de securitate şi sănătate în muncă şi planul de</w:t>
      </w:r>
    </w:p>
    <w:p>
      <w:pPr>
        <w:keepLines w:val="0"/>
      </w:pPr>
      <w:r>
        <w:t>prevenire şi protecţie, conform regulamentului intern sau regulamentului de organizare şi funcţionare;</w:t>
      </w:r>
    </w:p>
    <w:p>
      <w:pPr>
        <w:keepLines w:val="0"/>
        <w:ind w:left="340" w:hanging="170"/>
      </w:pPr>
      <w:r>
        <w:t>b) urmăreşte realizarea planului de prevenire şi protecţie, inclusiv alocarea mijloacelor necesare</w:t>
      </w:r>
    </w:p>
    <w:p>
      <w:pPr>
        <w:keepLines w:val="0"/>
      </w:pPr>
      <w:r>
        <w:t>realizării prevederilor lui şi eficienţa acestora din punct de vedere al îmbunătăţirii condiţiilor de muncă;</w:t>
      </w:r>
    </w:p>
    <w:p>
      <w:pPr>
        <w:keepLines w:val="0"/>
        <w:ind w:left="340" w:hanging="170"/>
      </w:pPr>
      <w:r>
        <w:t>c) analizează introducerea de noi tehnologii, alegerea echipamentelor, luând în considerare</w:t>
      </w:r>
    </w:p>
    <w:p>
      <w:pPr>
        <w:keepLines w:val="0"/>
      </w:pPr>
      <w:r>
        <w:t>consecinţele asupra securităţii şi sănătăţii, lucrătorilor, şi face propuneri în situaţia constatării anumitor deficienţe;</w:t>
      </w:r>
    </w:p>
    <w:p>
      <w:pPr>
        <w:keepLines w:val="0"/>
        <w:ind w:left="340" w:hanging="170"/>
      </w:pPr>
      <w:r>
        <w:t>d) analizează alegerea, cumpărarea, întreţinerea şi utilizarea echipamentelor de muncă, a</w:t>
      </w:r>
    </w:p>
    <w:p>
      <w:pPr>
        <w:keepLines w:val="0"/>
      </w:pPr>
      <w:r>
        <w:t>echipamentelor de protecţie colectivă şi individuală;</w:t>
      </w:r>
    </w:p>
    <w:p>
      <w:pPr>
        <w:keepLines w:val="0"/>
        <w:ind w:left="340" w:hanging="170"/>
      </w:pPr>
      <w:r>
        <w:t>e) analizează modul de îndeplinire a atribuţiilor ce revin serviciului extern de prevenire şi protecţie,</w:t>
      </w:r>
    </w:p>
    <w:p>
      <w:pPr>
        <w:keepLines w:val="0"/>
      </w:pPr>
      <w:r>
        <w:t>precum şi menţinerea sau, dacă este cazul, înlocuirea acestuia;</w:t>
      </w:r>
    </w:p>
    <w:p>
      <w:pPr>
        <w:keepLines w:val="0"/>
        <w:ind w:left="340" w:hanging="170"/>
      </w:pPr>
      <w:r>
        <w:t>f) propune măsuri de amenajare a locurilor de muncă, ţinând seama de prezenţa grupurilor sensibile</w:t>
      </w:r>
    </w:p>
    <w:p>
      <w:pPr>
        <w:keepLines w:val="0"/>
      </w:pPr>
      <w:r>
        <w:t>la riscuri specifice;</w:t>
      </w:r>
    </w:p>
    <w:p>
      <w:pPr>
        <w:keepLines w:val="0"/>
        <w:ind w:left="340" w:hanging="170"/>
      </w:pPr>
      <w:r>
        <w:t>g) analizează cererile formulate de lucrători privind condiţiile de muncă şi modul în care îşi</w:t>
      </w:r>
    </w:p>
    <w:p>
      <w:pPr>
        <w:keepLines w:val="0"/>
      </w:pPr>
      <w:r>
        <w:t>îndeplinesc atribuţiile persoanele desemnate şi/sau serviciul extern;</w:t>
      </w:r>
    </w:p>
    <w:p>
      <w:pPr>
        <w:keepLines w:val="0"/>
        <w:ind w:left="340" w:hanging="170"/>
      </w:pPr>
      <w:r>
        <w:t>h) urmăreşte modul în care se aplică şi se respectă reglementările legale privind securitatea şi</w:t>
      </w:r>
    </w:p>
    <w:p>
      <w:pPr>
        <w:keepLines w:val="0"/>
      </w:pPr>
      <w:r>
        <w:t>sănătatea în muncă, măsurile dispuse de inspectorul de muncă şi inspectorii sanitari;</w:t>
      </w:r>
    </w:p>
    <w:p>
      <w:pPr>
        <w:keepLines w:val="0"/>
        <w:ind w:left="340" w:hanging="170"/>
      </w:pPr>
      <w:r>
        <w:t>i) analizează propunerile lucrătorilor privind prevenirea accidentelor de muncă şi a îmbolnăvirilor</w:t>
      </w:r>
    </w:p>
    <w:p>
      <w:pPr>
        <w:keepLines w:val="0"/>
      </w:pPr>
      <w:r>
        <w:t>profesionale, precum şi pentru îmbunătăţirea condiţiilor de muncă şi propune introducerea acestora în planul de prevenire şi protecţie;</w:t>
      </w:r>
    </w:p>
    <w:p>
      <w:pPr>
        <w:keepLines w:val="0"/>
        <w:ind w:left="340" w:hanging="170"/>
      </w:pPr>
      <w:r>
        <w:t>j) analizează cauzele producerii accidentelor de muncă, îmbolnăvirilor profesionale şi evenimentelor</w:t>
      </w:r>
    </w:p>
    <w:p>
      <w:pPr>
        <w:keepLines w:val="0"/>
      </w:pPr>
      <w:r>
        <w:t>produse şi poate propune măsuri tehnice în completarea măsurilor dispuse în urma cercetării;</w:t>
      </w:r>
    </w:p>
    <w:p>
      <w:pPr>
        <w:keepLines w:val="0"/>
        <w:ind w:left="340" w:hanging="170"/>
      </w:pPr>
      <w:r>
        <w:t>k) efectuează verificări proprii privind aplicarea instrucţiunilor proprii şi a celor de lucru şi face un</w:t>
      </w:r>
    </w:p>
    <w:p>
      <w:pPr>
        <w:keepLines w:val="0"/>
      </w:pPr>
      <w:r>
        <w:t>raport scris privind constatările făcute;</w:t>
      </w:r>
    </w:p>
    <w:p>
      <w:pPr>
        <w:keepLines w:val="0"/>
        <w:ind w:left="340" w:hanging="170"/>
      </w:pPr>
      <w:r>
        <w:t>l) dezbate raportul scris, prezentat comitetului de securitate şi sănătate în muncă de către</w:t>
      </w:r>
    </w:p>
    <w:p>
      <w:pPr>
        <w:keepLines w:val="0"/>
      </w:pPr>
      <w:r>
        <w:t>conducătorul unităţii cel puţin o dată pe an, cu privire la situaţia securităţii şi sănătăţii în muncă, la acţiunile care au fost întreprinse şi la eficienţa acestora în anul încheiat, precum şi propunerile pentru planul de prevenire şi protecţie ce se va realiza în anul următor.</w:t>
      </w:r>
    </w:p>
    <w:p>
      <w:pPr>
        <w:keepLines w:val="0"/>
      </w:pPr>
      <w:r>
        <w:t>SECŢIUNEA a 4-a Obligaţiile angajatorului referitoare la comitetul de securitate şi sănătate în muncă</w:t>
      </w:r>
    </w:p>
    <w:p>
      <w:pPr>
        <w:pStyle w:val="Heading3"/>
        <w:keepLines w:val="0"/>
      </w:pPr>
      <w:r>
        <w:t>Art. 68. - Angajatorul trebuie să furnizeze comitetului de securitate şi sănătate în muncă toate</w:t>
      </w:r>
    </w:p>
    <w:p>
      <w:pPr>
        <w:keepLines w:val="0"/>
      </w:pPr>
      <w:r>
        <w:t>informaţiile necesare, pentru ca membrii acestuia să îşi poată da avizul în cunoştinţă de cauză.</w:t>
      </w:r>
    </w:p>
    <w:p>
      <w:pPr>
        <w:pStyle w:val="Heading3"/>
        <w:keepLines w:val="0"/>
      </w:pPr>
      <w:r>
        <w:t>Art. 69. - (1) Angajatorul trebuie să prezinte, cel puţin o dată pe an, comitetului de securitate şi</w:t>
      </w:r>
    </w:p>
    <w:p>
      <w:pPr>
        <w:keepLines w:val="0"/>
      </w:pPr>
      <w:r>
        <w:t>sănătate în muncă un raport scris care va cuprinde situaţia securităţii şi sănătăţii în muncă, acţiunile care au fost întreprinse şi eficienţa acestora în anul încheiat, precum şi propunerile pentru planul de prevenire şi protecţie ce se vor realiza în anul următor.</w:t>
      </w:r>
    </w:p>
    <w:p>
      <w:pPr>
        <w:keepLines w:val="0"/>
      </w:pPr>
      <w:r>
        <w:t>(2) Angajatorul trebuie să transmită raportul prevăzut la alin. (1), avizat de membrii comitetului de</w:t>
      </w:r>
    </w:p>
    <w:p>
      <w:pPr>
        <w:keepLines w:val="0"/>
      </w:pPr>
      <w:r>
        <w:t>securitate şi sănătate în muncă, în termen de 10 zile, inspectoratului teritorial de muncă.</w:t>
      </w:r>
    </w:p>
    <w:p>
      <w:pPr>
        <w:pStyle w:val="Heading3"/>
        <w:keepLines w:val="0"/>
      </w:pPr>
      <w:r>
        <w:t>Art. 70. - Angajatorul trebuie să supună analizei comitetului de securitate şi sănătate în muncă</w:t>
      </w:r>
    </w:p>
    <w:p>
      <w:pPr>
        <w:keepLines w:val="0"/>
      </w:pPr>
      <w:r>
        <w:t>documentaţia referitoare la caracteristicile echipamentelor de muncă, ale echipamentelor de protecţie colectivă şi individuală, în vederea selecţionării echipamentelor optime.</w:t>
      </w:r>
    </w:p>
    <w:p>
      <w:pPr>
        <w:pStyle w:val="Heading3"/>
        <w:keepLines w:val="0"/>
      </w:pPr>
      <w:r>
        <w:t>Art. 71. - Angajatorul trebuie să informeze comitetul de securitate şi sănătate în muncă cu privire la</w:t>
      </w:r>
    </w:p>
    <w:p>
      <w:pPr>
        <w:keepLines w:val="0"/>
      </w:pPr>
      <w:r>
        <w:t>evaluarea riscurilor pentru securitate şi sănătate, măsurile de prevenire şi protecţie atât la nivel de unitate, cât şi la nivel de loc de muncă şi tipuri de posturi de lucru, măsurile de prim ajutor, de prevenire şi stingere a incendiilor şi evacuare a lucrătorilor.</w:t>
      </w:r>
    </w:p>
    <w:p>
      <w:pPr>
        <w:pStyle w:val="Heading3"/>
        <w:keepLines w:val="0"/>
      </w:pPr>
      <w:r>
        <w:t>Art. 72. - Angajatorul comunică comitetului de securitate şi sănătate în muncă punctul său de</w:t>
      </w:r>
    </w:p>
    <w:p>
      <w:pPr>
        <w:keepLines w:val="0"/>
      </w:pPr>
      <w:r>
        <w:t>vedere sau, dacă este cazul, al medicului de medicina muncii, serviciului intern sau extern de prevenire şi protecţie, asupra plângerilor lucrătorilor privind condiţiile de muncă şi modul în care serviciul intern sau extern de prevenire şi protecţie îşi îndeplineşte atribuţiile.</w:t>
      </w:r>
    </w:p>
    <w:p>
      <w:pPr>
        <w:pStyle w:val="Heading3"/>
        <w:keepLines w:val="0"/>
      </w:pPr>
      <w:r>
        <w:t>Art. 73. - În cazul în care angajatorul nu ia în considerare propunerile comitetului de securitate şi</w:t>
      </w:r>
    </w:p>
    <w:p>
      <w:pPr>
        <w:keepLines w:val="0"/>
      </w:pPr>
      <w:r>
        <w:t>sănătate în muncă, conform atribuţiilor prevăzute la art. 67, trebuie să motiveze decizia sa în faţa comitetului; motivaţia va fi consemnată în procesul-verbal.</w:t>
      </w:r>
    </w:p>
    <w:p>
      <w:pPr>
        <w:pStyle w:val="Heading1"/>
        <w:keepLines w:val="0"/>
      </w:pPr>
      <w:r>
        <w:t>CAPITOLUL V</w:t>
      </w:r>
    </w:p>
    <w:p>
      <w:pPr>
        <w:keepLines w:val="0"/>
      </w:pPr>
      <w:r>
        <w:t>Instruirea lucrătorilor în domeniul securităţii şi sănătăţii în muncă</w:t>
      </w:r>
    </w:p>
    <w:p>
      <w:pPr>
        <w:keepLines w:val="0"/>
      </w:pPr>
      <w:r>
        <w:t>SECŢIUNEA 1 Dispoziţii generale</w:t>
      </w:r>
    </w:p>
    <w:p>
      <w:pPr>
        <w:pStyle w:val="Heading3"/>
        <w:keepLines w:val="0"/>
      </w:pPr>
      <w:r>
        <w:t>Art. 74. - Prezentul capitol stabileşte procedura instruirii lucrătorilor din punct de vedere al securităţii</w:t>
      </w:r>
    </w:p>
    <w:p>
      <w:pPr>
        <w:keepLines w:val="0"/>
      </w:pPr>
      <w:r>
        <w:t>şi sănătăţii în muncă, în conformitate cu art. 20 din lege.</w:t>
      </w:r>
    </w:p>
    <w:p>
      <w:pPr>
        <w:pStyle w:val="Heading3"/>
        <w:keepLines w:val="0"/>
      </w:pPr>
      <w:r>
        <w:t>Art. 75. - Instruirea în domeniul securităţii şi sănătăţii în muncă are ca scop însuşirea cunoştinţelor şi</w:t>
      </w:r>
    </w:p>
    <w:p>
      <w:pPr>
        <w:keepLines w:val="0"/>
      </w:pPr>
      <w:r>
        <w:t>formarea deprinderilor de securitate şi sănătate în muncă.</w:t>
      </w:r>
    </w:p>
    <w:p>
      <w:pPr>
        <w:pStyle w:val="Heading3"/>
        <w:keepLines w:val="0"/>
      </w:pPr>
      <w:r>
        <w:t>Art. 76. - (1) Instruirea lucrătorilor în domeniul securităţii şi sănătăţii în muncă la nivelul întreprinderii</w:t>
      </w:r>
    </w:p>
    <w:p>
      <w:pPr>
        <w:keepLines w:val="0"/>
      </w:pPr>
      <w:r>
        <w:t>şi/sau al unităţii se efectuează în timpul programului de lucru.</w:t>
      </w:r>
    </w:p>
    <w:p>
      <w:pPr>
        <w:keepLines w:val="0"/>
      </w:pPr>
      <w:r>
        <w:t>(2) Perioada în care se desfăşoară instruirea prevăzută la alin. (1) este considerată timp de muncă.</w:t>
      </w:r>
    </w:p>
    <w:p>
      <w:pPr>
        <w:pStyle w:val="Heading3"/>
        <w:keepLines w:val="0"/>
      </w:pPr>
      <w:r>
        <w:t>Art. 77. - Instruirea lucrătorilor în domeniul securităţii şi sănătăţii în muncă cuprinde 3 faze:</w:t>
      </w:r>
    </w:p>
    <w:p>
      <w:pPr>
        <w:keepLines w:val="0"/>
        <w:ind w:left="340" w:hanging="170"/>
      </w:pPr>
      <w:r>
        <w:t>a) instruirea introductiv-generală;</w:t>
      </w:r>
    </w:p>
    <w:p>
      <w:pPr>
        <w:keepLines w:val="0"/>
        <w:ind w:left="340" w:hanging="170"/>
      </w:pPr>
      <w:r>
        <w:t>b) instruirea la locul de muncă;</w:t>
      </w:r>
    </w:p>
    <w:p>
      <w:pPr>
        <w:keepLines w:val="0"/>
        <w:ind w:left="340" w:hanging="170"/>
      </w:pPr>
      <w:r>
        <w:t>c) instruirea periodică.</w:t>
      </w:r>
    </w:p>
    <w:p>
      <w:pPr>
        <w:pStyle w:val="Heading3"/>
        <w:keepLines w:val="0"/>
      </w:pPr>
      <w:r>
        <w:t>Art. 78. - La instruirea personalului în domeniul securităţii şi sănătăţii în muncă vor fi folosite</w:t>
      </w:r>
    </w:p>
    <w:p>
      <w:pPr>
        <w:keepLines w:val="0"/>
      </w:pPr>
      <w:r>
        <w:t>mijloace, metode şi tehnici de instruire, cum ar fi: expunerea, demonstraţia, studiul de caz, vizionări de filme, diapozitive, proiecţii, instruire asistată de calculator.</w:t>
      </w:r>
    </w:p>
    <w:p>
      <w:pPr>
        <w:pStyle w:val="Heading3"/>
        <w:keepLines w:val="0"/>
      </w:pPr>
      <w:r>
        <w:t>Art. 79. - Fiecare angajator are obligaţia să asigure baza materială corespunzătoare unei instruiri</w:t>
      </w:r>
    </w:p>
    <w:p>
      <w:pPr>
        <w:keepLines w:val="0"/>
      </w:pPr>
      <w:r>
        <w:t>adecvate.</w:t>
      </w:r>
    </w:p>
    <w:p>
      <w:pPr>
        <w:pStyle w:val="Heading3"/>
        <w:keepLines w:val="0"/>
      </w:pPr>
      <w:r>
        <w:t>Art. 80. - Angajatorul trebuie să dispună de programe de instruire - testare la nivelul întreprinderii</w:t>
      </w:r>
    </w:p>
    <w:p>
      <w:pPr>
        <w:keepLines w:val="0"/>
      </w:pPr>
      <w:r>
        <w:t>şi/sau unităţii pentru:</w:t>
      </w:r>
    </w:p>
    <w:p>
      <w:pPr>
        <w:keepLines w:val="0"/>
        <w:ind w:left="340" w:hanging="170"/>
      </w:pPr>
      <w:r>
        <w:t>a) conducătorii locurilor de muncă;</w:t>
      </w:r>
    </w:p>
    <w:p>
      <w:pPr>
        <w:keepLines w:val="0"/>
        <w:ind w:left="340" w:hanging="170"/>
      </w:pPr>
      <w:r>
        <w:t>b) lucrători, pe meserii şi activităţi.</w:t>
      </w:r>
    </w:p>
    <w:p>
      <w:pPr>
        <w:pStyle w:val="Heading3"/>
        <w:keepLines w:val="0"/>
      </w:pPr>
      <w:r>
        <w:t>Art. 801. - Durata instruirii lucrătorilor în domeniul securităţii şi sănătăţii în muncă, pentru fiecare</w:t>
      </w:r>
    </w:p>
    <w:p>
      <w:pPr>
        <w:keepLines w:val="0"/>
      </w:pPr>
      <w:r>
        <w:t>dintre cele 3 faze prevăzute la art. 77 şi pentru instruirea periodică efectuată suplimentar celei programate prevăzută la art. 98, nu va fi mai mică de 1 oră şi se stabileşte prin programul de instruire-testare elaborat la nivelul întreprinderii şi/sau unităţii potrivit prevederilor art. 15 alin. (1) pct. 8, datat şi aprobat de către angajator.</w:t>
      </w:r>
    </w:p>
    <w:p>
      <w:pPr>
        <w:pStyle w:val="Heading3"/>
        <w:keepLines w:val="0"/>
      </w:pPr>
      <w:r>
        <w:t>Art. 81. - (1) Rezultatul instruirii lucrătorilor în domeniul securităţii şi sănătăţii în muncă se</w:t>
      </w:r>
    </w:p>
    <w:p>
      <w:pPr>
        <w:keepLines w:val="0"/>
      </w:pPr>
      <w:r>
        <w:t>consemnează în mod obligatoriu în fişa de instruire individuală, întocmită pe suport hârtie sau în format electronic, conform informaţiilor prevăzute în anexa nr. 11, cu indicarea materialului predat, a duratei şi datei instruirii. 07/03/2022 - alineatul a fost modificat prin Hotărâre 259/2022</w:t>
      </w:r>
    </w:p>
    <w:p>
      <w:pPr>
        <w:keepLines w:val="0"/>
      </w:pPr>
      <w:r>
        <w:t>(2) Completarea fişei de instruire individuală se va face în format electronic sau olograf, în funcţie de</w:t>
      </w:r>
    </w:p>
    <w:p>
      <w:pPr>
        <w:keepLines w:val="0"/>
      </w:pPr>
      <w:r>
        <w:t>varianta de instruire aleasă, imediat după verificarea instruirii.</w:t>
      </w:r>
    </w:p>
    <w:p>
      <w:pPr>
        <w:keepLines w:val="0"/>
      </w:pPr>
      <w:r>
        <w:t>07/03/2022 - alineatul a fost modificat prin Hotărâre 259/2022</w:t>
      </w:r>
    </w:p>
    <w:p>
      <w:pPr>
        <w:keepLines w:val="0"/>
      </w:pPr>
      <w:r>
        <w:t>(3) După efectuarea instruirii, fişa de instruire individuală se semnează de către lucrătorul instruit şi</w:t>
      </w:r>
    </w:p>
    <w:p>
      <w:pPr>
        <w:keepLines w:val="0"/>
      </w:pPr>
      <w:r>
        <w:t>de către persoanele care au efectuat şi au verificat instruirea.</w:t>
      </w:r>
    </w:p>
    <w:p>
      <w:pPr>
        <w:keepLines w:val="0"/>
      </w:pPr>
      <w:r>
        <w:t>(31) În funcţie de modalitatea stabilită de angajator prin regulamentul intern, fişa de instruire</w:t>
      </w:r>
    </w:p>
    <w:p>
      <w:pPr>
        <w:keepLines w:val="0"/>
      </w:pPr>
      <w:r>
        <w:t>individuală se semnează olograf sau cu semnătură electronică, semnătură electronică avansată sau semnătură electronică calificată. 07/03/2022 - alineatul a fost introdus prin Hotărâre 259/2022.</w:t>
      </w:r>
    </w:p>
    <w:p>
      <w:pPr>
        <w:keepLines w:val="0"/>
      </w:pPr>
      <w:r>
        <w:t>(32) În conformitate cu prevederile art. 17 alin. (3) lit. o) şi alin. (4) din Legea nr. 53/2003- Codul</w:t>
      </w:r>
    </w:p>
    <w:p>
      <w:pPr>
        <w:keepLines w:val="0"/>
      </w:pPr>
      <w:r>
        <w:t>muncii, republicată, cu modificările şi completările ulterioare, procedurile privind utilizarea semnăturii electronice, semnăturii electronice avansate sau semnăturii electronice calificate pentru semnarea fişei de instruire individuală se regăsesc în contractul individual de muncă. 07/03/2022 - alineatul a fost introdus prin Hotărâre 259/2022.</w:t>
      </w:r>
    </w:p>
    <w:p>
      <w:pPr>
        <w:keepLines w:val="0"/>
      </w:pPr>
      <w:r>
        <w:t>(33) Angajatorul are obligaţia de a asigura trasabilitatea şi integritatea materialelor utilizate în cadrul</w:t>
      </w:r>
    </w:p>
    <w:p>
      <w:pPr>
        <w:keepLines w:val="0"/>
      </w:pPr>
      <w:r>
        <w:t>fiecărei instruiri în format electronic a lucrătorului. 07/03/2022 - alineatul a fost introdus prin Hotărâre 259/2022.</w:t>
      </w:r>
    </w:p>
    <w:p>
      <w:pPr>
        <w:keepLines w:val="0"/>
      </w:pPr>
      <w:r>
        <w:t>(4) Fişa de instruire individuală va fi păstrată de către conducătorul locului de muncă, pe suport</w:t>
      </w:r>
    </w:p>
    <w:p>
      <w:pPr>
        <w:keepLines w:val="0"/>
      </w:pPr>
      <w:r>
        <w:t>hârtie sau în format electronic, după caz, şi va fi însoţită de o copie a ultimei fişe de aptitudini completate de către medicul de medicina muncii. 27/09/2010 - alineatul a fost modificat prin Hotărâre 955/2010</w:t>
      </w:r>
    </w:p>
    <w:p>
      <w:pPr>
        <w:keepLines w:val="0"/>
      </w:pPr>
      <w:r>
        <w:t>07/03/2022 - alineatul a fost modificat prin Hotărâre 259/2022</w:t>
      </w:r>
    </w:p>
    <w:p>
      <w:pPr>
        <w:keepLines w:val="0"/>
      </w:pPr>
      <w:r>
        <w:t>(5) Fişa de instruire individuală se păstrează în întreprindere/unitate, pe suport hârtie sau în format</w:t>
      </w:r>
    </w:p>
    <w:p>
      <w:pPr>
        <w:keepLines w:val="0"/>
      </w:pPr>
      <w:r>
        <w:t>electronic, după caz, de la angajare până la data încetării raporturilor de muncă. 27/09/2010 - alineatul a fost introdus prin Hotărâre 955/2010.</w:t>
      </w:r>
    </w:p>
    <w:p>
      <w:pPr>
        <w:keepLines w:val="0"/>
      </w:pPr>
      <w:r>
        <w:t>07/03/2022 - alineatul a fost modificat prin Hotărâre 259/2022</w:t>
      </w:r>
    </w:p>
    <w:p>
      <w:pPr>
        <w:pStyle w:val="Heading3"/>
        <w:keepLines w:val="0"/>
      </w:pPr>
      <w:r>
        <w:t>Art. 811. - În cazul în care instruirea lucrătorilor în domeniul securităţii şi sănătăţii în muncă se</w:t>
      </w:r>
    </w:p>
    <w:p>
      <w:pPr>
        <w:keepLines w:val="0"/>
      </w:pPr>
      <w:r>
        <w:t>realizează în format electronic, fişa de instruire trebuie să fie semnată de către toate persoanele implicate în procesul de instruire, cu semnătură electronică, semnătură electronică avansată sau semnătură electronică calificată.</w:t>
      </w:r>
    </w:p>
    <w:p>
      <w:pPr>
        <w:pStyle w:val="Heading3"/>
        <w:keepLines w:val="0"/>
      </w:pPr>
      <w:r>
        <w:t>Art. 82. - (1) Pentru persoanele aflate în întreprindere şi/sau unitate cu permisiunea angajatorului,</w:t>
      </w:r>
    </w:p>
    <w:p>
      <w:pPr>
        <w:keepLines w:val="0"/>
      </w:pPr>
      <w:r>
        <w:t>cu excepţia altor participanţi la procesul de muncă, aşa cum sunt definiţi potrivit art. 5 lit. c) din lege, angajatorul stabileşte prin regulamentul intern instrucţiuni privind deplasarea acestora în întreprindere şi/sau unitate.</w:t>
      </w:r>
    </w:p>
    <w:p>
      <w:pPr>
        <w:keepLines w:val="0"/>
      </w:pPr>
      <w:r>
        <w:t>27/09/2010 - alineatul a fost modificat prin Hotărâre 955/2010</w:t>
      </w:r>
    </w:p>
    <w:p>
      <w:pPr>
        <w:keepLines w:val="0"/>
      </w:pPr>
      <w:r>
        <w:t>07/03/2022 - alineatul a fost modificat prin Hotărâre 259/2022</w:t>
      </w:r>
    </w:p>
    <w:p>
      <w:pPr>
        <w:keepLines w:val="0"/>
      </w:pPr>
      <w:r>
        <w:t>(2) Pentru lucrătorii din întreprinderi şi/sau unităţi din exterior care desfăşoară activităţi pe bază de</w:t>
      </w:r>
    </w:p>
    <w:p>
      <w:pPr>
        <w:keepLines w:val="0"/>
      </w:pPr>
      <w:r>
        <w:t>contract de prestări de servicii, angajatorul beneficiar al serviciilor va asigura instruirea lucrătorilor respectivi privind activităţile specifice întreprinderii şi/sau unităţii respective, riscurile pentru securitatea şi sănătatea lor, precum şi măsurile şi activităţile de prevenire şi protecţie la nivelul întreprinderii şi/sau unităţii, în general. 27/09/2010 - alineatul a fost modificat prin Hotărâre 955/2010</w:t>
      </w:r>
    </w:p>
    <w:p>
      <w:pPr>
        <w:keepLines w:val="0"/>
      </w:pPr>
      <w:r>
        <w:t>(3) Rezultatul instruirii prevăzute la alin. (2) se consemnează:</w:t>
      </w:r>
    </w:p>
    <w:p>
      <w:pPr>
        <w:keepLines w:val="0"/>
      </w:pPr>
      <w:r>
        <w:t>07/03/2022 - alineatul a fost modificat prin Hotărâre 259/2022</w:t>
      </w:r>
    </w:p>
    <w:p>
      <w:pPr>
        <w:keepLines w:val="0"/>
        <w:ind w:left="340" w:hanging="170"/>
      </w:pPr>
      <w:r>
        <w:t>a) pe suport hârtie în fişa de instruire colectivă, conform modelului prevăzut în anexa nr. 12; sau</w:t>
      </w:r>
    </w:p>
    <w:p>
      <w:pPr>
        <w:keepLines w:val="0"/>
        <w:ind w:left="340" w:hanging="170"/>
      </w:pPr>
      <w:r>
        <w:t>b) în format electronic, cuprinzând informaţiile prevăzute în anexa nr. 12.</w:t>
      </w:r>
    </w:p>
    <w:p>
      <w:pPr>
        <w:keepLines w:val="0"/>
      </w:pPr>
      <w:r>
        <w:t>(4) Fişa de instruire colectivă se întocmeşte pe suport hârtie în două exemplare sau în format</w:t>
      </w:r>
    </w:p>
    <w:p>
      <w:pPr>
        <w:keepLines w:val="0"/>
      </w:pPr>
      <w:r>
        <w:t>electronic şi se păstrează atât de către angajator/lucrătorul desemnat/serviciul intern de prevenire şi protecţie care a efectuat instruirea, cât şi de către angajatorul lucrătorilor instruiţi sau, în cazul vizitatorilor, de către conducătorul grupului. Dacă este întocmită în format electronic, fişa de instruire colectivă se semnează cu semnătură electronică, semnătură electronică avansată sau semnătură electronică calificată. 07/03/2022 - alineatul a fost modificat prin Hotărâre 259/2022</w:t>
      </w:r>
    </w:p>
    <w:p>
      <w:pPr>
        <w:keepLines w:val="0"/>
      </w:pPr>
      <w:r>
        <w:t>(5) Reprezentanţii autorităţilor competente cu atribuţii de control vor fi însoţiţi de către un</w:t>
      </w:r>
    </w:p>
    <w:p>
      <w:pPr>
        <w:keepLines w:val="0"/>
      </w:pPr>
      <w:r>
        <w:t>reprezentant desemnat de către angajator, fără a se întocmi fişa de instruire. 27/09/2010 - alineatul a fost modificat prin Hotărâre 955/2010</w:t>
      </w:r>
    </w:p>
    <w:p>
      <w:pPr>
        <w:keepLines w:val="0"/>
      </w:pPr>
      <w:r>
        <w:t>SECŢIUNEA a 2-a Instruirea introductiv-generală</w:t>
      </w:r>
    </w:p>
    <w:p>
      <w:pPr>
        <w:pStyle w:val="Heading3"/>
        <w:keepLines w:val="0"/>
      </w:pPr>
      <w:r>
        <w:t>Art. 83. - Instruirea introductiv-generală se face:</w:t>
      </w:r>
    </w:p>
    <w:p>
      <w:pPr>
        <w:keepLines w:val="0"/>
        <w:ind w:left="340" w:hanging="170"/>
      </w:pPr>
      <w:r>
        <w:t>a) la angajarea lucrătorilor definiţi conform art. 5 lit. a) din lege;</w:t>
      </w:r>
    </w:p>
    <w:p>
      <w:pPr>
        <w:keepLines w:val="0"/>
        <w:ind w:left="340" w:hanging="170"/>
      </w:pPr>
      <w:r>
        <w:t>b) lucrătorilor detaşaţi de la o întreprindere şi/sau unitate la alta;</w:t>
      </w:r>
    </w:p>
    <w:p>
      <w:pPr>
        <w:keepLines w:val="0"/>
        <w:ind w:left="340" w:hanging="170"/>
      </w:pPr>
      <w:r>
        <w:t>c) lucrătorilor delegaţi de la o întreprindere şi/sau unitate la alta;</w:t>
      </w:r>
    </w:p>
    <w:p>
      <w:pPr>
        <w:keepLines w:val="0"/>
        <w:ind w:left="340" w:hanging="170"/>
      </w:pPr>
      <w:r>
        <w:t>d) lucrătorului pus la dispoziţie de către un agent de muncă temporar.</w:t>
      </w:r>
    </w:p>
    <w:p>
      <w:pPr>
        <w:pStyle w:val="Heading3"/>
        <w:keepLines w:val="0"/>
      </w:pPr>
      <w:r>
        <w:t>Art. 84. - Scopul instruirii introductiv-generale este de a informa despre activităţile specifice</w:t>
      </w:r>
    </w:p>
    <w:p>
      <w:pPr>
        <w:keepLines w:val="0"/>
      </w:pPr>
      <w:r>
        <w:t>întreprinderii şi/sau unităţii respective, riscurile pentru securitate şi sănătate în muncă, precum şi măsurile şi activităţile de prevenire şi protecţie la nivelul întreprinderii şi/sau unităţii, în general.</w:t>
      </w:r>
    </w:p>
    <w:p>
      <w:pPr>
        <w:pStyle w:val="Heading3"/>
        <w:keepLines w:val="0"/>
      </w:pPr>
      <w:r>
        <w:t>Art. 85. - Instruirea introductiv-generală se face de către:</w:t>
      </w:r>
    </w:p>
    <w:p>
      <w:pPr>
        <w:keepLines w:val="0"/>
        <w:ind w:left="340" w:hanging="170"/>
      </w:pPr>
      <w:r>
        <w:t>a) angajatorul care şi-a asumat atribuţiile din domeniul securităţii şi sănătăţii în muncă; sau</w:t>
      </w:r>
    </w:p>
    <w:p>
      <w:pPr>
        <w:keepLines w:val="0"/>
        <w:ind w:left="340" w:hanging="170"/>
      </w:pPr>
      <w:r>
        <w:t>b) lucrătorul desemnat; sau</w:t>
      </w:r>
    </w:p>
    <w:p>
      <w:pPr>
        <w:keepLines w:val="0"/>
        <w:ind w:left="340" w:hanging="170"/>
      </w:pPr>
      <w:r>
        <w:t>c) un lucrător al serviciului intern de prevenire şi protecţie; sau</w:t>
      </w:r>
    </w:p>
    <w:p>
      <w:pPr>
        <w:keepLines w:val="0"/>
        <w:ind w:left="340" w:hanging="170"/>
      </w:pPr>
      <w:r>
        <w:t>d) serviciul extern de prevenire şi protecţie.</w:t>
      </w:r>
    </w:p>
    <w:p>
      <w:pPr>
        <w:pStyle w:val="Heading3"/>
        <w:keepLines w:val="0"/>
      </w:pPr>
      <w:r>
        <w:t>Art. 86. - Instruirea introductiv-generală se face individual sau în grupuri de cel mult 20 de persoane.</w:t>
      </w:r>
    </w:p>
    <w:p>
      <w:pPr>
        <w:pStyle w:val="Heading3"/>
        <w:keepLines w:val="0"/>
      </w:pPr>
      <w:r>
        <w:t>Art. 87. - (1) Durata instruirii introductiv-generale depinde de specificul activităţi şi de riscurile pentru</w:t>
      </w:r>
    </w:p>
    <w:p>
      <w:pPr>
        <w:keepLines w:val="0"/>
      </w:pPr>
      <w:r>
        <w:t>securitate şi sănătate în muncă, precum şi de măsurile şi activităţile de prevenire şi protecţie la nivelul întreprinderii şi/sau al unităţii, în general.</w:t>
      </w:r>
    </w:p>
    <w:p>
      <w:pPr>
        <w:keepLines w:val="0"/>
      </w:pPr>
      <w:r>
        <w:t>(2) Angajatorul stabileşte prin instrucţiuni proprii durata instruirii introductiv-generale; aceasta nu va</w:t>
      </w:r>
    </w:p>
    <w:p>
      <w:pPr>
        <w:keepLines w:val="0"/>
      </w:pPr>
      <w:r>
        <w:t>fi mai mică de 8 ore. 21/10/2016 - alineatul a fost abrogat prin Hotărâre 767/2016.</w:t>
      </w:r>
    </w:p>
    <w:p>
      <w:pPr>
        <w:keepLines w:val="0"/>
      </w:pPr>
      <w:r>
        <w:t>(3) Persoanelor prevăzute la art. 82 li se vor prezenta succint activităţile, riscurile şi măsurile de</w:t>
      </w:r>
    </w:p>
    <w:p>
      <w:pPr>
        <w:keepLines w:val="0"/>
      </w:pPr>
      <w:r>
        <w:t>prevenire şi protecţie din întreprindere şi/sau unitate. 21/10/2016 - alineatul a fost modificat prin Hotărâre 767/2016</w:t>
      </w:r>
    </w:p>
    <w:p>
      <w:pPr>
        <w:pStyle w:val="Heading3"/>
        <w:keepLines w:val="0"/>
      </w:pPr>
      <w:r>
        <w:t>Art. 88. - (1) În cadrul instruirii introductiv-generale se vor expune, în principal, următoarele</w:t>
      </w:r>
    </w:p>
    <w:p>
      <w:pPr>
        <w:keepLines w:val="0"/>
      </w:pPr>
      <w:r>
        <w:t>probleme:</w:t>
      </w:r>
    </w:p>
    <w:p>
      <w:pPr>
        <w:keepLines w:val="0"/>
        <w:ind w:left="340" w:hanging="170"/>
      </w:pPr>
      <w:r>
        <w:t>a) legislaţia de securitate şi sănătate în muncă;</w:t>
      </w:r>
    </w:p>
    <w:p>
      <w:pPr>
        <w:keepLines w:val="0"/>
        <w:ind w:left="340" w:hanging="170"/>
      </w:pPr>
      <w:r>
        <w:t>b) consecinţele posibile ale necunoaşterii şi nerespectării legislaţiei de securitate şi sănătate în</w:t>
      </w:r>
    </w:p>
    <w:p>
      <w:pPr>
        <w:keepLines w:val="0"/>
      </w:pPr>
      <w:r>
        <w:t>muncă;</w:t>
      </w:r>
    </w:p>
    <w:p>
      <w:pPr>
        <w:keepLines w:val="0"/>
        <w:ind w:left="340" w:hanging="170"/>
      </w:pPr>
      <w:r>
        <w:t>c) riscurile de accidentare şi îmbolnăvire profesională specifice unităţii;</w:t>
      </w:r>
    </w:p>
    <w:p>
      <w:pPr>
        <w:keepLines w:val="0"/>
        <w:ind w:left="340" w:hanging="170"/>
      </w:pPr>
      <w:r>
        <w:t>d) măsuri la nivelul întreprinderii şi/sau unităţii privind acordarea primului ajutor, stingerea incendiilor</w:t>
      </w:r>
    </w:p>
    <w:p>
      <w:pPr>
        <w:keepLines w:val="0"/>
      </w:pPr>
      <w:r>
        <w:t>şi evacuarea lucrătorilor.</w:t>
      </w:r>
    </w:p>
    <w:p>
      <w:pPr>
        <w:keepLines w:val="0"/>
      </w:pPr>
      <w:r>
        <w:t>(2) Conţinutul instruirii introductiv-generale trebuie să fie în conformitate cu tematica aprobată de</w:t>
      </w:r>
    </w:p>
    <w:p>
      <w:pPr>
        <w:keepLines w:val="0"/>
      </w:pPr>
      <w:r>
        <w:t>către angajator.</w:t>
      </w:r>
    </w:p>
    <w:p>
      <w:pPr>
        <w:pStyle w:val="Heading3"/>
        <w:keepLines w:val="0"/>
      </w:pPr>
      <w:r>
        <w:t>Art. 89. - (1) Instruirea introductiv-generală se va finaliza cu verificarea însuşirii cunoştinţelor pe</w:t>
      </w:r>
    </w:p>
    <w:p>
      <w:pPr>
        <w:keepLines w:val="0"/>
      </w:pPr>
      <w:r>
        <w:t>bază de teste.</w:t>
      </w:r>
    </w:p>
    <w:p>
      <w:pPr>
        <w:keepLines w:val="0"/>
      </w:pPr>
      <w:r>
        <w:t>(2) Rezultatul verificării prevăzute la alin. (1) se consemnează:</w:t>
      </w:r>
    </w:p>
    <w:p>
      <w:pPr>
        <w:keepLines w:val="0"/>
      </w:pPr>
      <w:r>
        <w:t>07/03/2022 - alineatul a fost modificat prin Hotărâre 259/2022</w:t>
      </w:r>
    </w:p>
    <w:p>
      <w:pPr>
        <w:keepLines w:val="0"/>
        <w:ind w:left="340" w:hanging="170"/>
      </w:pPr>
      <w:r>
        <w:t>a) pe suport hârtie în fişa de instruire individuală, conform modelului prevăzut în anexa nr. 11; sau</w:t>
      </w:r>
    </w:p>
    <w:p>
      <w:pPr>
        <w:keepLines w:val="0"/>
        <w:ind w:left="340" w:hanging="170"/>
      </w:pPr>
      <w:r>
        <w:t>b) în format electronic, cuprinzând informaţiile prevăzute în anexa nr. 11.</w:t>
      </w:r>
    </w:p>
    <w:p>
      <w:pPr>
        <w:keepLines w:val="0"/>
      </w:pPr>
      <w:r>
        <w:t>(3) Lucrătorii prevăzuţi la art. 83 lit. a) şi d) nu vor putea fi angajaţi dacă nu şi-au însuşit cunoştinţele</w:t>
      </w:r>
    </w:p>
    <w:p>
      <w:pPr>
        <w:keepLines w:val="0"/>
      </w:pPr>
      <w:r>
        <w:t>prezentate în instruirea introductiv-generală.</w:t>
      </w:r>
    </w:p>
    <w:p>
      <w:pPr>
        <w:keepLines w:val="0"/>
      </w:pPr>
      <w:r>
        <w:t>SECŢIUNEA a 3-a Instruirea la locul de muncă</w:t>
      </w:r>
    </w:p>
    <w:p>
      <w:pPr>
        <w:pStyle w:val="Heading3"/>
        <w:keepLines w:val="0"/>
      </w:pPr>
      <w:r>
        <w:t>Art. 90. - (1) Instruirea la locul de muncă se face după instruirea introductiv-generală şi are ca scop</w:t>
      </w:r>
    </w:p>
    <w:p>
      <w:pPr>
        <w:keepLines w:val="0"/>
      </w:pPr>
      <w:r>
        <w:t>prezentarea riscurilor pentru securitate şi sănătate în muncă, precum şi măsurile şi activităţile de prevenire şi protecţie la nivelul fiecărui loc de muncă, post de lucru şi/sau fiecărei funcţii exercitate.</w:t>
      </w:r>
    </w:p>
    <w:p>
      <w:pPr>
        <w:keepLines w:val="0"/>
        <w:ind w:left="283"/>
      </w:pPr>
      <w:r>
        <w:rPr>
          <w:i/>
          <w:sz w:val="19"/>
        </w:rPr>
        <w:t>(2) Instruirea la locul de muncă se face tuturor lucrătorilor prevăzuţi la art. 83, inclusiv la schimbarea</w:t>
      </w:r>
    </w:p>
    <w:p>
      <w:pPr>
        <w:keepLines w:val="0"/>
      </w:pPr>
      <w:r>
        <w:t>locului de muncă în cadrul întreprinderii şi/sau al unităţii.</w:t>
      </w:r>
    </w:p>
    <w:p>
      <w:pPr>
        <w:pStyle w:val="Heading3"/>
        <w:keepLines w:val="0"/>
      </w:pPr>
      <w:r>
        <w:t>Art. 91. - (1) Instruirea la locul de muncă se face de către conducătorul direct al locului de muncă, în</w:t>
      </w:r>
    </w:p>
    <w:p>
      <w:pPr>
        <w:keepLines w:val="0"/>
      </w:pPr>
      <w:r>
        <w:t>grupe de maximum 20 de persoane.</w:t>
      </w:r>
    </w:p>
    <w:p>
      <w:pPr>
        <w:keepLines w:val="0"/>
      </w:pPr>
      <w:r>
        <w:t>(2) Fişa de instruire se păstrează de către conducătorul locului de muncă.</w:t>
      </w:r>
    </w:p>
    <w:p>
      <w:pPr>
        <w:keepLines w:val="0"/>
      </w:pPr>
      <w:r>
        <w:t>27/09/2010 - alineatul a fost abrogat prin Hotărâre 955/2010.</w:t>
      </w:r>
    </w:p>
    <w:p>
      <w:pPr>
        <w:pStyle w:val="Heading3"/>
        <w:keepLines w:val="0"/>
      </w:pPr>
      <w:r>
        <w:t>Art. 92. - (1) Durata instruirii la locul de muncă depinde de riscurile pentru securitate şi sănătate în</w:t>
      </w:r>
    </w:p>
    <w:p>
      <w:pPr>
        <w:keepLines w:val="0"/>
      </w:pPr>
      <w:r>
        <w:t>muncă, precum şi de măsurile şi activităţile de prevenire şi protecţie la nivelul fiecărui loc de muncă, post de lucru şi/sau fiecărei funcţii exercitate.</w:t>
      </w:r>
    </w:p>
    <w:p>
      <w:pPr>
        <w:keepLines w:val="0"/>
        <w:ind w:left="283"/>
      </w:pPr>
      <w:r>
        <w:rPr>
          <w:i/>
          <w:sz w:val="19"/>
        </w:rPr>
        <w:t>(2) Durata instruirii la locul de muncă se stabileşte de către angajator, împreună cu:</w:t>
      </w:r>
    </w:p>
    <w:p>
      <w:pPr>
        <w:keepLines w:val="0"/>
      </w:pPr>
      <w:r>
        <w:t>21/10/2016 - alineatul a fost modificat prin Hotărâre 767/2016</w:t>
      </w:r>
    </w:p>
    <w:p>
      <w:pPr>
        <w:keepLines w:val="0"/>
        <w:ind w:left="340" w:hanging="170"/>
      </w:pPr>
      <w:r>
        <w:t>a) conducătorul locului de muncă respectiv; sau</w:t>
      </w:r>
    </w:p>
    <w:p>
      <w:pPr>
        <w:keepLines w:val="0"/>
        <w:ind w:left="340" w:hanging="170"/>
      </w:pPr>
      <w:r>
        <w:t>b) lucrătorul desemnat; sau</w:t>
      </w:r>
    </w:p>
    <w:p>
      <w:pPr>
        <w:keepLines w:val="0"/>
        <w:ind w:left="340" w:hanging="170"/>
      </w:pPr>
      <w:r>
        <w:t>c) serviciul intern de prevenire şi protecţie; sau</w:t>
      </w:r>
    </w:p>
    <w:p>
      <w:pPr>
        <w:keepLines w:val="0"/>
        <w:ind w:left="340" w:hanging="170"/>
      </w:pPr>
      <w:r>
        <w:t>d) serviciul extern de prevenire şi protecţie.</w:t>
      </w:r>
    </w:p>
    <w:p>
      <w:pPr>
        <w:pStyle w:val="Heading3"/>
        <w:keepLines w:val="0"/>
      </w:pPr>
      <w:r>
        <w:t>Art. 93. - (1) Instruirea la locul de muncă se va efectua pe baza tematicilor întocmite de către</w:t>
      </w:r>
    </w:p>
    <w:p>
      <w:pPr>
        <w:keepLines w:val="0"/>
      </w:pPr>
      <w:r>
        <w:t>angajatorul care şi-a asumat atribuţiile din domeniul securităţii şi sănătăţii în muncă/lucrătorul desemnat/serviciul intern/serviciul extern de prevenire şi protecţie şi aprobate de către angajator, tematici care vor fi păstrate la persoana care efectuează instruirea.</w:t>
      </w:r>
    </w:p>
    <w:p>
      <w:pPr>
        <w:keepLines w:val="0"/>
        <w:ind w:left="283"/>
      </w:pPr>
      <w:r>
        <w:rPr>
          <w:i/>
          <w:sz w:val="19"/>
        </w:rPr>
        <w:t>(2) Instruirea la locul de muncă va cuprinde cel puţin următoarele:</w:t>
      </w:r>
    </w:p>
    <w:p>
      <w:pPr>
        <w:keepLines w:val="0"/>
        <w:ind w:left="340" w:hanging="170"/>
      </w:pPr>
      <w:r>
        <w:t>a) informaţii privind riscurile de accidentare şi îmbolnăvire profesională specifice locului de muncă</w:t>
      </w:r>
    </w:p>
    <w:p>
      <w:pPr>
        <w:keepLines w:val="0"/>
      </w:pPr>
      <w:r>
        <w:t>şi/sau postului de lucru;</w:t>
      </w:r>
    </w:p>
    <w:p>
      <w:pPr>
        <w:keepLines w:val="0"/>
        <w:ind w:left="340" w:hanging="170"/>
      </w:pPr>
      <w:r>
        <w:t>b) prevederile instrucţiunilor proprii elaborate pentru locul de muncă şi/sau postul de lucru;</w:t>
      </w:r>
    </w:p>
    <w:p>
      <w:pPr>
        <w:keepLines w:val="0"/>
        <w:ind w:left="340" w:hanging="170"/>
      </w:pPr>
      <w:r>
        <w:t>c) măsuri la nivelul locului de muncă şi/sau postului de lucru privind acordarea primului ajutor,</w:t>
      </w:r>
    </w:p>
    <w:p>
      <w:pPr>
        <w:keepLines w:val="0"/>
      </w:pPr>
      <w:r>
        <w:t>stingerea incendiilor şi evacuarea lucrătorilor, precum şi în cazul pericolului grav şi iminent;</w:t>
      </w:r>
    </w:p>
    <w:p>
      <w:pPr>
        <w:keepLines w:val="0"/>
        <w:ind w:left="340" w:hanging="170"/>
      </w:pPr>
      <w:r>
        <w:t>d) prevederi ale reglementărilor de securitate şi sănătate în muncă privind activităţi specifice ale</w:t>
      </w:r>
    </w:p>
    <w:p>
      <w:pPr>
        <w:keepLines w:val="0"/>
      </w:pPr>
      <w:r>
        <w:t>locului de muncă şi/sau postului de lucru;</w:t>
      </w:r>
    </w:p>
    <w:p>
      <w:pPr>
        <w:keepLines w:val="0"/>
        <w:ind w:left="340" w:hanging="170"/>
      </w:pPr>
      <w:r>
        <w:t>e) demonstraţii practice privind activitatea pe care persoana respectivă o va desfăşura şi exerciţii</w:t>
      </w:r>
    </w:p>
    <w:p>
      <w:pPr>
        <w:keepLines w:val="0"/>
      </w:pPr>
      <w:r>
        <w:t>practice privind utilizarea echipamentului individual de protecţie, a mijloacelor de alarmare, intervenţie, evacuare şi de prim ajutor, aspecte care sunt obligatorii.</w:t>
      </w:r>
    </w:p>
    <w:p>
      <w:pPr>
        <w:pStyle w:val="Heading3"/>
        <w:keepLines w:val="0"/>
      </w:pPr>
      <w:r>
        <w:t>Art. 94. - Începerea efectivă a activităţii la postul de lucru de către lucrătorul instruit se face numai</w:t>
      </w:r>
    </w:p>
    <w:p>
      <w:pPr>
        <w:keepLines w:val="0"/>
      </w:pPr>
      <w:r>
        <w:t>după verificarea însuşirii cunoştinţelor de către şeful ierarhic superior celui care a făcut instruirea şi se consemnează în fişa de instruire individuală întocmită pe suport hârtie sau în format electronic.</w:t>
      </w:r>
    </w:p>
    <w:p>
      <w:pPr>
        <w:keepLines w:val="0"/>
      </w:pPr>
      <w:r>
        <w:t>SECŢIUNEA a 4-a Instruirea periodică</w:t>
      </w:r>
    </w:p>
    <w:p>
      <w:pPr>
        <w:pStyle w:val="Heading3"/>
        <w:keepLines w:val="0"/>
      </w:pPr>
      <w:r>
        <w:t>Art. 95. - Instruirea periodică se face tuturor lucrătorilor prevăzuţi la art. 83 şi are drept scop</w:t>
      </w:r>
    </w:p>
    <w:p>
      <w:pPr>
        <w:keepLines w:val="0"/>
      </w:pPr>
      <w:r>
        <w:t>reîmprospătarea şi actualizarea cunoştinţelor în domeniul securităţii şi sănătăţii în muncă.</w:t>
      </w:r>
    </w:p>
    <w:p>
      <w:pPr>
        <w:pStyle w:val="Heading3"/>
        <w:keepLines w:val="0"/>
      </w:pPr>
      <w:r>
        <w:t>Art. 96. - (1) Instruirea periodică se efectuează de către conducătorul locului de muncă.</w:t>
      </w:r>
    </w:p>
    <w:p>
      <w:pPr>
        <w:keepLines w:val="0"/>
      </w:pPr>
      <w:r>
        <w:t>(2) Intervalul dintre două instruiri periodice şi periodicitatea verificării instruirii vor fi stabilite prin</w:t>
      </w:r>
    </w:p>
    <w:p>
      <w:pPr>
        <w:keepLines w:val="0"/>
      </w:pPr>
      <w:r>
        <w:t>programul de instruire-testare elaborat la nivelul întreprinderii şi/sau unităţii potrivit prevederilor art. 15 alin. (1) pct. 8, în funcţie de condiţiile locului de muncă şi/sau postului de lucru. 27/09/2010 - alineatul a fost modificat prin Hotărâre 955/2010</w:t>
      </w:r>
    </w:p>
    <w:p>
      <w:pPr>
        <w:keepLines w:val="0"/>
      </w:pPr>
      <w:r>
        <w:t>21/10/2016 - alineatul a fost modificat prin Hotărâre 767/2016</w:t>
      </w:r>
    </w:p>
    <w:p>
      <w:pPr>
        <w:keepLines w:val="0"/>
      </w:pPr>
      <w:r>
        <w:t>(21) Intervalul dintre două instruiri periodice nu va fi mai mare de 6 luni.</w:t>
      </w:r>
    </w:p>
    <w:p>
      <w:pPr>
        <w:keepLines w:val="0"/>
      </w:pPr>
      <w:r>
        <w:t>27/09/2010 - alineatul a fost introdus prin Hotărâre 955/2010.</w:t>
      </w:r>
    </w:p>
    <w:p>
      <w:pPr>
        <w:keepLines w:val="0"/>
      </w:pPr>
      <w:r>
        <w:t>(3) Pentru personalul tehnico-administrativ intervalul dintre două instruiri periodice va fi de cel mult</w:t>
      </w:r>
    </w:p>
    <w:p>
      <w:pPr>
        <w:keepLines w:val="0"/>
      </w:pPr>
      <w:r>
        <w:t>12 luni.</w:t>
      </w:r>
    </w:p>
    <w:p>
      <w:pPr>
        <w:keepLines w:val="0"/>
      </w:pPr>
      <w:r>
        <w:t>(4) Verificarea efectuării instruirii periodice se face de către şeful ierarhic al celui care efectuează</w:t>
      </w:r>
    </w:p>
    <w:p>
      <w:pPr>
        <w:keepLines w:val="0"/>
      </w:pPr>
      <w:r>
        <w:t>instruirea şi prin sondaj de către angajator/lucrătorul desemnat/serviciul intern de prevenire şi protecţie/serviciile externe de prevenire şi protecţie, care vor semna fişele de instruire ale lucrătorilor olograf sau cu semnătură electronică, semnătură electronică avansată sau semnătură electronică calificată, confirmând astfel că instruirea a fost făcută corespunzător. 07/03/2022 - alineatul a fost modificat prin Hotărâre 259/2022</w:t>
      </w:r>
    </w:p>
    <w:p>
      <w:pPr>
        <w:keepLines w:val="0"/>
      </w:pPr>
      <w:r>
        <w:t>(5) Instruirea periodică se va completa în mod obligatoriu şi cu demonstraţii practice.</w:t>
      </w:r>
    </w:p>
    <w:p>
      <w:pPr>
        <w:pStyle w:val="Heading3"/>
        <w:keepLines w:val="0"/>
      </w:pPr>
      <w:r>
        <w:t>Art. 97. - Instruirea periodică se va efectua pe baza tematicilor întocmite de către angajatorul care</w:t>
      </w:r>
    </w:p>
    <w:p>
      <w:pPr>
        <w:keepLines w:val="0"/>
      </w:pPr>
      <w:r>
        <w:t>şi-a asumat atribuţiile din domeniul securităţii şi sănătăţii în muncă/lucrătorul desemnat/serviciul intern de de prevenire şi protecţie/serviciul extern de prevenire şi protecţie şi aprobate de către angajator, care vor fi păstrate la persoana care efectuează instruirea.</w:t>
      </w:r>
    </w:p>
    <w:p>
      <w:pPr>
        <w:pStyle w:val="Heading3"/>
        <w:keepLines w:val="0"/>
      </w:pPr>
      <w:r>
        <w:t>Art. 98. - Instruirea periodică se face suplimentar celei programate în următoarele cazuri:</w:t>
      </w:r>
    </w:p>
    <w:p>
      <w:pPr>
        <w:keepLines w:val="0"/>
        <w:ind w:left="340" w:hanging="170"/>
      </w:pPr>
      <w:r>
        <w:t>a) când un lucrător a lipsit peste 30 de zile lucrătoare;</w:t>
      </w:r>
    </w:p>
    <w:p>
      <w:pPr>
        <w:keepLines w:val="0"/>
        <w:ind w:left="340" w:hanging="170"/>
      </w:pPr>
      <w:r>
        <w:t>b) când au apărut modificări ale prevederilor de securitate şi sănătate în muncă privind activităţi</w:t>
      </w:r>
    </w:p>
    <w:p>
      <w:pPr>
        <w:keepLines w:val="0"/>
      </w:pPr>
      <w:r>
        <w:t>specifice ale locului de muncă şi/sau postului de lucru sau ale instrucţiunilor proprii, inclusiv datorită evoluţiei riscurilor sau apariţiei de noi riscuri în unitate;</w:t>
      </w:r>
    </w:p>
    <w:p>
      <w:pPr>
        <w:keepLines w:val="0"/>
        <w:ind w:left="340" w:hanging="170"/>
      </w:pPr>
      <w:r>
        <w:t>c) la reluarea activităţii după accident de muncă;</w:t>
      </w:r>
    </w:p>
    <w:p>
      <w:pPr>
        <w:keepLines w:val="0"/>
        <w:ind w:left="340" w:hanging="170"/>
      </w:pPr>
      <w:r>
        <w:t>d) la executarea unor lucrări speciale;</w:t>
      </w:r>
    </w:p>
    <w:p>
      <w:pPr>
        <w:keepLines w:val="0"/>
        <w:ind w:left="340" w:hanging="170"/>
      </w:pPr>
      <w:r>
        <w:t>e) la introducerea unui echipament de muncă sau a unor modificări ale echipamentului existent;</w:t>
      </w:r>
    </w:p>
    <w:p>
      <w:pPr>
        <w:keepLines w:val="0"/>
        <w:ind w:left="340" w:hanging="170"/>
      </w:pPr>
      <w:r>
        <w:t>f) la modificarea tehnologiilor existente sau procedurilor de lucru;</w:t>
      </w:r>
    </w:p>
    <w:p>
      <w:pPr>
        <w:keepLines w:val="0"/>
        <w:ind w:left="340" w:hanging="170"/>
      </w:pPr>
      <w:r>
        <w:t>g) la introducerea oricărei noi tehnologii sau a unor proceduri de lucru.</w:t>
      </w:r>
    </w:p>
    <w:p>
      <w:pPr>
        <w:pStyle w:val="Heading3"/>
        <w:keepLines w:val="0"/>
      </w:pPr>
      <w:r>
        <w:t>Art. 99. - Durata instruirii periodice prevăzute la art. 98 se stabileşte de către angajator, împreună</w:t>
      </w:r>
    </w:p>
    <w:p>
      <w:pPr>
        <w:keepLines w:val="0"/>
      </w:pPr>
      <w:r>
        <w:t>cu:</w:t>
      </w:r>
    </w:p>
    <w:p>
      <w:pPr>
        <w:keepLines w:val="0"/>
        <w:ind w:left="340" w:hanging="170"/>
      </w:pPr>
      <w:r>
        <w:t>a) conducătorul locului de muncă respectiv; sau</w:t>
      </w:r>
    </w:p>
    <w:p>
      <w:pPr>
        <w:keepLines w:val="0"/>
        <w:ind w:left="340" w:hanging="170"/>
      </w:pPr>
      <w:r>
        <w:t>b) lucrătorul desemnat; sau</w:t>
      </w:r>
    </w:p>
    <w:p>
      <w:pPr>
        <w:keepLines w:val="0"/>
        <w:ind w:left="340" w:hanging="170"/>
      </w:pPr>
      <w:r>
        <w:t>c) serviciul intern de prevenire şi protecţie; sau</w:t>
      </w:r>
    </w:p>
    <w:p>
      <w:pPr>
        <w:keepLines w:val="0"/>
        <w:ind w:left="340" w:hanging="170"/>
      </w:pPr>
      <w:r>
        <w:t>d) serviciul extern de prevenire şi protecţie.</w:t>
      </w:r>
    </w:p>
    <w:p>
      <w:pPr>
        <w:pStyle w:val="Heading3"/>
        <w:keepLines w:val="0"/>
      </w:pPr>
      <w:r>
        <w:t>Art. 100. - Instruirea periodică prevăzută la art. 98 se va efectua pe baza tematicilor întocmite de</w:t>
      </w:r>
    </w:p>
    <w:p>
      <w:pPr>
        <w:keepLines w:val="0"/>
      </w:pPr>
      <w:r>
        <w:t>către angajatorul care şi-a asumat atribuţiile din domeniul securităţii şi sănătăţii în muncă/lucrătorul desemnat/serviciul intern de prevenire şi protecţie/serviciul extern de prevenire şi protecţie şi aprobate de către angajator, care vor fi păstrate la persoana care efectuează instruirea.</w:t>
      </w:r>
    </w:p>
    <w:p>
      <w:pPr>
        <w:pStyle w:val="Heading1"/>
        <w:keepLines w:val="0"/>
      </w:pPr>
      <w:r>
        <w:t>CAPITOLUL VI</w:t>
      </w:r>
    </w:p>
    <w:p>
      <w:pPr>
        <w:keepLines w:val="0"/>
      </w:pPr>
      <w:r>
        <w:t>Pericol grav şi iminent şi zone cu risc ridicat şi specific</w:t>
      </w:r>
    </w:p>
    <w:p>
      <w:pPr>
        <w:keepLines w:val="0"/>
      </w:pPr>
      <w:r>
        <w:t>SECŢIUNEA 1 Pericol grav şi iminent de accidentare</w:t>
      </w:r>
    </w:p>
    <w:p>
      <w:pPr>
        <w:pStyle w:val="Heading3"/>
        <w:keepLines w:val="0"/>
      </w:pPr>
      <w:r>
        <w:t>Art. 101. - Starea de pericol grav şi iminent de accidentare, astfel cum este el definit la art. 5 lit. l)</w:t>
      </w:r>
    </w:p>
    <w:p>
      <w:pPr>
        <w:keepLines w:val="0"/>
      </w:pPr>
      <w:r>
        <w:t>din lege, poate fi constatată de către orice lucrător din întreprindere şi/sau unitate, lucrător al serviciului extern de prevenire şi protecţie cu care întreprinderea şi/sau unitatea a încheiat contract, precum şi de către inspectorii de muncă.</w:t>
      </w:r>
    </w:p>
    <w:p>
      <w:pPr>
        <w:pStyle w:val="Heading3"/>
        <w:keepLines w:val="0"/>
      </w:pPr>
      <w:r>
        <w:t>Art. 102. - La constatarea stării de pericol grav şi iminent de accidentare se vor lua imediat</w:t>
      </w:r>
    </w:p>
    <w:p>
      <w:pPr>
        <w:keepLines w:val="0"/>
      </w:pPr>
      <w:r>
        <w:t>următoarele măsuri de securitate:</w:t>
      </w:r>
    </w:p>
    <w:p>
      <w:pPr>
        <w:keepLines w:val="0"/>
        <w:ind w:left="340" w:hanging="170"/>
      </w:pPr>
      <w:r>
        <w:t>a) oprirea echipamentului de muncă şi/sau activităţii;</w:t>
      </w:r>
    </w:p>
    <w:p>
      <w:pPr>
        <w:keepLines w:val="0"/>
        <w:ind w:left="340" w:hanging="170"/>
      </w:pPr>
      <w:r>
        <w:t>b) evacuarea personalului din zona periculoasă;</w:t>
      </w:r>
    </w:p>
    <w:p>
      <w:pPr>
        <w:keepLines w:val="0"/>
        <w:ind w:left="340" w:hanging="170"/>
      </w:pPr>
      <w:r>
        <w:t>c) anunţarea serviciilor specializate;</w:t>
      </w:r>
    </w:p>
    <w:p>
      <w:pPr>
        <w:keepLines w:val="0"/>
        <w:ind w:left="340" w:hanging="170"/>
      </w:pPr>
      <w:r>
        <w:t>d) anunţarea conducătorilor ierarhici;</w:t>
      </w:r>
    </w:p>
    <w:p>
      <w:pPr>
        <w:keepLines w:val="0"/>
        <w:ind w:left="340" w:hanging="170"/>
      </w:pPr>
      <w:r>
        <w:t>e) eliminarea cauzelor care au condus la apariţia stării de pericol grav şi iminent.</w:t>
      </w:r>
    </w:p>
    <w:p>
      <w:pPr>
        <w:pStyle w:val="Heading3"/>
        <w:keepLines w:val="0"/>
      </w:pPr>
      <w:r>
        <w:t>Art. 103. - (1) În vederea realizării măsurilor prevăzute la art. 102 lit. a), în prealabil angajatorul va</w:t>
      </w:r>
    </w:p>
    <w:p>
      <w:pPr>
        <w:keepLines w:val="0"/>
      </w:pPr>
      <w:r>
        <w:t>desemna lucrătorii care trebuie să oprească echipamentele de muncă şi va asigura instruirea acestora.</w:t>
      </w:r>
    </w:p>
    <w:p>
      <w:pPr>
        <w:keepLines w:val="0"/>
      </w:pPr>
      <w:r>
        <w:t>(2) În vederea realizării măsurilor precizate la art. 102 lit. b), în prealabil angajatorul trebuie:</w:t>
      </w:r>
    </w:p>
    <w:p>
      <w:pPr>
        <w:keepLines w:val="0"/>
        <w:ind w:left="340" w:hanging="170"/>
      </w:pPr>
      <w:r>
        <w:t>a) să întocmească planul de evacuare a lucrătorilor;</w:t>
      </w:r>
    </w:p>
    <w:p>
      <w:pPr>
        <w:keepLines w:val="0"/>
        <w:ind w:left="340" w:hanging="170"/>
      </w:pPr>
      <w:r>
        <w:t>b) să afişeze planul de evacuare la loc vizibil;</w:t>
      </w:r>
    </w:p>
    <w:p>
      <w:pPr>
        <w:keepLines w:val="0"/>
        <w:ind w:left="340" w:hanging="170"/>
      </w:pPr>
      <w:r>
        <w:t>c) să instruiască lucrătorii în vederea aplicării planului de evacuare şi să verifice modul în care şi-au</w:t>
      </w:r>
    </w:p>
    <w:p>
      <w:pPr>
        <w:keepLines w:val="0"/>
      </w:pPr>
      <w:r>
        <w:t>însuşit cunoştinţele.</w:t>
      </w:r>
    </w:p>
    <w:p>
      <w:pPr>
        <w:keepLines w:val="0"/>
      </w:pPr>
      <w:r>
        <w:t>(3) În vederea realizării măsurilor precizate la art. 102 lit. c), în prealabil angajatorul trebuie:</w:t>
      </w:r>
    </w:p>
    <w:p>
      <w:pPr>
        <w:keepLines w:val="0"/>
        <w:ind w:left="340" w:hanging="170"/>
      </w:pPr>
      <w:r>
        <w:t>a) să desemneze lucrătorii care trebuie să contacteze serviciile specializate şi să îi instruiască în</w:t>
      </w:r>
    </w:p>
    <w:p>
      <w:pPr>
        <w:keepLines w:val="0"/>
      </w:pPr>
      <w:r>
        <w:t>acest sens;</w:t>
      </w:r>
    </w:p>
    <w:p>
      <w:pPr>
        <w:keepLines w:val="0"/>
        <w:ind w:left="340" w:hanging="170"/>
      </w:pPr>
      <w:r>
        <w:t>b) să asigure mijloacele de comunicare necesare contactării serviciilor specializate.</w:t>
      </w:r>
    </w:p>
    <w:p>
      <w:pPr>
        <w:keepLines w:val="0"/>
      </w:pPr>
      <w:r>
        <w:t>(4) În vederea realizării măsurilor precizate la art. 102 lit. d), în prealabil angajatorul trebuie să</w:t>
      </w:r>
    </w:p>
    <w:p>
      <w:pPr>
        <w:keepLines w:val="0"/>
      </w:pPr>
      <w:r>
        <w:t>stabilească modul operativ de anunţare la nivel ierarhic superior.</w:t>
      </w:r>
    </w:p>
    <w:p>
      <w:pPr>
        <w:keepLines w:val="0"/>
      </w:pPr>
      <w:r>
        <w:t>(5) În vederea realizării măsurilor precizate la art. 102 lit. e), în prealabil angajatorul trebuie:</w:t>
      </w:r>
    </w:p>
    <w:p>
      <w:pPr>
        <w:keepLines w:val="0"/>
        <w:ind w:left="340" w:hanging="170"/>
      </w:pPr>
      <w:r>
        <w:t>a) să desemneze lucrătorii care au capacitatea necesară să elimine starea de pericol grav şi</w:t>
      </w:r>
    </w:p>
    <w:p>
      <w:pPr>
        <w:keepLines w:val="0"/>
      </w:pPr>
      <w:r>
        <w:t>iminent, să asigure instruirea şi dotarea lor cu mijloace tehnice necesare intervenţiei;</w:t>
      </w:r>
    </w:p>
    <w:p>
      <w:pPr>
        <w:keepLines w:val="0"/>
        <w:ind w:left="340" w:hanging="170"/>
      </w:pPr>
      <w:r>
        <w:t>b) să stabilească serviciile specializate care pot interveni.</w:t>
      </w:r>
    </w:p>
    <w:p>
      <w:pPr>
        <w:pStyle w:val="Heading3"/>
        <w:keepLines w:val="0"/>
      </w:pPr>
      <w:r>
        <w:t>Art. 104. - Angajatorul trebuie să stabilească măsurile de securitate prevăzute la art. 102, ţinând</w:t>
      </w:r>
    </w:p>
    <w:p>
      <w:pPr>
        <w:keepLines w:val="0"/>
      </w:pPr>
      <w:r>
        <w:t>seama de natura activităţilor, numărul de lucrători, organizarea teritorială a activităţii şi de prezenţa altor persoane în afara celor implicate direct în procesul muncii.</w:t>
      </w:r>
    </w:p>
    <w:p>
      <w:pPr>
        <w:keepLines w:val="0"/>
      </w:pPr>
      <w:r>
        <w:t>SECŢIUNEA a 2-a Zone cu risc ridicat şi specific</w:t>
      </w:r>
    </w:p>
    <w:p>
      <w:pPr>
        <w:pStyle w:val="Heading3"/>
        <w:keepLines w:val="0"/>
      </w:pPr>
      <w:r>
        <w:t>Art. 105. - Evidenţa zonelor cu risc ridicat şi specific prevăzută la art. 13 lit. k) din lege trebuie să</w:t>
      </w:r>
    </w:p>
    <w:p>
      <w:pPr>
        <w:keepLines w:val="0"/>
      </w:pPr>
      <w:r>
        <w:t>conţină nominalizarea şi localizarea acestor zone în cadrul întreprinderii şi/sau unităţii şi măsurile stabilite în urma evaluării riscurilor pentru aceste zone.</w:t>
      </w:r>
    </w:p>
    <w:p>
      <w:pPr>
        <w:pStyle w:val="Heading3"/>
        <w:keepLines w:val="0"/>
      </w:pPr>
      <w:r>
        <w:t>Art. 106. - (1) Angajatorul trebuie să aducă la cunoştinţa tuturor lucrătorilor care sunt zonele cu risc</w:t>
      </w:r>
    </w:p>
    <w:p>
      <w:pPr>
        <w:keepLines w:val="0"/>
      </w:pPr>
      <w:r>
        <w:t>ridicat şi specific.</w:t>
      </w:r>
    </w:p>
    <w:p>
      <w:pPr>
        <w:keepLines w:val="0"/>
      </w:pPr>
      <w:r>
        <w:t>(2) Angajatorul trebuie să aducă la cunoştinţa conducătorilor locurilor de muncă şi lucrătorilor care</w:t>
      </w:r>
    </w:p>
    <w:p>
      <w:pPr>
        <w:keepLines w:val="0"/>
      </w:pPr>
      <w:r>
        <w:t>îşi desfăşoară activitatea în zonele cu risc ridicat şi specific măsurile stabilite în urma evaluării riscurilor.</w:t>
      </w:r>
    </w:p>
    <w:p>
      <w:pPr>
        <w:pStyle w:val="Heading3"/>
        <w:keepLines w:val="0"/>
      </w:pPr>
      <w:r>
        <w:t>Art. 107. - Acţiunile pentru realizarea măsurilor stabilite în urma evaluării riscurilor pentru zonele cu</w:t>
      </w:r>
    </w:p>
    <w:p>
      <w:pPr>
        <w:keepLines w:val="0"/>
      </w:pPr>
      <w:r>
        <w:t>risc ridicat şi specific constituie o prioritate în cadrul planului de protecţie şi prevenire.</w:t>
      </w:r>
    </w:p>
    <w:p>
      <w:pPr>
        <w:pStyle w:val="Heading1"/>
        <w:keepLines w:val="0"/>
      </w:pPr>
      <w:r>
        <w:t>CAPITOLUL VII</w:t>
      </w:r>
    </w:p>
    <w:p>
      <w:pPr>
        <w:keepLines w:val="0"/>
      </w:pPr>
      <w:r>
        <w:t>Comunicarea şi cercetarea evenimentelor, înregistrarea şi evidenţa accidentelor de muncă şi a incidentelor periculoase, semnalarea, cercetarea, declararea şi raportarea bolilor profesionale</w:t>
      </w:r>
    </w:p>
    <w:p>
      <w:pPr>
        <w:keepLines w:val="0"/>
      </w:pPr>
      <w:r>
        <w:t>SECŢIUNEA 1 Comunicarea evenimentelor</w:t>
      </w:r>
    </w:p>
    <w:p>
      <w:pPr>
        <w:pStyle w:val="Heading3"/>
        <w:keepLines w:val="0"/>
      </w:pPr>
      <w:r>
        <w:t>Art. 108. - (1) Orice eveniment va fi comunicat conform prevederilor art. 26 şi art. 27 alin. (1) din</w:t>
      </w:r>
    </w:p>
    <w:p>
      <w:pPr>
        <w:keepLines w:val="0"/>
      </w:pPr>
      <w:r>
        <w:t>lege.</w:t>
      </w:r>
    </w:p>
    <w:p>
      <w:pPr>
        <w:keepLines w:val="0"/>
      </w:pPr>
      <w:r>
        <w:t>(2) Dacă printre victimele evenimentului se află şi lucrători ai altor angajatori, evenimentul se</w:t>
      </w:r>
    </w:p>
    <w:p>
      <w:pPr>
        <w:keepLines w:val="0"/>
      </w:pPr>
      <w:r>
        <w:t>comunică şi angajatorilor acestora de către angajatorul pe teritoriul căruia s-a produs evenimentul. 07/03/2022 - alineatul a fost modificat prin Hotărâre 259/2022</w:t>
      </w:r>
    </w:p>
    <w:p>
      <w:pPr>
        <w:keepLines w:val="0"/>
      </w:pPr>
      <w:r>
        <w:t>(3) Evenimentul produs în condiţiile prevăzute la art. 30 alin. (1) lit. d) şi e) din lege, dacă a avut loc</w:t>
      </w:r>
    </w:p>
    <w:p>
      <w:pPr>
        <w:keepLines w:val="0"/>
      </w:pPr>
      <w:r>
        <w:t>în afara întreprinderii şi/sau unităţii şi nu a avut nicio legătură cu aceasta, va fi comunicat inspectoratului teritorial de muncă pe raza căruia s-a produs, de către orice persoană care are cunoştinţă despre producerea evenimentului.</w:t>
      </w:r>
    </w:p>
    <w:p>
      <w:pPr>
        <w:pStyle w:val="Heading3"/>
        <w:keepLines w:val="0"/>
      </w:pPr>
      <w:r>
        <w:t>Art. 109. - Comunicarea evenimentelor va cuprinde cel puţin următoarele informaţii, conform</w:t>
      </w:r>
    </w:p>
    <w:p>
      <w:pPr>
        <w:keepLines w:val="0"/>
      </w:pPr>
      <w:r>
        <w:t>modelului prevăzut în anexa nr. 13:</w:t>
      </w:r>
    </w:p>
    <w:p>
      <w:pPr>
        <w:keepLines w:val="0"/>
        <w:ind w:left="340" w:hanging="170"/>
      </w:pPr>
      <w:r>
        <w:t>a) denumirea/numele angajatorului pe teritoriul căruia s-a produs accidentul şi, dacă este cazul,</w:t>
      </w:r>
    </w:p>
    <w:p>
      <w:pPr>
        <w:keepLines w:val="0"/>
      </w:pPr>
      <w:r>
        <w:t>denumirea/numele angajatorului la care este/a fost angajat accidentatul; 07/03/2022 - litera a fost modificată prin Hotărâre 259/2022</w:t>
      </w:r>
    </w:p>
    <w:p>
      <w:pPr>
        <w:keepLines w:val="0"/>
        <w:ind w:left="340" w:hanging="170"/>
      </w:pPr>
      <w:r>
        <w:t>b) sediul/adresa şi numărul de telefon ale angajatorului;</w:t>
      </w:r>
    </w:p>
    <w:p>
      <w:pPr>
        <w:keepLines w:val="0"/>
        <w:ind w:left="340" w:hanging="170"/>
      </w:pPr>
      <w:r>
        <w:t>c) locul unde s-a produs evenimentul;</w:t>
      </w:r>
    </w:p>
    <w:p>
      <w:pPr>
        <w:keepLines w:val="0"/>
        <w:ind w:left="340" w:hanging="170"/>
      </w:pPr>
      <w:r>
        <w:t>d) data şi ora la care s-a produs evenimentul/data şi ora la care a decedat accidentatul;</w:t>
      </w:r>
    </w:p>
    <w:p>
      <w:pPr>
        <w:keepLines w:val="0"/>
        <w:ind w:left="340" w:hanging="170"/>
      </w:pPr>
      <w:r>
        <w:t>e) numele şi prenumele victimei;</w:t>
      </w:r>
    </w:p>
    <w:p>
      <w:pPr>
        <w:keepLines w:val="0"/>
        <w:ind w:left="340" w:hanging="170"/>
      </w:pPr>
      <w:r>
        <w:t>f) datele personale ale victimei: vârsta, starea civilă, copii în întreţinere, alte persoane în întreţinere,</w:t>
      </w:r>
    </w:p>
    <w:p>
      <w:pPr>
        <w:keepLines w:val="0"/>
      </w:pPr>
      <w:r>
        <w:t>ocupaţia, vechimea în ocupaţie şi la locul de muncă;</w:t>
      </w:r>
    </w:p>
    <w:p>
      <w:pPr>
        <w:keepLines w:val="0"/>
        <w:ind w:left="340" w:hanging="170"/>
      </w:pPr>
      <w:r>
        <w:t>g) împrejurările care se cunosc şi cauzele prezumtive;</w:t>
      </w:r>
    </w:p>
    <w:p>
      <w:pPr>
        <w:keepLines w:val="0"/>
        <w:ind w:left="340" w:hanging="170"/>
      </w:pPr>
      <w:r>
        <w:t>h) consecinţele accidentului;</w:t>
      </w:r>
    </w:p>
    <w:p>
      <w:pPr>
        <w:keepLines w:val="0"/>
        <w:ind w:left="340" w:hanging="170"/>
      </w:pPr>
      <w:r>
        <w:t>i) numele şi funcţia persoanei care comunică evenimentul;</w:t>
      </w:r>
    </w:p>
    <w:p>
      <w:pPr>
        <w:keepLines w:val="0"/>
        <w:ind w:left="340" w:hanging="170"/>
      </w:pPr>
      <w:r>
        <w:t>j) data comunicării;</w:t>
      </w:r>
    </w:p>
    <w:p>
      <w:pPr>
        <w:keepLines w:val="0"/>
        <w:ind w:left="340" w:hanging="170"/>
      </w:pPr>
      <w:r>
        <w:t>k) unitatea sanitară cu paturi la care a fost internat accidentatul.</w:t>
      </w:r>
    </w:p>
    <w:p>
      <w:pPr>
        <w:pStyle w:val="Heading3"/>
        <w:keepLines w:val="0"/>
      </w:pPr>
      <w:r>
        <w:t>Art. 110. - În cazul accidentelor de circulaţie produse pe drumurile publice, soldate cu decesul</w:t>
      </w:r>
    </w:p>
    <w:p>
      <w:pPr>
        <w:keepLines w:val="0"/>
      </w:pPr>
      <w:r>
        <w:t>victimelor, în care printre victime sunt şi persoane aflate în îndeplinirea unor îndatoriri de serviciu,</w:t>
      </w:r>
    </w:p>
    <w:p>
      <w:pPr>
        <w:keepLines w:val="0"/>
      </w:pPr>
      <w:r>
        <w:t>serviciile poliţiei rutiere vor comunica evenimentul la inspectoratul teritorial de muncă din judeţul pe raza căruia s-a produs.</w:t>
      </w:r>
    </w:p>
    <w:p>
      <w:pPr>
        <w:pStyle w:val="Heading3"/>
        <w:keepLines w:val="0"/>
      </w:pPr>
      <w:r>
        <w:t>Art. 111. - (1) Angajatorul va lua măsurile necesare pentru a nu se modifica starea de fapt rezultată</w:t>
      </w:r>
    </w:p>
    <w:p>
      <w:pPr>
        <w:keepLines w:val="0"/>
      </w:pPr>
      <w:r>
        <w:t>din producerea evenimentului, până la primirea acordului din partea organelor care efectuează cercetarea, cu excepţia cazurilor în care menţinerea acestei stări ar genera producerea altor evenimente, ar agrava starea accidentaţilor sau ar pune în pericol viaţa lucrătorilor şi a celorlalţi participanţi la procesul muncii.</w:t>
      </w:r>
    </w:p>
    <w:p>
      <w:pPr>
        <w:keepLines w:val="0"/>
      </w:pPr>
      <w:r>
        <w:t>(2) În situaţia în care este necesar să se modifice starea de fapt rezultată din producerea</w:t>
      </w:r>
    </w:p>
    <w:p>
      <w:pPr>
        <w:keepLines w:val="0"/>
      </w:pPr>
      <w:r>
        <w:t>evenimentului, se vor face, după posibilităţi, schiţe sau fotografii ale locului unde s-a produs, se vor identifica şi se vor ridica orice obiecte care conţin sau poartă o urmă a evenimentului; obiectele vor fi predate organelor care efectuează cercetarea şi vor constitui probe în cercetarea evenimentului.</w:t>
      </w:r>
    </w:p>
    <w:p>
      <w:pPr>
        <w:keepLines w:val="0"/>
      </w:pPr>
      <w:r>
        <w:t>(3) Pentru orice modificare a stării de fapt rezultată din producerea evenimentului, angajatorul sau</w:t>
      </w:r>
    </w:p>
    <w:p>
      <w:pPr>
        <w:keepLines w:val="0"/>
      </w:pPr>
      <w:r>
        <w:t>reprezentantul său legal va consemna pe propria răspundere, într-un proces-verbal, toate modificările efectuate după producerea evenimentului.</w:t>
      </w:r>
    </w:p>
    <w:p>
      <w:pPr>
        <w:pStyle w:val="Heading3"/>
        <w:keepLines w:val="0"/>
      </w:pPr>
      <w:r>
        <w:t>Art. 112. - (1) Inspectoratul teritorial de muncă pe raza căruia a avut loc evenimentul va comunica</w:t>
      </w:r>
    </w:p>
    <w:p>
      <w:pPr>
        <w:keepLines w:val="0"/>
      </w:pPr>
      <w:r>
        <w:t>Inspecţiei Muncii:</w:t>
      </w:r>
    </w:p>
    <w:p>
      <w:pPr>
        <w:keepLines w:val="0"/>
        <w:ind w:left="340" w:hanging="170"/>
      </w:pPr>
      <w:r>
        <w:t>a) incidentul periculos;</w:t>
      </w:r>
    </w:p>
    <w:p>
      <w:pPr>
        <w:keepLines w:val="0"/>
        <w:ind w:left="340" w:hanging="170"/>
      </w:pPr>
      <w:r>
        <w:t>b) evenimentul care a avut ca urmare un deces;</w:t>
      </w:r>
    </w:p>
    <w:p>
      <w:pPr>
        <w:keepLines w:val="0"/>
        <w:ind w:left="340" w:hanging="170"/>
      </w:pPr>
      <w:r>
        <w:t>c) evenimentul care a avut ca urmare un accident colectiv;</w:t>
      </w:r>
    </w:p>
    <w:p>
      <w:pPr>
        <w:keepLines w:val="0"/>
        <w:ind w:left="340" w:hanging="170"/>
      </w:pPr>
      <w:r>
        <w:t>d) evenimentul care a avut ca urmare un accident urmat de invaliditate evidentă;</w:t>
      </w:r>
    </w:p>
    <w:p>
      <w:pPr>
        <w:keepLines w:val="0"/>
        <w:ind w:left="340" w:hanging="170"/>
      </w:pPr>
      <w:r>
        <w:t>e) evenimentul care a avut ca urmare un accident urmat de invaliditate.</w:t>
      </w:r>
    </w:p>
    <w:p>
      <w:pPr>
        <w:keepLines w:val="0"/>
        <w:ind w:left="340" w:hanging="170"/>
      </w:pPr>
      <w:r>
        <w:t>f) evenimentul care a avut ca urmare dispariţia unei/unor persoane.</w:t>
      </w:r>
    </w:p>
    <w:p>
      <w:pPr>
        <w:keepLines w:val="0"/>
      </w:pPr>
      <w:r>
        <w:t>27/09/2010 - litera a fost introdusă prin Hotărâre 955/2010.</w:t>
      </w:r>
    </w:p>
    <w:p>
      <w:pPr>
        <w:keepLines w:val="0"/>
      </w:pPr>
      <w:r>
        <w:t>(2) Evenimentele prevăzute la alin. (1) lit. d) şi e) se vor comunica Inspecţiei Muncii după primirea</w:t>
      </w:r>
    </w:p>
    <w:p>
      <w:pPr>
        <w:keepLines w:val="0"/>
      </w:pPr>
      <w:r>
        <w:t>deciziei de încadrare într-un grad de invaliditate. 27/09/2010 - alineatul a fost modificat prin Hotărâre 955/2010</w:t>
      </w:r>
    </w:p>
    <w:p>
      <w:pPr>
        <w:keepLines w:val="0"/>
      </w:pPr>
      <w:r>
        <w:t>(3) Comunicarea către Inspecţia Muncii va cuprinde informaţiile prevăzute la art. 109.</w:t>
      </w:r>
    </w:p>
    <w:p>
      <w:pPr>
        <w:keepLines w:val="0"/>
      </w:pPr>
      <w:r>
        <w:t>(4) În cazul evenimentelor produse în afara graniţelor României, în care sunt implicaţi lucrători ai</w:t>
      </w:r>
    </w:p>
    <w:p>
      <w:pPr>
        <w:keepLines w:val="0"/>
      </w:pPr>
      <w:r>
        <w:t>unor angajatori români aflaţi în îndeplinirea sarcinilor de stat de interes public sau a îndatoririlor de serviciu, inspectoratele teritoriale de muncă pe raza cărora se află sediile sociale ale angajatorilor vor comunica evenimentele la Inspecţia Muncii. 07/03/2022 - alineatul a fost introdus prin Hotărâre 259/2022.</w:t>
      </w:r>
    </w:p>
    <w:p>
      <w:pPr>
        <w:pStyle w:val="Heading3"/>
        <w:keepLines w:val="0"/>
      </w:pPr>
      <w:r>
        <w:t>Art. 113. - (1) La solicitarea organelor care efectuează cercetarea evenimentului, unitatea sanitară</w:t>
      </w:r>
    </w:p>
    <w:p>
      <w:pPr>
        <w:keepLines w:val="0"/>
      </w:pPr>
      <w:r>
        <w:t>care acordă asistenţă medicală de urgenţă se va pronunţa în scris cu privire la diagnosticul provizoriu, în termen de maximum 3 zile lucrătoare de la primirea solicitării.</w:t>
      </w:r>
    </w:p>
    <w:p>
      <w:pPr>
        <w:keepLines w:val="0"/>
      </w:pPr>
      <w:r>
        <w:t>(2) Unitatea sanitară prevăzută la alin. (1) va lua măsuri pentru recoltarea imediată a probelor de</w:t>
      </w:r>
    </w:p>
    <w:p>
      <w:pPr>
        <w:keepLines w:val="0"/>
      </w:pPr>
      <w:r>
        <w:t>laborator, în vederea determinării alcoolemiei sau a stării de influenţă a produselor ori substanţelor stupefiante sau a medicamentelor cu efecte similare acestora, precum şi pentru recoltarea altor probe specifice solicitate de inspectoratul teritorial de muncă, urmând să comunice rezultatul determinărilor specifice în termen de 5 zile lucrătoare de la obţinerea acestora.</w:t>
      </w:r>
    </w:p>
    <w:p>
      <w:pPr>
        <w:keepLines w:val="0"/>
      </w:pPr>
      <w:r>
        <w:t>(3) În caz de deces al persoanei accidentate, inspectoratul teritorial de muncă va solicita în scris</w:t>
      </w:r>
    </w:p>
    <w:p>
      <w:pPr>
        <w:keepLines w:val="0"/>
      </w:pPr>
      <w:r>
        <w:t>unităţii medico-legale competente un raport preliminar din care să reiasă faptul că decesul a fost sau nu urmarea unei vătămări violente, în conformitate cu prevederile Ordonanţei Guvernului nr. 1/2000 privind organizarea activităţii şi funcţionarea instituţiilor de medicină legală, aprobată cu modificări prin Legea nr. 459/2001, republicată, şi legislaţiei subsecvente.</w:t>
      </w:r>
    </w:p>
    <w:p>
      <w:pPr>
        <w:keepLines w:val="0"/>
      </w:pPr>
      <w:r>
        <w:t>(4) Unitatea medico-legală va transmite raportul preliminar inspectoratului teritorial de muncă în</w:t>
      </w:r>
    </w:p>
    <w:p>
      <w:pPr>
        <w:keepLines w:val="0"/>
      </w:pPr>
      <w:r>
        <w:t>conformitate cu prevederile Ordonanţei Guvernului nr. 1/2000, aprobată cu modificări prin Legea nr. 459/2001, republicată, şi ale legislaţiei subsecvente.</w:t>
      </w:r>
    </w:p>
    <w:p>
      <w:pPr>
        <w:keepLines w:val="0"/>
      </w:pPr>
      <w:r>
        <w:t>(5) Unitatea medico-legală va transmite raportul de constatare medico-legală în termenul prevăzut la</w:t>
      </w:r>
    </w:p>
    <w:p>
      <w:pPr>
        <w:keepLines w:val="0"/>
      </w:pPr>
      <w:r>
        <w:t>art. 29 alin. (3) din lege.</w:t>
      </w:r>
    </w:p>
    <w:p>
      <w:pPr>
        <w:keepLines w:val="0"/>
      </w:pPr>
      <w:r>
        <w:t>(6) În cazul accidentului urmat de invaliditate, unitatea de expertiză medicală şi recuperare a</w:t>
      </w:r>
    </w:p>
    <w:p>
      <w:pPr>
        <w:keepLines w:val="0"/>
      </w:pPr>
      <w:r>
        <w:t>capacităţii de muncă ce a emis decizia de încadrare într-un grad de invaliditate va trimite o copie de pe decizie, în termen de 5 zile lucrătoare de la data eliberării acesteia, la inspectoratul teritorial de muncă pe raza căruia s-a produs accidentul. 27/09/2010 - alineatul a fost modificat prin Hotărâre 955/2010</w:t>
      </w:r>
    </w:p>
    <w:p>
      <w:pPr>
        <w:keepLines w:val="0"/>
      </w:pPr>
      <w:r>
        <w:t>SECŢIUNEA a 2-a Cercetarea evenimentelor</w:t>
      </w:r>
    </w:p>
    <w:p>
      <w:pPr>
        <w:pStyle w:val="Heading3"/>
        <w:keepLines w:val="0"/>
      </w:pPr>
      <w:r>
        <w:t>Art. 114. - Cercetarea evenimentelor are ca scop stabilirea împrejurărilor şi a cauzelor care au</w:t>
      </w:r>
    </w:p>
    <w:p>
      <w:pPr>
        <w:keepLines w:val="0"/>
      </w:pPr>
      <w:r>
        <w:t>condus la producerea acestora, a reglementărilor legale încălcate, a răspunderilor şi a măsurilor ce se impun a fi luate pentru prevenirea producerii altor cazuri similare şi, respectiv, pentru determinarea caracterului accidentului.</w:t>
      </w:r>
    </w:p>
    <w:p>
      <w:pPr>
        <w:pStyle w:val="Heading3"/>
        <w:keepLines w:val="0"/>
      </w:pPr>
      <w:r>
        <w:t>Art. 115. - Cercetarea se face imediat după comunicare, în conformitate cu prevederile art. 29 alin.</w:t>
      </w:r>
    </w:p>
    <w:p>
      <w:pPr>
        <w:keepLines w:val="0"/>
      </w:pPr>
      <w:r>
        <w:t>(1) din lege.</w:t>
      </w:r>
    </w:p>
    <w:p>
      <w:pPr>
        <w:pStyle w:val="Heading3"/>
        <w:keepLines w:val="0"/>
      </w:pPr>
      <w:r>
        <w:t>Art. 116. - (1) Cercetarea evenimentelor care produc incapacitate temporară de muncă se</w:t>
      </w:r>
    </w:p>
    <w:p>
      <w:pPr>
        <w:keepLines w:val="0"/>
      </w:pPr>
      <w:r>
        <w:t>efectuează de către angajatorul la care este angajată victima. 07/03/2022 - alineatul a fost modificat prin Hotărâre 259/2022</w:t>
      </w:r>
    </w:p>
    <w:p>
      <w:pPr>
        <w:keepLines w:val="0"/>
        <w:ind w:left="283"/>
      </w:pPr>
      <w:r>
        <w:rPr>
          <w:i/>
          <w:sz w:val="19"/>
        </w:rPr>
        <w:t>(11) Fac excepţie de la prevederile alin. (1) următoarele cazuri:</w:t>
      </w:r>
    </w:p>
    <w:p>
      <w:pPr>
        <w:keepLines w:val="0"/>
      </w:pPr>
      <w:r>
        <w:t>27/09/2010 - alineatul a fost introdus prin Hotărâre 955/2010.</w:t>
      </w:r>
    </w:p>
    <w:p>
      <w:pPr>
        <w:keepLines w:val="0"/>
      </w:pPr>
      <w:r>
        <w:t>07/03/2022 - alineatul a fost modificat prin Hotărâre 259/2022</w:t>
      </w:r>
    </w:p>
    <w:p>
      <w:pPr>
        <w:keepLines w:val="0"/>
        <w:ind w:left="340" w:hanging="170"/>
      </w:pPr>
      <w:r>
        <w:t>a) lucrătorii au suferit o invaliditate evidentă;</w:t>
      </w:r>
    </w:p>
    <w:p>
      <w:pPr>
        <w:keepLines w:val="0"/>
        <w:ind w:left="340" w:hanging="170"/>
      </w:pPr>
      <w:r>
        <w:t>b) victimele sunt cetăţeni străini aflaţi în îndeplinirea sarcinilor de serviciu şi care sunt lucrători ai</w:t>
      </w:r>
    </w:p>
    <w:p>
      <w:pPr>
        <w:keepLines w:val="0"/>
      </w:pPr>
      <w:r>
        <w:t>unor angajatori străini;</w:t>
      </w:r>
    </w:p>
    <w:p>
      <w:pPr>
        <w:keepLines w:val="0"/>
        <w:ind w:left="340" w:hanging="170"/>
      </w:pPr>
      <w:r>
        <w:t>c) printre victime se află cetăţeni străini aflaţi în îndeplinirea sarcinilor de serviciu şi care sunt</w:t>
      </w:r>
    </w:p>
    <w:p>
      <w:pPr>
        <w:keepLines w:val="0"/>
      </w:pPr>
      <w:r>
        <w:t>lucrători ai unor angajatori străini.</w:t>
      </w:r>
    </w:p>
    <w:p>
      <w:pPr>
        <w:keepLines w:val="0"/>
      </w:pPr>
      <w:r>
        <w:t>(12) În cazurile prevăzute la alin. (11) cercetarea se efectuează de către inspectoratul teritorial de</w:t>
      </w:r>
    </w:p>
    <w:p>
      <w:pPr>
        <w:keepLines w:val="0"/>
      </w:pPr>
      <w:r>
        <w:t>muncă pe raza căruia s-a produs evenimentul. 27/09/2010 - alineatul a fost introdus prin Hotărâre 955/2010.</w:t>
      </w:r>
    </w:p>
    <w:p>
      <w:pPr>
        <w:keepLines w:val="0"/>
      </w:pPr>
      <w:r>
        <w:t>(2) Angajatorul are obligaţia să numească de îndată, prin decizie scrisă, comisia de cercetare a</w:t>
      </w:r>
    </w:p>
    <w:p>
      <w:pPr>
        <w:keepLines w:val="0"/>
      </w:pPr>
      <w:r>
        <w:t>evenimentului.</w:t>
      </w:r>
    </w:p>
    <w:p>
      <w:pPr>
        <w:keepLines w:val="0"/>
      </w:pPr>
      <w:r>
        <w:t>(3) Comisia de cercetare a evenimentului va fi compusă din cel puţin 3 persoane, dintre care o</w:t>
      </w:r>
    </w:p>
    <w:p>
      <w:pPr>
        <w:keepLines w:val="0"/>
      </w:pPr>
      <w:r>
        <w:t>persoană trebuie să fie, după caz: 27/09/2010 - alineatul a fost modificat prin Hotărâre 955/2010</w:t>
      </w:r>
    </w:p>
    <w:p>
      <w:pPr>
        <w:keepLines w:val="0"/>
        <w:ind w:left="340" w:hanging="170"/>
      </w:pPr>
      <w:r>
        <w:t>a) lucrător desemnat;</w:t>
      </w:r>
    </w:p>
    <w:p>
      <w:pPr>
        <w:keepLines w:val="0"/>
        <w:ind w:left="340" w:hanging="170"/>
      </w:pPr>
      <w:r>
        <w:t>b) reprezentant al serviciului intern de prevenire şi protecţie;</w:t>
      </w:r>
    </w:p>
    <w:p>
      <w:pPr>
        <w:keepLines w:val="0"/>
        <w:ind w:left="340" w:hanging="170"/>
      </w:pPr>
      <w:r>
        <w:t>c) reprezentant al serviciului extern de prevenire şi protecţie cu pregătire corespunzătoare conform</w:t>
      </w:r>
    </w:p>
    <w:p>
      <w:pPr>
        <w:keepLines w:val="0"/>
      </w:pPr>
      <w:r>
        <w:t>art. 47 lit. c). 27/12/2011 - litera a fost modificată prin Hotărâre 1242/2011</w:t>
      </w:r>
    </w:p>
    <w:p>
      <w:pPr>
        <w:keepLines w:val="0"/>
      </w:pPr>
      <w:r>
        <w:t>(4) Persoanele numite de către angajator în comisia de cercetare a evenimentului trebuie să aibă</w:t>
      </w:r>
    </w:p>
    <w:p>
      <w:pPr>
        <w:keepLines w:val="0"/>
      </w:pPr>
      <w:r>
        <w:t>pregătire tehnică corespunzătoare şi să nu fie implicate în organizarea şi conducerea locului de muncă unde a avut loc evenimentul şi să nu fi avut o responsabilitate în producerea evenimentului.</w:t>
      </w:r>
    </w:p>
    <w:p>
      <w:pPr>
        <w:keepLines w:val="0"/>
      </w:pPr>
      <w:r>
        <w:t>(5) Angajatorul care şi-a asumat atribuţiile în domeniul securităţii şi sănătăţii în muncă nu poate face</w:t>
      </w:r>
    </w:p>
    <w:p>
      <w:pPr>
        <w:keepLines w:val="0"/>
      </w:pPr>
      <w:r>
        <w:t>parte din comisia de cercetare a evenimentului, în acest caz urmând să apeleze la servicii externe.</w:t>
      </w:r>
    </w:p>
    <w:p>
      <w:pPr>
        <w:keepLines w:val="0"/>
      </w:pPr>
      <w:r>
        <w:t>(6) Dacă în eveniment sunt implicate victime cu angajatori diferiţi, comisia de cercetare, numită de</w:t>
      </w:r>
    </w:p>
    <w:p>
      <w:pPr>
        <w:keepLines w:val="0"/>
      </w:pPr>
      <w:r>
        <w:t>către angajatorul pe teritoriul căruia s-a produs evenimentul, va fi constituită din reprezentanţi ai tuturor angajatorilor victimelor evenimentului. 07/03/2022 - alineatul a fost modificat prin Hotărâre 259/2022</w:t>
      </w:r>
    </w:p>
    <w:p>
      <w:pPr>
        <w:keepLines w:val="0"/>
      </w:pPr>
      <w:r>
        <w:t>(7) Angajatorul care a organizat transportul răspunde pentru cercetarea accidentului de circulaţie</w:t>
      </w:r>
    </w:p>
    <w:p>
      <w:pPr>
        <w:keepLines w:val="0"/>
      </w:pPr>
      <w:r>
        <w:t>produs pe drumurile publice, urmat de incapacitate temporară de muncă, cu respectarea, atunci când este cazul, a prevederilor alin. (6).</w:t>
      </w:r>
    </w:p>
    <w:p>
      <w:pPr>
        <w:keepLines w:val="0"/>
      </w:pPr>
      <w:r>
        <w:t>(8) Cercetarea evenimentului prevăzut la art. 30 alin. (1) lit. d) şi e) din lege, dacă acesta a avut loc</w:t>
      </w:r>
    </w:p>
    <w:p>
      <w:pPr>
        <w:keepLines w:val="0"/>
      </w:pPr>
      <w:r>
        <w:t>în afara întreprinderii şi/sau unităţii angajatorului şi nu a avut nicio legătură cu aceasta, se efectuează în condiţiile legii.</w:t>
      </w:r>
    </w:p>
    <w:p>
      <w:pPr>
        <w:keepLines w:val="0"/>
      </w:pPr>
      <w:r>
        <w:t>(9) Angajatorul care nu dispune de personal competent în conformitate cu alin. (4) sau nu are</w:t>
      </w:r>
    </w:p>
    <w:p>
      <w:pPr>
        <w:keepLines w:val="0"/>
      </w:pPr>
      <w:r>
        <w:t>personal suficient trebuie să asigure cercetarea apelând la servicii externe de prevenire şi protecţie.</w:t>
      </w:r>
    </w:p>
    <w:p>
      <w:pPr>
        <w:pStyle w:val="Heading3"/>
        <w:keepLines w:val="0"/>
      </w:pPr>
      <w:r>
        <w:t>Art. 1161. - Cercetarea evenimentelor care au ca urmare decesul şi/sau invaliditatea lucrătorilor,</w:t>
      </w:r>
    </w:p>
    <w:p>
      <w:pPr>
        <w:keepLines w:val="0"/>
      </w:pPr>
      <w:r>
        <w:t>precum şi a incidentelor periculoase care se produc pe teritoriul altor judeţe decât judeţul unde are sediul social angajatorul se va face de către inspectoratul teritorial de muncă pe teritoriul căruia a avut loc evenimentul.</w:t>
      </w:r>
    </w:p>
    <w:p>
      <w:pPr>
        <w:pStyle w:val="Heading3"/>
        <w:keepLines w:val="0"/>
      </w:pPr>
      <w:r>
        <w:t>Art. 117. - (1) În cazul accidentelor de circulaţie pe drumurile publice în care sunt implicate persoane</w:t>
      </w:r>
    </w:p>
    <w:p>
      <w:pPr>
        <w:keepLines w:val="0"/>
      </w:pPr>
      <w:r>
        <w:t>aflate în îndeplinirea îndatoririlor de serviciu, serviciile poliţiei rutiere vor transmite comisiei numite de angajator, inspectoratului teritorial de muncă pe teritoriul căruia a avut loc evenimentul sau Inspecţiei Muncii, la cererea acestora, în termen de 5 zile lucrătoare de la solicitare, un exemplar al procesului-verbal de cercetare la faţa locului şi orice alte documente existente necesare cercetării, cum ar fi: copii de pe declaraţii, foaia de parcurs, ordin de deplasare, schiţe.</w:t>
      </w:r>
    </w:p>
    <w:p>
      <w:pPr>
        <w:keepLines w:val="0"/>
      </w:pPr>
      <w:r>
        <w:t>(2) În cazul accidentelor de circulaţie pe drumurile publice, în baza documentelor prevăzute la alin.</w:t>
      </w:r>
    </w:p>
    <w:p>
      <w:pPr>
        <w:keepLines w:val="0"/>
      </w:pPr>
      <w:r>
        <w:t>(1) transmise de organele de poliţie şi a altor documente din care să rezulte că victima se afla în</w:t>
      </w:r>
    </w:p>
    <w:p>
      <w:pPr>
        <w:keepLines w:val="0"/>
      </w:pPr>
      <w:r>
        <w:t>îndeplinirea unor îndatoriri de serviciu, organele împuternicite potrivit prevederilor legale vor efectua cercetarea evenimentului.</w:t>
      </w:r>
    </w:p>
    <w:p>
      <w:pPr>
        <w:pStyle w:val="Heading3"/>
        <w:keepLines w:val="0"/>
      </w:pPr>
      <w:r>
        <w:t>Art. 118. - (1) Persoanele împuternicite, potrivit legii, să efectueze cercetarea evenimentelor au</w:t>
      </w:r>
    </w:p>
    <w:p>
      <w:pPr>
        <w:keepLines w:val="0"/>
      </w:pPr>
      <w:r>
        <w:t>dreptul să ia declaraţii scrise, să preleveze sau să solicite prelevarea de probe necesare cercetării, să solicite sau să consulte orice acte ori documente ale angajatorului, iar acesta este obligat să le pună la dispoziţie în condiţiile legii.</w:t>
      </w:r>
    </w:p>
    <w:p>
      <w:pPr>
        <w:keepLines w:val="0"/>
      </w:pPr>
      <w:r>
        <w:t>(2) În situaţiile prevăzute la alin. (1), cheltuielile necesare prelevării şi analizării probelor în vederea</w:t>
      </w:r>
    </w:p>
    <w:p>
      <w:pPr>
        <w:keepLines w:val="0"/>
      </w:pPr>
      <w:r>
        <w:t>cercetării se suportă de către angajatorul la care este angajată victima. 07/03/2022 - alineatul a fost modificat prin Hotărâre 259/2022</w:t>
      </w:r>
    </w:p>
    <w:p>
      <w:pPr>
        <w:pStyle w:val="Heading3"/>
        <w:keepLines w:val="0"/>
      </w:pPr>
      <w:r>
        <w:t>Art. 119. - (1) Pentru cercetarea evenimentelor se pot solicita experţi sau specialişti, cum ar fi cei din</w:t>
      </w:r>
    </w:p>
    <w:p>
      <w:pPr>
        <w:keepLines w:val="0"/>
      </w:pPr>
      <w:r>
        <w:t>cadrul unor operatori economici cu competenţe potrivit prevederilor legale să efectueze expertize tehnice, iar aceştia trebuie să răspundă solicitării.</w:t>
      </w:r>
    </w:p>
    <w:p>
      <w:pPr>
        <w:keepLines w:val="0"/>
      </w:pPr>
      <w:r>
        <w:t>(2) În situaţia prevăzută la alin. (1), expertizele tehnice întocmite vor face parte integrantă din</w:t>
      </w:r>
    </w:p>
    <w:p>
      <w:pPr>
        <w:keepLines w:val="0"/>
      </w:pPr>
      <w:r>
        <w:t>dosarul de cercetare a evenimentului.</w:t>
      </w:r>
    </w:p>
    <w:p>
      <w:pPr>
        <w:keepLines w:val="0"/>
      </w:pPr>
      <w:r>
        <w:t>(3) Cheltuielile aferente efectuării expertizelor, precum şi cele necesare analizării probelor prelevate</w:t>
      </w:r>
    </w:p>
    <w:p>
      <w:pPr>
        <w:keepLines w:val="0"/>
      </w:pPr>
      <w:r>
        <w:t>cu ocazia cercetării se suportă de către angajatorul la care este angajată victima sau care se face răspunzător de organizarea activităţii în urma căreia s-a produs evenimentul. 07/03/2022 - alineatul a fost modificat prin Hotărâre 259/2022</w:t>
      </w:r>
    </w:p>
    <w:p>
      <w:pPr>
        <w:pStyle w:val="Heading3"/>
        <w:keepLines w:val="0"/>
      </w:pPr>
      <w:r>
        <w:t>Art. 120. - (1) Cercetarea evenimentului urmat de incapacitate temporară de muncă se va încheia în</w:t>
      </w:r>
    </w:p>
    <w:p>
      <w:pPr>
        <w:keepLines w:val="0"/>
      </w:pPr>
      <w:r>
        <w:t>cel mult 10 zile lucrătoare calculate de la data producerii.</w:t>
      </w:r>
    </w:p>
    <w:p>
      <w:pPr>
        <w:keepLines w:val="0"/>
        <w:ind w:left="283"/>
      </w:pPr>
      <w:r>
        <w:rPr>
          <w:i/>
          <w:sz w:val="19"/>
        </w:rPr>
        <w:t>(2) Fac excepţie de la prevederile alin. (1) situaţii cum ar fi cele în care este necesară prelevarea de</w:t>
      </w:r>
    </w:p>
    <w:p>
      <w:pPr>
        <w:keepLines w:val="0"/>
      </w:pPr>
      <w:r>
        <w:t>probe, efectuarea de expertize, determinări de noxe, pentru care se poate solicita în scris,</w:t>
      </w:r>
    </w:p>
    <w:p>
      <w:pPr>
        <w:keepLines w:val="0"/>
      </w:pPr>
      <w:r>
        <w:t>argumentat şi în perioada prevăzută la alin. (1), la inspectoratul teritorial de muncă pe raza căruia s- a produs evenimentul, prelungirea termenului de cercetare.</w:t>
      </w:r>
    </w:p>
    <w:p>
      <w:pPr>
        <w:keepLines w:val="0"/>
      </w:pPr>
      <w:r>
        <w:t>(3) Cercetarea evenimentelor care au avut ca urmare deces, invaliditate evidentă, invaliditate</w:t>
      </w:r>
    </w:p>
    <w:p>
      <w:pPr>
        <w:keepLines w:val="0"/>
      </w:pPr>
      <w:r>
        <w:t>confirmată ulterior, a accidentelor colective sau a situaţiilor de persoane date dispărute, precum şi cercetarea incidentelor periculoase se vor încheia în cel mult 15 zile lucrătoare de la data producerii acestora.</w:t>
      </w:r>
    </w:p>
    <w:p>
      <w:pPr>
        <w:keepLines w:val="0"/>
        <w:ind w:left="283"/>
      </w:pPr>
      <w:r>
        <w:rPr>
          <w:i/>
          <w:sz w:val="19"/>
        </w:rPr>
        <w:t>(4) Fac excepţie de la prevederile alin. (3) situaţii cum ar fi cele în care este necesară eliberarea</w:t>
      </w:r>
    </w:p>
    <w:p>
      <w:pPr>
        <w:keepLines w:val="0"/>
      </w:pPr>
      <w:r>
        <w:t>certificatului medico-legal sau, după caz, a raportului de expertiză ori de constatare medico-legală, prelevarea de probe sau efectuarea de expertize, pentru care inspectoratul teritorial de muncă care cercetează evenimentele poate solicita în scris, argumentat şi în termen, la Inspecţia Muncii, prelungirea termenului de cercetare.</w:t>
      </w:r>
    </w:p>
    <w:p>
      <w:pPr>
        <w:pStyle w:val="Heading3"/>
        <w:keepLines w:val="0"/>
      </w:pPr>
      <w:r>
        <w:t>Art. 121. - (1) În cazul accidentului cu incapacitate temporară de muncă, în urma căruia a intervenit</w:t>
      </w:r>
    </w:p>
    <w:p>
      <w:pPr>
        <w:keepLines w:val="0"/>
      </w:pPr>
      <w:r>
        <w:t>invaliditatea confirmată prin decizie sau decesul victimei, inspectoratul teritorial de muncă pe raza căruia s-a produs evenimentul va completa dosarul de cercetare întocmit la data producerii evenimentului şi va întocmi un nou proces-verbal de cercetare bazat pe dosarul completat.</w:t>
      </w:r>
    </w:p>
    <w:p>
      <w:pPr>
        <w:keepLines w:val="0"/>
      </w:pPr>
      <w:r>
        <w:t>(2) Întocmirea noului proces-verbal de cercetare a accidentului, prevăzut la alin. (1), se face în cel</w:t>
      </w:r>
    </w:p>
    <w:p>
      <w:pPr>
        <w:keepLines w:val="0"/>
      </w:pPr>
      <w:r>
        <w:t>mult 10 zile lucrătoare de la data primirii de către inspectoratul teritorial de muncă a deciziei de încadrare într-un grad de invaliditate sau a certificatului de constatare medico-legal ori, după caz, a raportului de expertiză sau de constatare medico-legală.</w:t>
      </w:r>
    </w:p>
    <w:p>
      <w:pPr>
        <w:keepLines w:val="0"/>
      </w:pPr>
      <w:r>
        <w:t>(3) Invaliditatea evidentă va fi cercetată de către inspectoratul teritorial de muncă pe raza căruia s-a</w:t>
      </w:r>
    </w:p>
    <w:p>
      <w:pPr>
        <w:keepLines w:val="0"/>
      </w:pPr>
      <w:r>
        <w:t>produs, ca eveniment care a produs incapacitate temporară de muncă, şi, în funcţie de consecinţele ulterioare ale evenimentului, se va proceda conform prevederilor alin. (1) şi (2).</w:t>
      </w:r>
    </w:p>
    <w:p>
      <w:pPr>
        <w:keepLines w:val="0"/>
        <w:ind w:left="283"/>
      </w:pPr>
      <w:r>
        <w:rPr>
          <w:i/>
          <w:sz w:val="19"/>
        </w:rPr>
        <w:t>(4) Fac excepţie de la prevederile alin. (2) şi (3) situaţiile în care este necesară administrarea de</w:t>
      </w:r>
    </w:p>
    <w:p>
      <w:pPr>
        <w:keepLines w:val="0"/>
      </w:pPr>
      <w:r>
        <w:t>probe suplimentare, cum ar fi primirea de documente, prelevarea de probe, efectuarea de expertize, audierea de martori, pentru care inspectoratul teritorial de muncă însărcinat cu cercetarea evenimentului poate solicita în scris, argumentat şi în termen, la Inspecţia Muncii, prelungirea termenului de cercetare.</w:t>
      </w:r>
    </w:p>
    <w:p>
      <w:pPr>
        <w:pStyle w:val="Heading3"/>
        <w:keepLines w:val="0"/>
      </w:pPr>
      <w:r>
        <w:t>Art. 122. - (1) Cercetarea evenimentelor se va finaliza cu întocmirea unui dosar, care va cuprinde:</w:t>
      </w:r>
    </w:p>
    <w:p>
      <w:pPr>
        <w:keepLines w:val="0"/>
        <w:ind w:left="340" w:hanging="170"/>
      </w:pPr>
      <w:r>
        <w:t>a) opisul actelor aflate în dosar;</w:t>
      </w:r>
    </w:p>
    <w:p>
      <w:pPr>
        <w:keepLines w:val="0"/>
        <w:ind w:left="340" w:hanging="170"/>
      </w:pPr>
      <w:r>
        <w:t>b) procesul-verbal de cercetare;</w:t>
      </w:r>
    </w:p>
    <w:p>
      <w:pPr>
        <w:keepLines w:val="0"/>
        <w:ind w:left="340" w:hanging="170"/>
      </w:pPr>
      <w:r>
        <w:t>c) nota de constatare la faţa locului, încheiată imediat după producerea evenimentului de către</w:t>
      </w:r>
    </w:p>
    <w:p>
      <w:pPr>
        <w:keepLines w:val="0"/>
      </w:pPr>
      <w:r>
        <w:t>inspectorul de muncă, în cazul evenimentelor care se cercetează de către inspectoratul teritorial de muncă/Inspecţia Muncii, conform competenţelor, sau de către lucrătorul desemnat/serviciul intern de prevenire şi protecţie, iar în absenţa acestuia, de serviciul extern de prevenire şi protecţie, în cazul evenimentelor a căror cercetare intră în competenţa angajatorului, şi semnată de către angajator, care va cuprinde precizări referitoare la poziţia victimei, existenţa sau inexistenţa echipamentului individual de protecţie, starea echipamentelor de muncă, modul în care funcţionau dispozitivele de</w:t>
      </w:r>
    </w:p>
    <w:p>
      <w:pPr>
        <w:keepLines w:val="0"/>
      </w:pPr>
      <w:r>
        <w:t>protecţie, închiderea fişei de instruire individuală prin barare şi semnătură în cazul întocmirii acesteia pe suport hârtie, ridicarea de documente sau prelevarea de probe şi orice alte indicii care pot clarifica toate cauzele şi împrejurările producerii evenimentului; 27/09/2010 - litera a fost modificată prin Hotărâre 955/2010</w:t>
      </w:r>
    </w:p>
    <w:p>
      <w:pPr>
        <w:keepLines w:val="0"/>
      </w:pPr>
      <w:r>
        <w:t>07/03/2022 - litera a fost modificată prin Hotărâre 259/2022</w:t>
      </w:r>
    </w:p>
    <w:p>
      <w:pPr>
        <w:keepLines w:val="0"/>
      </w:pPr>
      <w:r>
        <w:t>c1) nota de constatare la faţa locului, întocmită de alte organe de cercetare abilitate şi încheiată în prezenţa şi cu participarea reprezentanţilor inspectoratului teritorial de muncă, care reprezintă piesă la dosar şi înlocuieşte nota prevăzută la lit. c). Nota de constatare nu se va întocmi în situaţiile în care se menţine o stare de pericol grav şi iminent de accidentare, care nu permite accesul inspectorilor de muncă la locul evenimentului, argumentându-se acest fapt; 27/09/2010 - litera a fost introdusă prin Hotărâre 955/2010.</w:t>
      </w:r>
    </w:p>
    <w:p>
      <w:pPr>
        <w:keepLines w:val="0"/>
        <w:ind w:left="340" w:hanging="170"/>
      </w:pPr>
      <w:r>
        <w:t>d) schiţe şi fotografii referitoare la eveniment;</w:t>
      </w:r>
    </w:p>
    <w:p>
      <w:pPr>
        <w:keepLines w:val="0"/>
        <w:ind w:left="340" w:hanging="170"/>
      </w:pPr>
      <w:r>
        <w:t>e) declaraţiile accidentaţilor, în cazul evenimentului urmat de incapacitate temporară de muncă sau</w:t>
      </w:r>
    </w:p>
    <w:p>
      <w:pPr>
        <w:keepLines w:val="0"/>
      </w:pPr>
      <w:r>
        <w:t>de invaliditate;</w:t>
      </w:r>
    </w:p>
    <w:p>
      <w:pPr>
        <w:keepLines w:val="0"/>
        <w:ind w:left="340" w:hanging="170"/>
      </w:pPr>
      <w:r>
        <w:t>f) declaraţiile martorilor şi ale oricăror persoane care pot contribui la elucidarea împrejurărilor şi a</w:t>
      </w:r>
    </w:p>
    <w:p>
      <w:pPr>
        <w:keepLines w:val="0"/>
      </w:pPr>
      <w:r>
        <w:t>cauzelor reale ale producerii evenimentului;</w:t>
      </w:r>
    </w:p>
    <w:p>
      <w:pPr>
        <w:keepLines w:val="0"/>
        <w:ind w:left="340" w:hanging="170"/>
      </w:pPr>
      <w:r>
        <w:t>g) copii ale actelor şi documentelor necesare pentru elucidarea împrejurărilor şi a cauzelor reale ale</w:t>
      </w:r>
    </w:p>
    <w:p>
      <w:pPr>
        <w:keepLines w:val="0"/>
      </w:pPr>
      <w:r>
        <w:t>evenimentului;</w:t>
      </w:r>
    </w:p>
    <w:p>
      <w:pPr>
        <w:keepLines w:val="0"/>
        <w:ind w:left="340" w:hanging="170"/>
      </w:pPr>
      <w:r>
        <w:t>h) copii ale certificatului constatator sau oricăror alte autorizaţii în baza cărora angajatorul îşi</w:t>
      </w:r>
    </w:p>
    <w:p>
      <w:pPr>
        <w:keepLines w:val="0"/>
      </w:pPr>
      <w:r>
        <w:t>desfăşoară activitatea;</w:t>
      </w:r>
    </w:p>
    <w:p>
      <w:pPr>
        <w:keepLines w:val="0"/>
        <w:ind w:left="340" w:hanging="170"/>
      </w:pPr>
      <w:r>
        <w:t>i) copii ale fişei de identificare a factorilor de risc profesional şi ale fişei de aptitudine, întocmite</w:t>
      </w:r>
    </w:p>
    <w:p>
      <w:pPr>
        <w:keepLines w:val="0"/>
      </w:pPr>
      <w:r>
        <w:t>potrivit prevederilor legale; 27/09/2010 - litera a fost modificată prin Hotărâre 955/2010</w:t>
      </w:r>
    </w:p>
    <w:p>
      <w:pPr>
        <w:keepLines w:val="0"/>
        <w:ind w:left="340" w:hanging="170"/>
      </w:pPr>
      <w:r>
        <w:t>j) copii ale contractelor individuale de muncă ale victimelor;</w:t>
      </w:r>
    </w:p>
    <w:p>
      <w:pPr>
        <w:keepLines w:val="0"/>
        <w:ind w:left="340" w:hanging="170"/>
      </w:pPr>
      <w:r>
        <w:t>k) copii ale fişelor de instruire individuală în domeniul securităţii şi sănătăţii în muncă ale victimelor;</w:t>
      </w:r>
    </w:p>
    <w:p>
      <w:pPr>
        <w:keepLines w:val="0"/>
      </w:pPr>
      <w:r>
        <w:t>în caz de deces aceste fişe se vor anexa în original dacă au fost întocmite pe suport hârtie şi pe suport electronic dacă au fost întocmite şi semnate cu semnătură electronică, semnătură electronică avansată sau semnătură electronică calificată; 07/03/2022 - litera a fost modificată prin Hotărâre 259/2022</w:t>
      </w:r>
    </w:p>
    <w:p>
      <w:pPr>
        <w:keepLines w:val="0"/>
        <w:ind w:left="340" w:hanging="170"/>
      </w:pPr>
      <w:r>
        <w:t>l) concluziile raportului de constatare medico-legală, în cazul accidentului mortal;</w:t>
      </w:r>
    </w:p>
    <w:p>
      <w:pPr>
        <w:keepLines w:val="0"/>
        <w:ind w:left="340" w:hanging="170"/>
      </w:pPr>
      <w:r>
        <w:t>m) copie a hotărârii judecătoreşti prin care se declară decesul, în cazul persoanelor date dispărute;</w:t>
      </w:r>
    </w:p>
    <w:p>
      <w:pPr>
        <w:keepLines w:val="0"/>
        <w:ind w:left="340" w:hanging="170"/>
      </w:pPr>
      <w:r>
        <w:t>n) copie a certificatelor de concediu medical, în cazul accidentului urmat de incapacitate temporară</w:t>
      </w:r>
    </w:p>
    <w:p>
      <w:pPr>
        <w:keepLines w:val="0"/>
      </w:pPr>
      <w:r>
        <w:t>de muncă;</w:t>
      </w:r>
    </w:p>
    <w:p>
      <w:pPr>
        <w:keepLines w:val="0"/>
        <w:ind w:left="340" w:hanging="170"/>
      </w:pPr>
      <w:r>
        <w:t>o) copie a deciziei de încadrare într-un grad de invaliditate, în cazul accidentului urmat de</w:t>
      </w:r>
    </w:p>
    <w:p>
      <w:pPr>
        <w:keepLines w:val="0"/>
      </w:pPr>
      <w:r>
        <w:t>invaliditate;</w:t>
      </w:r>
    </w:p>
    <w:p>
      <w:pPr>
        <w:keepLines w:val="0"/>
        <w:ind w:left="340" w:hanging="170"/>
      </w:pPr>
      <w:r>
        <w:t>p) copii ale actelor/documentelor emise/completate de unităţile sanitare care au acordat asistenţă</w:t>
      </w:r>
    </w:p>
    <w:p>
      <w:pPr>
        <w:keepLines w:val="0"/>
      </w:pPr>
      <w:r>
        <w:t>medicală victimelor, inclusiv asistenţă medicală de urgenţă, din care să rezulte data şi ora când accidentatul s-a prezentat pentru consultaţie, precum şi diagnosticul. 27/09/2010 - litera a fost modificată prin Hotărâre 955/2010</w:t>
      </w:r>
    </w:p>
    <w:p>
      <w:pPr>
        <w:keepLines w:val="0"/>
        <w:ind w:left="340" w:hanging="170"/>
      </w:pPr>
      <w:r>
        <w:t>q) copie a procesului-verbal de cercetare la faţa locului, încheiat de serviciile poliţiei rutiere, în cazul</w:t>
      </w:r>
    </w:p>
    <w:p>
      <w:pPr>
        <w:keepLines w:val="0"/>
      </w:pPr>
      <w:r>
        <w:t>accidentelor de circulaţie pe drumurile publice.</w:t>
      </w:r>
    </w:p>
    <w:p>
      <w:pPr>
        <w:keepLines w:val="0"/>
      </w:pPr>
      <w:r>
        <w:t>(2) Dosarul va mai cuprinde, după caz, orice alte acte şi documente necesare pentru a determina</w:t>
      </w:r>
    </w:p>
    <w:p>
      <w:pPr>
        <w:keepLines w:val="0"/>
      </w:pPr>
      <w:r>
        <w:t>caracterul accidentului, cum ar fi:</w:t>
      </w:r>
    </w:p>
    <w:p>
      <w:pPr>
        <w:keepLines w:val="0"/>
        <w:ind w:left="340" w:hanging="170"/>
      </w:pPr>
      <w:r>
        <w:t>a) copie a autorizaţiei, în cazul în care victima desfăşura o activitate care necesita autorizare;</w:t>
      </w:r>
    </w:p>
    <w:p>
      <w:pPr>
        <w:keepLines w:val="0"/>
        <w:ind w:left="340" w:hanging="170"/>
      </w:pPr>
      <w:r>
        <w:t>b) copie a diplomei, adeverinţei sau certificatului de calificare a victimei;</w:t>
      </w:r>
    </w:p>
    <w:p>
      <w:pPr>
        <w:keepLines w:val="0"/>
        <w:ind w:left="340" w:hanging="170"/>
      </w:pPr>
      <w:r>
        <w:t>c) acte de expertiză tehnică, întocmite cu ocazia cercetării evenimentului;</w:t>
      </w:r>
    </w:p>
    <w:p>
      <w:pPr>
        <w:keepLines w:val="0"/>
        <w:ind w:left="340" w:hanging="170"/>
      </w:pPr>
      <w:r>
        <w:t>d) acte doveditoare, emise de organe autorizate, din care să se poată stabili locul, data şi ora</w:t>
      </w:r>
    </w:p>
    <w:p>
      <w:pPr>
        <w:keepLines w:val="0"/>
      </w:pPr>
      <w:r>
        <w:t>producerii evenimentului sau să se poată justifica prezenţa victimei la locul, ora şi data producerii evenimentului;</w:t>
      </w:r>
    </w:p>
    <w:p>
      <w:pPr>
        <w:keepLines w:val="0"/>
        <w:ind w:left="340" w:hanging="170"/>
      </w:pPr>
      <w:r>
        <w:t>e) documente din care să rezulte că accidentatul îndeplinea îndatoriri de serviciu;</w:t>
      </w:r>
    </w:p>
    <w:p>
      <w:pPr>
        <w:keepLines w:val="0"/>
        <w:ind w:left="340" w:hanging="170"/>
      </w:pPr>
      <w:r>
        <w:t>f) corespondenţa cu alte instituţii/unităţi în vederea obţinerii actelor solicitate;</w:t>
      </w:r>
    </w:p>
    <w:p>
      <w:pPr>
        <w:keepLines w:val="0"/>
        <w:ind w:left="340" w:hanging="170"/>
      </w:pPr>
      <w:r>
        <w:t>g) adresele de prelungire a termenelor de cercetare, în conformitate cu art. 120 alin. (2) şi (4);</w:t>
      </w:r>
    </w:p>
    <w:p>
      <w:pPr>
        <w:keepLines w:val="0"/>
        <w:ind w:left="340" w:hanging="170"/>
      </w:pPr>
      <w:r>
        <w:t>h) actul medical emis de unitatea sanitară care a acordat asistenţă medicală de urgenţă, din care să</w:t>
      </w:r>
    </w:p>
    <w:p>
      <w:pPr>
        <w:keepLines w:val="0"/>
      </w:pPr>
      <w:r>
        <w:t>rezulte diagnosticul la internare şi/sau externare;</w:t>
      </w:r>
    </w:p>
    <w:p>
      <w:pPr>
        <w:keepLines w:val="0"/>
        <w:ind w:left="340" w:hanging="170"/>
      </w:pPr>
      <w:r>
        <w:t>i) procesul-verbal încheiat după producerea evenimentului, în condiţiile prevăzute la art. 111;</w:t>
      </w:r>
    </w:p>
    <w:p>
      <w:pPr>
        <w:keepLines w:val="0"/>
        <w:ind w:left="340" w:hanging="170"/>
      </w:pPr>
      <w:r>
        <w:t>j) formularul pentru înregistrarea accidentului de muncă, denumit în continuare FIAM, aprobat prin</w:t>
      </w:r>
    </w:p>
    <w:p>
      <w:pPr>
        <w:keepLines w:val="0"/>
      </w:pPr>
      <w:r>
        <w:t>ordin al ministrului muncii, solidarităţii sociale şi familiei.</w:t>
      </w:r>
    </w:p>
    <w:p>
      <w:pPr>
        <w:pStyle w:val="Heading3"/>
        <w:keepLines w:val="0"/>
      </w:pPr>
      <w:r>
        <w:t>Art. 123. - Dosarul de cercetare a evenimentului trebuie să îndeplinească următoarele condiţii:</w:t>
      </w:r>
    </w:p>
    <w:p>
      <w:pPr>
        <w:keepLines w:val="0"/>
        <w:ind w:left="340" w:hanging="170"/>
      </w:pPr>
      <w:r>
        <w:t>a) filele dosarului să fie numerotate, semnate de inspectorul care a efectuat cercetarea sau de</w:t>
      </w:r>
    </w:p>
    <w:p>
      <w:pPr>
        <w:keepLines w:val="0"/>
      </w:pPr>
      <w:r>
        <w:t>membrii comisiei de cercetare, numită de angajator, şi ştampilate cu ştampila inspectoratului sau a angajatorului;</w:t>
      </w:r>
    </w:p>
    <w:p>
      <w:pPr>
        <w:keepLines w:val="0"/>
        <w:ind w:left="340" w:hanging="170"/>
      </w:pPr>
      <w:r>
        <w:t>b) numărul total de file conţinut de dosarul de cercetare şi numărul de file pentru fiecare document</w:t>
      </w:r>
    </w:p>
    <w:p>
      <w:pPr>
        <w:keepLines w:val="0"/>
      </w:pPr>
      <w:r>
        <w:t>anexat la dosar să fie menţionate în opis;</w:t>
      </w:r>
    </w:p>
    <w:p>
      <w:pPr>
        <w:keepLines w:val="0"/>
        <w:ind w:left="340" w:hanging="170"/>
      </w:pPr>
      <w:r>
        <w:t>c) fiecare document, cu excepţia procesului-verbal de cercetare, să fie identificat în dosarul de</w:t>
      </w:r>
    </w:p>
    <w:p>
      <w:pPr>
        <w:keepLines w:val="0"/>
      </w:pPr>
      <w:r>
        <w:t>cercetare ca anexă;</w:t>
      </w:r>
    </w:p>
    <w:p>
      <w:pPr>
        <w:keepLines w:val="0"/>
        <w:ind w:left="340" w:hanging="170"/>
      </w:pPr>
      <w:r>
        <w:t>d) paginile şi spaţiile albe să fie barate;</w:t>
      </w:r>
    </w:p>
    <w:p>
      <w:pPr>
        <w:keepLines w:val="0"/>
        <w:ind w:left="340" w:hanging="170"/>
      </w:pPr>
      <w:r>
        <w:t>e) schiţele referitoare la eveniment, anexate la dosar, să fie însoţite de explicaţii;</w:t>
      </w:r>
    </w:p>
    <w:p>
      <w:pPr>
        <w:keepLines w:val="0"/>
        <w:ind w:left="340" w:hanging="170"/>
      </w:pPr>
      <w:r>
        <w:t>f) fotografiile referitoare la eveniment să fie clare şi însoţite de explicaţii;</w:t>
      </w:r>
    </w:p>
    <w:p>
      <w:pPr>
        <w:keepLines w:val="0"/>
        <w:ind w:left="340" w:hanging="170"/>
      </w:pPr>
      <w:r>
        <w:t>g) formularul pentru declaraţie să fie conform modelului prevăzut în anexa nr. 14;</w:t>
      </w:r>
    </w:p>
    <w:p>
      <w:pPr>
        <w:keepLines w:val="0"/>
        <w:ind w:left="340" w:hanging="170"/>
      </w:pPr>
      <w:r>
        <w:t>h) declaraţiile aflate la dosar să fie însoţite de forma tehnoredactată, pentru a se evita eventualele</w:t>
      </w:r>
    </w:p>
    <w:p>
      <w:pPr>
        <w:keepLines w:val="0"/>
      </w:pPr>
      <w:r>
        <w:t>confuzii datorate scrisului ilizibil, certificate ca fiind conforme cu originalul şi semnate de către inspectorul care a efectuat cercetarea sau de către unul dintre membrii comisiei de cercetare. 27/09/2010 - litera a fost modificată prin Hotărâre 955/2010</w:t>
      </w:r>
    </w:p>
    <w:p>
      <w:pPr>
        <w:pStyle w:val="Heading3"/>
        <w:keepLines w:val="0"/>
      </w:pPr>
      <w:r>
        <w:t>Art. 124. - (1) Dosarul de cercetare a evenimentelor se va întocmi astfel:</w:t>
      </w:r>
    </w:p>
    <w:p>
      <w:pPr>
        <w:keepLines w:val="0"/>
        <w:ind w:left="340" w:hanging="170"/>
      </w:pPr>
      <w:r>
        <w:t>a) într-un exemplar, pentru evenimentele care au produs incapacitate temporară de muncă; dosarul</w:t>
      </w:r>
    </w:p>
    <w:p>
      <w:pPr>
        <w:keepLines w:val="0"/>
      </w:pPr>
      <w:r>
        <w:t>se păstrează în arhiva angajatorului care înregistrează accidentul;</w:t>
      </w:r>
    </w:p>
    <w:p>
      <w:pPr>
        <w:keepLines w:val="0"/>
        <w:ind w:left="340" w:hanging="170"/>
      </w:pPr>
      <w:r>
        <w:t>b) într-un exemplar, pentru incidentele periculoase; dosarul se păstrează la inspectoratul teritorial de</w:t>
      </w:r>
    </w:p>
    <w:p>
      <w:pPr>
        <w:keepLines w:val="0"/>
      </w:pPr>
      <w:r>
        <w:t>muncă care a efectuat cercetarea;</w:t>
      </w:r>
    </w:p>
    <w:p>
      <w:pPr>
        <w:keepLines w:val="0"/>
        <w:ind w:left="340" w:hanging="170"/>
      </w:pPr>
      <w:r>
        <w:t>c) în două exemplare, pentru evenimentele care au produs invaliditate confirmată prin decizie,</w:t>
      </w:r>
    </w:p>
    <w:p>
      <w:pPr>
        <w:keepLines w:val="0"/>
      </w:pPr>
      <w:r>
        <w:t>deces, accidente colective; originalul se înaintează organelor de urmărire penală şi un exemplar se păstrează la inspectoratul teritorial de muncă care a efectuat cercetarea;</w:t>
      </w:r>
    </w:p>
    <w:p>
      <w:pPr>
        <w:keepLines w:val="0"/>
        <w:ind w:left="340" w:hanging="170"/>
      </w:pPr>
      <w:r>
        <w:t>d) în două exemplare, pentru evenimentele care au antrenat invaliditate evidentă; originalul se</w:t>
      </w:r>
    </w:p>
    <w:p>
      <w:pPr>
        <w:keepLines w:val="0"/>
      </w:pPr>
      <w:r>
        <w:t>păstrează la inspectoratul teritorial de muncă care a efectuat cercetarea şi un exemplar se transmite angajatorului care înregistrează accidentul;</w:t>
      </w:r>
    </w:p>
    <w:p>
      <w:pPr>
        <w:keepLines w:val="0"/>
        <w:ind w:left="340" w:hanging="170"/>
      </w:pPr>
      <w:r>
        <w:t>e) în trei exemplare, pentru evenimentele cercetate de Inspecţia Muncii; originalul se înaintează</w:t>
      </w:r>
    </w:p>
    <w:p>
      <w:pPr>
        <w:keepLines w:val="0"/>
      </w:pPr>
      <w:r>
        <w:t>organelor de urmărire penală, un exemplar se păstrează la Inspecţia Muncii şi un exemplar la inspectoratul teritorial de muncă pe raza căruia s-a produs evenimentul;</w:t>
      </w:r>
    </w:p>
    <w:p>
      <w:pPr>
        <w:keepLines w:val="0"/>
        <w:ind w:left="340" w:hanging="170"/>
      </w:pPr>
      <w:r>
        <w:t>f) în mai multe exemplare, pentru evenimentele care au produs incapacitatea temporară de muncă</w:t>
      </w:r>
    </w:p>
    <w:p>
      <w:pPr>
        <w:keepLines w:val="0"/>
      </w:pPr>
      <w:r>
        <w:t>pentru victime cu angajatori diferiţi; originalul se păstrează în arhiva angajatorului care înregistrează accidentul şi celelalte exemplare se păstrează de către ceilalţi angajatori.</w:t>
      </w:r>
    </w:p>
    <w:p>
      <w:pPr>
        <w:keepLines w:val="0"/>
      </w:pPr>
      <w:r>
        <w:t>(2) În cazul evenimentelor care au generat accidente urmate de incapacitate temporară de muncă</w:t>
      </w:r>
    </w:p>
    <w:p>
      <w:pPr>
        <w:keepLines w:val="0"/>
      </w:pPr>
      <w:r>
        <w:t>sau al incidentelor periculoase în care faptele comise pot fi considerate infracţiuni, potrivit legii, dosarul de cercetare se încheie în două exemplare, originalul fiind înaintat organului de urmărire penală.</w:t>
      </w:r>
    </w:p>
    <w:p>
      <w:pPr>
        <w:pStyle w:val="Heading3"/>
        <w:keepLines w:val="0"/>
      </w:pPr>
      <w:r>
        <w:t>Art. 125. - (1) Dosarul de cercetare, întocmit de comisia numită de către angajator, se înaintează</w:t>
      </w:r>
    </w:p>
    <w:p>
      <w:pPr>
        <w:keepLines w:val="0"/>
      </w:pPr>
      <w:r>
        <w:t>pentru verificare şi avizare la inspectoratul teritorial de muncă pe raza căruia s-a produs evenimentul, în termen de 5 zile lucrătoare de la finalizarea cercetării.</w:t>
      </w:r>
    </w:p>
    <w:p>
      <w:pPr>
        <w:keepLines w:val="0"/>
      </w:pPr>
      <w:r>
        <w:t>(2) Inspectoratul teritorial de muncă va analiza dosarul, va aviza şi va restitui dosarul în cel mult 7</w:t>
      </w:r>
    </w:p>
    <w:p>
      <w:pPr>
        <w:keepLines w:val="0"/>
      </w:pPr>
      <w:r>
        <w:t>zile lucrătoare de la data primirii.</w:t>
      </w:r>
    </w:p>
    <w:p>
      <w:pPr>
        <w:keepLines w:val="0"/>
      </w:pPr>
      <w:r>
        <w:t>(3) Dosarul va fi însoţit de avizul inspectoratului teritorial de muncă.</w:t>
      </w:r>
    </w:p>
    <w:p>
      <w:pPr>
        <w:keepLines w:val="0"/>
      </w:pPr>
      <w:r>
        <w:t>(4) În cazul în care inspectoratul teritorial de muncă constată că cercetarea nu a fost efectuată</w:t>
      </w:r>
    </w:p>
    <w:p>
      <w:pPr>
        <w:keepLines w:val="0"/>
      </w:pPr>
      <w:r>
        <w:t>corespunzător, dispune în scris măsuri pentru refacerea procesului-verbal de cercetare şi/sau completarea dosarului, după caz. 27/09/2010 - alineatul a fost modificat prin Hotărâre 955/2010</w:t>
      </w:r>
    </w:p>
    <w:p>
      <w:pPr>
        <w:keepLines w:val="0"/>
      </w:pPr>
      <w:r>
        <w:t>(5) Comisia de cercetare va completa dosarul şi va reface procesul-verbal de cercetare în termen de</w:t>
      </w:r>
    </w:p>
    <w:p>
      <w:pPr>
        <w:keepLines w:val="0"/>
      </w:pPr>
      <w:r>
        <w:t>5 zile lucrătoare de la data primirii dosarului. 27/09/2010 - alineatul a fost modificat prin Hotărâre 955/2010</w:t>
      </w:r>
    </w:p>
    <w:p>
      <w:pPr>
        <w:keepLines w:val="0"/>
      </w:pPr>
      <w:r>
        <w:t>(6) Dacă evenimentul urmat de incapacitate temporară de muncă s-a produs în condiţiile prevăzute</w:t>
      </w:r>
    </w:p>
    <w:p>
      <w:pPr>
        <w:keepLines w:val="0"/>
      </w:pPr>
      <w:r>
        <w:t>la art. 124 alin. (2), inspectoratul teritorial de muncă va înainta originalul dosarului de cercetare la organul de urmărire penală, imediat după avizare.</w:t>
      </w:r>
    </w:p>
    <w:p>
      <w:pPr>
        <w:pStyle w:val="Heading3"/>
        <w:keepLines w:val="0"/>
      </w:pPr>
      <w:r>
        <w:t>Art. 126. - (1) Dosarul de cercetare original, întocmit de inspectoratul teritorial de muncă, cu</w:t>
      </w:r>
    </w:p>
    <w:p>
      <w:pPr>
        <w:keepLines w:val="0"/>
      </w:pPr>
      <w:r>
        <w:t>excepţia cazului prevăzut la art. 121 alin. (3), va fi înaintat în vederea avizării la Inspecţia Muncii, în cel mult 5 zile lucrătoare de la finalizarea cercetării. 27/09/2010 - alineatul a fost modificat prin Hotărâre 955/2010</w:t>
      </w:r>
    </w:p>
    <w:p>
      <w:pPr>
        <w:keepLines w:val="0"/>
      </w:pPr>
      <w:r>
        <w:t>(11) Dosarul de cercetare întocmit de comisia de cercetare numită de Inspecţia Muncii se avizează</w:t>
      </w:r>
    </w:p>
    <w:p>
      <w:pPr>
        <w:keepLines w:val="0"/>
      </w:pPr>
      <w:r>
        <w:t>de către inspectorul general de stat. 27/09/2010 - alineatul a fost introdus prin Hotărâre 955/2010.</w:t>
      </w:r>
    </w:p>
    <w:p>
      <w:pPr>
        <w:keepLines w:val="0"/>
      </w:pPr>
      <w:r>
        <w:t>(2) Dosarul de cercetare pentru cazul dispariţiei de persoane, ca urmare a unui eveniment şi în</w:t>
      </w:r>
    </w:p>
    <w:p>
      <w:pPr>
        <w:keepLines w:val="0"/>
      </w:pPr>
      <w:r>
        <w:t>împrejurări care îndreptăţesc presupunerea decesului acestora, va fi păstrat la inspectoratul teritorial de muncă care a efectuat cercetarea, până la emiterea hotărârii judecătoreşti prin care se declară decesul persoanelor dispărute, conform prevederilor legale în vigoare; după completarea dosarului, acesta va fi înaintat în vederea avizării la Inspecţia Muncii.</w:t>
      </w:r>
    </w:p>
    <w:p>
      <w:pPr>
        <w:keepLines w:val="0"/>
      </w:pPr>
      <w:r>
        <w:t>(3) Inspecţia Muncii avizează şi restituie dosarele prevăzute la alin. (1) în cel mult 10 zile lucrătoare</w:t>
      </w:r>
    </w:p>
    <w:p>
      <w:pPr>
        <w:keepLines w:val="0"/>
      </w:pPr>
      <w:r>
        <w:t>de la data primirii.</w:t>
      </w:r>
    </w:p>
    <w:p>
      <w:pPr>
        <w:keepLines w:val="0"/>
      </w:pPr>
      <w:r>
        <w:t>(4) În cazul în care Inspecţia Muncii constată că cercetarea nu a fost efectuată corespunzător, poate</w:t>
      </w:r>
    </w:p>
    <w:p>
      <w:pPr>
        <w:keepLines w:val="0"/>
      </w:pPr>
      <w:r>
        <w:t>dispune completarea dosarului şi întocmirea unui nou proces-verbal de cercetare.</w:t>
      </w:r>
    </w:p>
    <w:p>
      <w:pPr>
        <w:keepLines w:val="0"/>
      </w:pPr>
      <w:r>
        <w:t>(5) Inspectoratul teritorial de muncă va întocmi noul proces-verbal de cercetare şi/sau va completa</w:t>
      </w:r>
    </w:p>
    <w:p>
      <w:pPr>
        <w:keepLines w:val="0"/>
      </w:pPr>
      <w:r>
        <w:t>dosarul, în termen de 5 zile lucrătoare de la data primirii dosarului, pe baza observaţiilor transmise de Inspecţia Muncii. 27/09/2010 - alineatul a fost modificat prin Hotărâre 955/2010</w:t>
      </w:r>
    </w:p>
    <w:p>
      <w:pPr>
        <w:keepLines w:val="0"/>
      </w:pPr>
      <w:r>
        <w:t>(6) Inspectoratul teritorial de muncă transmite dosarele de cercetare prevăzute la alin. (1) organelor</w:t>
      </w:r>
    </w:p>
    <w:p>
      <w:pPr>
        <w:keepLines w:val="0"/>
      </w:pPr>
      <w:r>
        <w:t>de urmărire penală, numai după ce au fost avizate de către Inspecţia Muncii.</w:t>
      </w:r>
    </w:p>
    <w:p>
      <w:pPr>
        <w:keepLines w:val="0"/>
      </w:pPr>
      <w:r>
        <w:t>(7) Dosarul de cercetare completat şi noul proces-verbal de cercetare întocmit în condiţiile alin. (4) şi</w:t>
      </w:r>
    </w:p>
    <w:p>
      <w:pPr>
        <w:keepLines w:val="0"/>
      </w:pPr>
      <w:r>
        <w:t>(5) vor fi transmise organelor de urmărire penală.</w:t>
      </w:r>
    </w:p>
    <w:p>
      <w:pPr>
        <w:keepLines w:val="0"/>
      </w:pPr>
      <w:r>
        <w:t>27/09/2010 - alineatul a fost introdus prin Hotărâre 955/2010.</w:t>
      </w:r>
    </w:p>
    <w:p>
      <w:pPr>
        <w:pStyle w:val="Heading3"/>
        <w:keepLines w:val="0"/>
      </w:pPr>
      <w:r>
        <w:t>Art. 127. - (1) Dosarul de cercetare al accidentului de muncă cu invaliditate, înaintat organelor de</w:t>
      </w:r>
    </w:p>
    <w:p>
      <w:pPr>
        <w:keepLines w:val="0"/>
      </w:pPr>
      <w:r>
        <w:t>urmărire penală, se restituie la inspectoratul teritorial de muncă care a efectuat cercetarea, pentru</w:t>
      </w:r>
    </w:p>
    <w:p>
      <w:pPr>
        <w:keepLines w:val="0"/>
      </w:pPr>
      <w:r>
        <w:t>completare şi întocmirea unui nou proces-verbal de cercetare, în cazul în care se produce decesul accidentatului ca urmare a accidentului suferit, confirmat în baza unui act medico-legal.</w:t>
      </w:r>
    </w:p>
    <w:p>
      <w:pPr>
        <w:keepLines w:val="0"/>
        <w:ind w:left="283"/>
      </w:pPr>
      <w:r>
        <w:rPr>
          <w:i/>
          <w:sz w:val="19"/>
        </w:rPr>
        <w:t>(2) Dosarul prevăzut la alin. (1) se restituie la inspectoratul teritorial de muncă în termen de 10 zile</w:t>
      </w:r>
    </w:p>
    <w:p>
      <w:pPr>
        <w:keepLines w:val="0"/>
      </w:pPr>
      <w:r>
        <w:t>lucrătoare de la data solicitării acestuia.</w:t>
      </w:r>
    </w:p>
    <w:p>
      <w:pPr>
        <w:keepLines w:val="0"/>
      </w:pPr>
      <w:r>
        <w:t>(3) Completarea dosarului prevăzut la alin. (1) şi întocmirea noului proces-verbal de cercetare a</w:t>
      </w:r>
    </w:p>
    <w:p>
      <w:pPr>
        <w:keepLines w:val="0"/>
      </w:pPr>
      <w:r>
        <w:t>evenimentului se fac în cel mult 5 zile lucrătoare de la primirea dosarului la inspectoratul teritorial de muncă.</w:t>
      </w:r>
    </w:p>
    <w:p>
      <w:pPr>
        <w:keepLines w:val="0"/>
      </w:pPr>
      <w:r>
        <w:t>(4) Dosarul completat şi noul proces-verbal de cercetare vor fi înaintate în vederea avizării la</w:t>
      </w:r>
    </w:p>
    <w:p>
      <w:pPr>
        <w:keepLines w:val="0"/>
      </w:pPr>
      <w:r>
        <w:t>Inspecţia Muncii, care le va restitui inspectoratului teritorial de muncă în termen de 10 zile lucrătoare de la data primirii.</w:t>
      </w:r>
    </w:p>
    <w:p>
      <w:pPr>
        <w:keepLines w:val="0"/>
      </w:pPr>
      <w:r>
        <w:t>(5) După avizarea de către Inspecţia Muncii în condiţiile prevăzute la art. 126, dosarul va fi înaintat</w:t>
      </w:r>
    </w:p>
    <w:p>
      <w:pPr>
        <w:keepLines w:val="0"/>
      </w:pPr>
      <w:r>
        <w:t>organelor de urmărire penală de către inspectoratul teritorial de muncă.</w:t>
      </w:r>
    </w:p>
    <w:p>
      <w:pPr>
        <w:pStyle w:val="Heading3"/>
        <w:keepLines w:val="0"/>
      </w:pPr>
      <w:r>
        <w:t>Art. 128. - Procesul-verbal de cercetare a evenimentului trebuie să conţină următoarele capitole:</w:t>
      </w:r>
    </w:p>
    <w:p>
      <w:pPr>
        <w:keepLines w:val="0"/>
        <w:ind w:left="340" w:hanging="170"/>
      </w:pPr>
      <w:r>
        <w:t>a) data încheierii procesului-verbal;</w:t>
      </w:r>
    </w:p>
    <w:p>
      <w:pPr>
        <w:keepLines w:val="0"/>
        <w:ind w:left="340" w:hanging="170"/>
      </w:pPr>
      <w:r>
        <w:t>b) numele persoanelor şi în ce calitate efectuează cercetarea evenimentului;</w:t>
      </w:r>
    </w:p>
    <w:p>
      <w:pPr>
        <w:keepLines w:val="0"/>
        <w:ind w:left="340" w:hanging="170"/>
      </w:pPr>
      <w:r>
        <w:t>c) perioada de timp şi locul în care s-a efectuat cercetarea;</w:t>
      </w:r>
    </w:p>
    <w:p>
      <w:pPr>
        <w:keepLines w:val="0"/>
        <w:ind w:left="340" w:hanging="170"/>
      </w:pPr>
      <w:r>
        <w:t>d) obiectul cercetării;</w:t>
      </w:r>
    </w:p>
    <w:p>
      <w:pPr>
        <w:keepLines w:val="0"/>
        <w:ind w:left="340" w:hanging="170"/>
      </w:pPr>
      <w:r>
        <w:t>e) data şi ora producerii evenimentului;</w:t>
      </w:r>
    </w:p>
    <w:p>
      <w:pPr>
        <w:keepLines w:val="0"/>
        <w:ind w:left="340" w:hanging="170"/>
      </w:pPr>
      <w:r>
        <w:t>f) locul producerii evenimentului;</w:t>
      </w:r>
    </w:p>
    <w:p>
      <w:pPr>
        <w:keepLines w:val="0"/>
        <w:ind w:left="340" w:hanging="170"/>
      </w:pPr>
      <w:r>
        <w:t>g) datele de identificare ale angajatorului pe teritoriul căruia s-a produs evenimentul, numele</w:t>
      </w:r>
    </w:p>
    <w:p>
      <w:pPr>
        <w:keepLines w:val="0"/>
      </w:pPr>
      <w:r>
        <w:t>reprezentantului său legal, precum şi denumirea/numele angajatorului la care este/a fost angajat accidentatul, numele reprezentantului său legal; 07/03/2022 - litera a fost modificată prin Hotărâre 259/2022</w:t>
      </w:r>
    </w:p>
    <w:p>
      <w:pPr>
        <w:keepLines w:val="0"/>
        <w:ind w:left="340" w:hanging="170"/>
      </w:pPr>
      <w:r>
        <w:t>h) datele de identificare a accidentatului/accidentaţilor;</w:t>
      </w:r>
    </w:p>
    <w:p>
      <w:pPr>
        <w:keepLines w:val="0"/>
        <w:ind w:left="340" w:hanging="170"/>
      </w:pPr>
      <w:r>
        <w:t>i) descrierea detaliată a locului, echipamentului de muncă, a împrejurărilor şi modului în care s-a</w:t>
      </w:r>
    </w:p>
    <w:p>
      <w:pPr>
        <w:keepLines w:val="0"/>
      </w:pPr>
      <w:r>
        <w:t>produs evenimentul;</w:t>
      </w:r>
    </w:p>
    <w:p>
      <w:pPr>
        <w:keepLines w:val="0"/>
        <w:ind w:left="340" w:hanging="170"/>
      </w:pPr>
      <w:r>
        <w:t>j) urmările evenimentului şi/sau urmările suferite de persoanele accidentate;</w:t>
      </w:r>
    </w:p>
    <w:p>
      <w:pPr>
        <w:keepLines w:val="0"/>
        <w:ind w:left="340" w:hanging="170"/>
      </w:pPr>
      <w:r>
        <w:t>k) cauza producerii evenimentului;</w:t>
      </w:r>
    </w:p>
    <w:p>
      <w:pPr>
        <w:keepLines w:val="0"/>
        <w:ind w:left="340" w:hanging="170"/>
      </w:pPr>
      <w:r>
        <w:t>l) alte cauze care au concurat la producerea evenimentului;</w:t>
      </w:r>
    </w:p>
    <w:p>
      <w:pPr>
        <w:keepLines w:val="0"/>
        <w:ind w:left="340" w:hanging="170"/>
      </w:pPr>
      <w:r>
        <w:t>m) alte constatări făcute cu ocazia cercetării evenimentului;</w:t>
      </w:r>
    </w:p>
    <w:p>
      <w:pPr>
        <w:keepLines w:val="0"/>
        <w:ind w:left="340" w:hanging="170"/>
      </w:pPr>
      <w:r>
        <w:t>n) persoanele răspunzătoare de încălcarea reglementărilor legale, din capitolele de la lit. k), l) şi m);</w:t>
      </w:r>
    </w:p>
    <w:p>
      <w:pPr>
        <w:keepLines w:val="0"/>
        <w:ind w:left="340" w:hanging="170"/>
      </w:pPr>
      <w:r>
        <w:t>o) sancţiunile contravenţionale aplicate;</w:t>
      </w:r>
    </w:p>
    <w:p>
      <w:pPr>
        <w:keepLines w:val="0"/>
        <w:ind w:left="340" w:hanging="170"/>
      </w:pPr>
      <w:r>
        <w:t>p) propuneri pentru cercetare penală;</w:t>
      </w:r>
    </w:p>
    <w:p>
      <w:pPr>
        <w:keepLines w:val="0"/>
        <w:ind w:left="340" w:hanging="170"/>
      </w:pPr>
      <w:r>
        <w:t>q) caracterul accidentului;</w:t>
      </w:r>
    </w:p>
    <w:p>
      <w:pPr>
        <w:keepLines w:val="0"/>
        <w:ind w:left="340" w:hanging="170"/>
      </w:pPr>
      <w:r>
        <w:t>r) angajatorul care înregistrează accidentul de muncă sau incidentul periculos;</w:t>
      </w:r>
    </w:p>
    <w:p>
      <w:pPr>
        <w:keepLines w:val="0"/>
        <w:ind w:left="340" w:hanging="170"/>
      </w:pPr>
      <w:r>
        <w:t>s) măsuri dispuse pentru prevenirea altor evenimente similare şi persoanele responsabile pentru</w:t>
      </w:r>
    </w:p>
    <w:p>
      <w:pPr>
        <w:keepLines w:val="0"/>
      </w:pPr>
      <w:r>
        <w:t>realizarea acestora;</w:t>
      </w:r>
    </w:p>
    <w:p>
      <w:pPr>
        <w:keepLines w:val="0"/>
        <w:ind w:left="340" w:hanging="170"/>
      </w:pPr>
      <w:r>
        <w:t>t) termenul de raportare la inspectoratul teritorial de muncă privind realizarea măsurilor prevăzute la</w:t>
      </w:r>
    </w:p>
    <w:p>
      <w:pPr>
        <w:keepLines w:val="0"/>
      </w:pPr>
      <w:r>
        <w:t>lit. s);</w:t>
      </w:r>
    </w:p>
    <w:p>
      <w:pPr>
        <w:keepLines w:val="0"/>
        <w:ind w:left="340" w:hanging="170"/>
      </w:pPr>
      <w:r>
        <w:t>u) numărul de exemplare în care s-a încheiat procesul-verbal de cercetare şi repartizarea acestora;</w:t>
      </w:r>
    </w:p>
    <w:p>
      <w:pPr>
        <w:keepLines w:val="0"/>
        <w:ind w:left="340" w:hanging="170"/>
      </w:pPr>
      <w:r>
        <w:t>v) numele şi semnătura persoanei/persoanelor care a/au efectuat cercetarea;</w:t>
      </w:r>
    </w:p>
    <w:p>
      <w:pPr>
        <w:keepLines w:val="0"/>
        <w:ind w:left="340" w:hanging="170"/>
      </w:pPr>
      <w:r>
        <w:t>w) avizul inspectorului-şef adjunct securitate şi sănătate în muncă/avizul inspectorului general de</w:t>
      </w:r>
    </w:p>
    <w:p>
      <w:pPr>
        <w:keepLines w:val="0"/>
      </w:pPr>
      <w:r>
        <w:t>stat adjunct securitate şi sănătate în muncă; 27/09/2010 - litera a fost modificată prin Hotărâre 955/2010</w:t>
      </w:r>
    </w:p>
    <w:p>
      <w:pPr>
        <w:keepLines w:val="0"/>
        <w:ind w:left="340" w:hanging="170"/>
      </w:pPr>
      <w:r>
        <w:t>x) viza inspectorului-şef/inspectorului general de stat.</w:t>
      </w:r>
    </w:p>
    <w:p>
      <w:pPr>
        <w:pStyle w:val="Heading3"/>
        <w:keepLines w:val="0"/>
      </w:pPr>
      <w:r>
        <w:t>Art. 129. - (1) În capitolul prevăzut la art. 128 lit. b) se vor indica, de asemenea, prevederile legale</w:t>
      </w:r>
    </w:p>
    <w:p>
      <w:pPr>
        <w:keepLines w:val="0"/>
      </w:pPr>
      <w:r>
        <w:t>potrivit cărora persoanele sunt îndreptăţite să efectueze cercetarea, precum şi numele angajatorului şi ale persoanelor care au participat din partea organelor competente la primele cercetări.</w:t>
      </w:r>
    </w:p>
    <w:p>
      <w:pPr>
        <w:keepLines w:val="0"/>
      </w:pPr>
      <w:r>
        <w:t>(2) În capitolul prevăzut la art. 128 lit. c) se vor indica, de asemenea, motivele pentru care s-a</w:t>
      </w:r>
    </w:p>
    <w:p>
      <w:pPr>
        <w:keepLines w:val="0"/>
      </w:pPr>
      <w:r>
        <w:t>solicitat prelungirea termenului de cercetare.</w:t>
      </w:r>
    </w:p>
    <w:p>
      <w:pPr>
        <w:keepLines w:val="0"/>
      </w:pPr>
      <w:r>
        <w:t>(3) În capitolul prevăzut la art. 128 lit. e) se va indica, de asemenea, data decesului, pentru cazul în</w:t>
      </w:r>
    </w:p>
    <w:p>
      <w:pPr>
        <w:keepLines w:val="0"/>
      </w:pPr>
      <w:r>
        <w:t>care s-a produs un eveniment şi ulterior a survenit decesul victimelor implicate în acest eveniment.</w:t>
      </w:r>
    </w:p>
    <w:p>
      <w:pPr>
        <w:keepLines w:val="0"/>
      </w:pPr>
      <w:r>
        <w:t>(4) În capitolul prevăzut la art. 128 lit. g) se vor indica, de asemenea, datele de identificare ale</w:t>
      </w:r>
    </w:p>
    <w:p>
      <w:pPr>
        <w:keepLines w:val="0"/>
      </w:pPr>
      <w:r>
        <w:t>angajatorilor la care sunt/au fost angajate victimele, numele reprezentanţilor legali ai angajatorilor, numărul documentului prin care s-a certificat autorizarea de funcţionare din punct de vedere al securităţii şi sănătăţii în muncă, adresa punctului de lucru.</w:t>
      </w:r>
    </w:p>
    <w:p>
      <w:pPr>
        <w:keepLines w:val="0"/>
      </w:pPr>
      <w:r>
        <w:t>(5) În capitolul prevăzut la art. 128 lit. h) se vor indica, de asemenea, următoarele: numele,</w:t>
      </w:r>
    </w:p>
    <w:p>
      <w:pPr>
        <w:keepLines w:val="0"/>
      </w:pPr>
      <w:r>
        <w:t>prenumele, cetăţenia, vârsta, starea civilă, numărul de copii minori, domiciliul, locul de muncă la care este încadrat, profesia de bază, ocupaţia în momentul accidentării, vechimea în muncă, în funcţie sau în meserie şi la locul de muncă, data efectuării ultimului instructaj în domeniul securităţii şi sănătăţii în muncă, iar pentru persoanele care, în momentul accidentării, desfăşurau o activitate pentru care este necesară autorizare, se va face referire şi la aceasta.</w:t>
      </w:r>
    </w:p>
    <w:p>
      <w:pPr>
        <w:keepLines w:val="0"/>
      </w:pPr>
      <w:r>
        <w:t>(6) Capitolul prevăzut la art. 128 lit. i) va conţine următoarele subcapitole:</w:t>
      </w:r>
    </w:p>
    <w:p>
      <w:pPr>
        <w:keepLines w:val="0"/>
        <w:ind w:left="340" w:hanging="170"/>
      </w:pPr>
      <w:r>
        <w:t>a) descrierea detaliată a locului producerii evenimentului;</w:t>
      </w:r>
    </w:p>
    <w:p>
      <w:pPr>
        <w:keepLines w:val="0"/>
        <w:ind w:left="340" w:hanging="170"/>
      </w:pPr>
      <w:r>
        <w:t>b) descrierea detaliată a echipamentului de muncă;</w:t>
      </w:r>
    </w:p>
    <w:p>
      <w:pPr>
        <w:keepLines w:val="0"/>
        <w:ind w:left="340" w:hanging="170"/>
      </w:pPr>
      <w:r>
        <w:t>c) descrierea detaliată a împrejurărilor;</w:t>
      </w:r>
    </w:p>
    <w:p>
      <w:pPr>
        <w:keepLines w:val="0"/>
        <w:ind w:left="340" w:hanging="170"/>
      </w:pPr>
      <w:r>
        <w:t>d) descrierea detaliată a modului în care s-a produs evenimentul.</w:t>
      </w:r>
    </w:p>
    <w:p>
      <w:pPr>
        <w:keepLines w:val="0"/>
      </w:pPr>
      <w:r>
        <w:t>(7) În capitolele prevăzute la art. 128 lit. k) -m) se va face trimitere la reglementările legale în vigoare</w:t>
      </w:r>
    </w:p>
    <w:p>
      <w:pPr>
        <w:keepLines w:val="0"/>
      </w:pPr>
      <w:r>
        <w:t>încălcate, cu redarea integrală a textului acestora.</w:t>
      </w:r>
    </w:p>
    <w:p>
      <w:pPr>
        <w:keepLines w:val="0"/>
      </w:pPr>
      <w:r>
        <w:t>(8) Denumirea capitolului prevăzut la art. 128 lit. o) se va schimba în "Propuneri pentru sancţiuni</w:t>
      </w:r>
    </w:p>
    <w:p>
      <w:pPr>
        <w:keepLines w:val="0"/>
      </w:pPr>
      <w:r>
        <w:t>administrative şi disciplinare", în cazul accidentelor cercetate de către comisia numită de angajator.</w:t>
      </w:r>
    </w:p>
    <w:p>
      <w:pPr>
        <w:keepLines w:val="0"/>
      </w:pPr>
      <w:r>
        <w:t>(81) În capitolul prevăzut la art. 128 lit. s) se vor stabili termene de aducere la îndeplinire a măsurilor</w:t>
      </w:r>
    </w:p>
    <w:p>
      <w:pPr>
        <w:keepLines w:val="0"/>
      </w:pPr>
      <w:r>
        <w:t>dispuse, precum şi persoanele responsabile de îndeplinirea acestora. 27/09/2010 - alineatul a fost introdus prin Hotărâre 955/2010.</w:t>
      </w:r>
    </w:p>
    <w:p>
      <w:pPr>
        <w:keepLines w:val="0"/>
      </w:pPr>
      <w:r>
        <w:t>(9) Capitolele prevăzute la art. 128 lit. w) şi x) se vor regăsi în procesul-verbal de cercetare numai</w:t>
      </w:r>
    </w:p>
    <w:p>
      <w:pPr>
        <w:keepLines w:val="0"/>
      </w:pPr>
      <w:r>
        <w:t>pentru evenimentele cercetate de către inspectoratul teritorial de muncă sau Inspecţia Muncii, conform competenţelor.</w:t>
      </w:r>
    </w:p>
    <w:p>
      <w:pPr>
        <w:keepLines w:val="0"/>
      </w:pPr>
      <w:r>
        <w:t>(10) În cazul accidentelor cu ITM, procesul-verbal de cercetare se va încheia cu capitolul prevăzut la</w:t>
      </w:r>
    </w:p>
    <w:p>
      <w:pPr>
        <w:keepLines w:val="0"/>
      </w:pPr>
      <w:r>
        <w:t>art. 128 lit. w), care va fi numit "Viza angajatorului".</w:t>
      </w:r>
    </w:p>
    <w:p>
      <w:pPr>
        <w:pStyle w:val="Heading3"/>
        <w:keepLines w:val="0"/>
      </w:pPr>
      <w:r>
        <w:t>Art. 130. - În situaţiile în care din cercetare rezultă că accidentul nu întruneşte condiţiile pentru a fi</w:t>
      </w:r>
    </w:p>
    <w:p>
      <w:pPr>
        <w:keepLines w:val="0"/>
      </w:pPr>
      <w:r>
        <w:t>încadrat ca accident de muncă, se va face această menţiune la capitolele procesului-verbal de cercetare prevăzute la art. 128 lit. q) şi r) şi se vor dispune măsurile care trebuie luate de angajator pentru prevenirea unor cazuri asemănătoare.</w:t>
      </w:r>
    </w:p>
    <w:p>
      <w:pPr>
        <w:pStyle w:val="Heading3"/>
        <w:keepLines w:val="0"/>
      </w:pPr>
      <w:r>
        <w:t>Art. 131. - Comisia de cercetare a unui eveniment numită de angajator poate face propuneri de</w:t>
      </w:r>
    </w:p>
    <w:p>
      <w:pPr>
        <w:keepLines w:val="0"/>
      </w:pPr>
      <w:r>
        <w:t>sancţiuni disciplinare şi/sau administrative, pe care le va menţiona în procesul-verbal de cercetare.</w:t>
      </w:r>
    </w:p>
    <w:p>
      <w:pPr>
        <w:pStyle w:val="Heading3"/>
        <w:keepLines w:val="0"/>
      </w:pPr>
      <w:r>
        <w:t>Art. 132. - (1) Procesul-verbal de cercetare a unui eveniment se întocmeşte în mai multe exemplare,</w:t>
      </w:r>
    </w:p>
    <w:p>
      <w:pPr>
        <w:keepLines w:val="0"/>
      </w:pPr>
      <w:r>
        <w:t>după cum urmează: 27/09/2010 - alineatul a fost modificat prin Hotărâre 955/2010</w:t>
      </w:r>
    </w:p>
    <w:p>
      <w:pPr>
        <w:keepLines w:val="0"/>
        <w:ind w:left="340" w:hanging="170"/>
      </w:pPr>
      <w:r>
        <w:t>a) în cazul accidentului de muncă urmat de incapacitate temporară de muncă, pentru angajatorul</w:t>
      </w:r>
    </w:p>
    <w:p>
      <w:pPr>
        <w:keepLines w:val="0"/>
      </w:pPr>
      <w:r>
        <w:t>care înregistrează accidentul, inspectoratul teritorial de muncă care a avizat dosarul, asigurător şi victime;</w:t>
      </w:r>
    </w:p>
    <w:p>
      <w:pPr>
        <w:keepLines w:val="0"/>
        <w:ind w:left="340" w:hanging="170"/>
      </w:pPr>
      <w:r>
        <w:t>b) în cazul accidentului de muncă urmat de incapacitate temporară de muncă, pentru lucrători cu</w:t>
      </w:r>
    </w:p>
    <w:p>
      <w:pPr>
        <w:keepLines w:val="0"/>
      </w:pPr>
      <w:r>
        <w:t>angajatori diferiţi, pentru fiecare angajator, inspectoratul teritorial de muncă care a avizat dosarul, asigurător şi victime;</w:t>
      </w:r>
    </w:p>
    <w:p>
      <w:pPr>
        <w:keepLines w:val="0"/>
        <w:ind w:left="340" w:hanging="170"/>
      </w:pPr>
      <w:r>
        <w:t>c) în cazul accidentului de muncă urmat de invaliditate, pentru angajatorul care înregistrează</w:t>
      </w:r>
    </w:p>
    <w:p>
      <w:pPr>
        <w:keepLines w:val="0"/>
      </w:pPr>
      <w:r>
        <w:t>accidentul, organul de urmărire penală, inspectoratul teritorial de muncă care a efectuat cercetarea, Inspecţia Muncii, asigurător şi victime;</w:t>
      </w:r>
    </w:p>
    <w:p>
      <w:pPr>
        <w:keepLines w:val="0"/>
        <w:ind w:left="340" w:hanging="170"/>
      </w:pPr>
      <w:r>
        <w:t>d) în cazul accidentului de muncă mortal, precum şi în cazul accidentului mortal în afara muncii,</w:t>
      </w:r>
    </w:p>
    <w:p>
      <w:pPr>
        <w:keepLines w:val="0"/>
      </w:pPr>
      <w:r>
        <w:t>pentru angajatorul care înregistrează accidentul, organul de urmărire penală, inspectoratul teritorial de muncă care a efectuat cercetarea, Inspecţia Muncii, asigurător şi familiile victimelor;</w:t>
      </w:r>
    </w:p>
    <w:p>
      <w:pPr>
        <w:keepLines w:val="0"/>
        <w:ind w:left="340" w:hanging="170"/>
      </w:pPr>
      <w:r>
        <w:t>e) în cazul incidentului periculos, pentru angajatorul care înregistrează incidentul, organele de</w:t>
      </w:r>
    </w:p>
    <w:p>
      <w:pPr>
        <w:keepLines w:val="0"/>
      </w:pPr>
      <w:r>
        <w:t>urmărire penală, inspectoratul teritorial de muncă care a efectuat cercetarea, Inspecţia Muncii şi asigurător.</w:t>
      </w:r>
    </w:p>
    <w:p>
      <w:pPr>
        <w:keepLines w:val="0"/>
      </w:pPr>
      <w:r>
        <w:t>(2) Procesul-verbal de cercetare poate fi întocmit într-un număr mai mare de exemplare, după caz.</w:t>
      </w:r>
    </w:p>
    <w:p>
      <w:pPr>
        <w:pStyle w:val="Heading3"/>
        <w:keepLines w:val="0"/>
      </w:pPr>
      <w:r>
        <w:t>Art. 133. - (1) În cazul în care accidentul de muncă s-a produs la un angajator, altul decât cel care îl</w:t>
      </w:r>
    </w:p>
    <w:p>
      <w:pPr>
        <w:keepLines w:val="0"/>
      </w:pPr>
      <w:r>
        <w:t>înregistrează, un exemplar din procesul-verbal de cercetare va fi trimis şi acestuia.</w:t>
      </w:r>
    </w:p>
    <w:p>
      <w:pPr>
        <w:keepLines w:val="0"/>
      </w:pPr>
      <w:r>
        <w:t>(2) În cazul în care angajatorul la care se înregistrează accidentul de muncă îşi are sediul, domiciliul</w:t>
      </w:r>
    </w:p>
    <w:p>
      <w:pPr>
        <w:keepLines w:val="0"/>
      </w:pPr>
      <w:r>
        <w:t>sau reşedinţa pe teritoriul altui judeţ decât cel pe raza căruia s-a produs accidentul, se va trimite un exemplar din procesul-verbal de cercetare inspectoratului teritorial de muncă pe raza căruia are sediul, domiciliul sau reşedinţa angajatorul.</w:t>
      </w:r>
    </w:p>
    <w:p>
      <w:pPr>
        <w:pStyle w:val="Heading3"/>
        <w:keepLines w:val="0"/>
      </w:pPr>
      <w:r>
        <w:t>Art. 134. - (1) În cazul în care un lucrător prezintă un certificat medical cu cod «accident de muncă»,</w:t>
      </w:r>
    </w:p>
    <w:p>
      <w:pPr>
        <w:keepLines w:val="0"/>
      </w:pPr>
      <w:r>
        <w:t>angajatorul care şi-a asumat atribuţiile în domeniul securităţii şi sănătăţii în muncă/lucrătorul desemnat/serviciul intern de prevenire şi protecţie/serviciul extern de prevenire şi protecţie va solicita acestuia o declaraţie scrisă privind data, locul, modul şi împrejurările în care s-a produs evenimentul în urma căruia s-a accidentat.</w:t>
      </w:r>
    </w:p>
    <w:p>
      <w:pPr>
        <w:keepLines w:val="0"/>
      </w:pPr>
      <w:r>
        <w:t>(2) În baza declaraţiei prevăzute la alin. (1) şi în funcţie de data, locul, modul şi împrejurările</w:t>
      </w:r>
    </w:p>
    <w:p>
      <w:pPr>
        <w:keepLines w:val="0"/>
      </w:pPr>
      <w:r>
        <w:t>producerii evenimentului, angajatorul care şi-a asumat atribuţiile în domeniul securităţii şi sănătăţii în muncă/lucrătorul desemnat/serviciul intern de prevenire şi protecţie/serviciul extern de prevenire şi protecţie va comunica şi cerceta evenimentul sau, în situaţia în care evenimentul prevăzut la alin. (1) nu a avut loc în timpul procesului de muncă sau în îndeplinirea îndatoririlor de serviciu ori în timpul şi pe traseul normal al deplasării de la locul de muncă la domiciliu şi invers, va arhiva declaraţia originală împreună cu o copie a certificatului medical.</w:t>
      </w:r>
    </w:p>
    <w:p>
      <w:pPr>
        <w:keepLines w:val="0"/>
      </w:pPr>
      <w:r>
        <w:t>SECŢIUNEA a 3-a Înregistrarea şi evidenţa accidentelor de muncă şi a incidentelor periculoase</w:t>
      </w:r>
    </w:p>
    <w:p>
      <w:pPr>
        <w:pStyle w:val="Heading3"/>
        <w:keepLines w:val="0"/>
      </w:pPr>
      <w:r>
        <w:t>Art. 135. - (1) Înregistrarea accidentelor de muncă şi a incidentelor periculoase se face în registrele</w:t>
      </w:r>
    </w:p>
    <w:p>
      <w:pPr>
        <w:keepLines w:val="0"/>
      </w:pPr>
      <w:r>
        <w:t>de evidenţă prevăzute la art. 141 şi 142, în baza procesului-verbal de cercetare.</w:t>
      </w:r>
    </w:p>
    <w:p>
      <w:pPr>
        <w:keepLines w:val="0"/>
      </w:pPr>
      <w:r>
        <w:t>(2) Accidentul de muncă se înregistrează de către angajatorul la care este angajată victima, cu</w:t>
      </w:r>
    </w:p>
    <w:p>
      <w:pPr>
        <w:keepLines w:val="0"/>
      </w:pPr>
      <w:r>
        <w:t>excepţia situaţiilor prevăzute la art. 136.</w:t>
      </w:r>
    </w:p>
    <w:p>
      <w:pPr>
        <w:keepLines w:val="0"/>
      </w:pPr>
      <w:r>
        <w:t>(3) Accidentele de muncă produse la sediile secundare aflate pe raza altui judeţ decât cel unde este</w:t>
      </w:r>
    </w:p>
    <w:p>
      <w:pPr>
        <w:keepLines w:val="0"/>
      </w:pPr>
      <w:r>
        <w:t>declarat sediul social se vor înregistra la sediul social, cu excepţia cazului în care sediul secundar are personalitate juridică.</w:t>
      </w:r>
    </w:p>
    <w:p>
      <w:pPr>
        <w:pStyle w:val="Heading3"/>
        <w:keepLines w:val="0"/>
      </w:pPr>
      <w:r>
        <w:t>Art. 136. - (1) Accidentul de muncă produs în timpul prestării unor servicii pe bază de contract,</w:t>
      </w:r>
    </w:p>
    <w:p>
      <w:pPr>
        <w:keepLines w:val="0"/>
      </w:pPr>
      <w:r>
        <w:t>comandă sau alte forme legale încheiate în întreprinderea şi/sau unitatea unui angajator, alta decât cea la care este încadrată victima, se înregistrează potrivit clauzelor prevăzute în acest sens în documentele încheiate.</w:t>
      </w:r>
    </w:p>
    <w:p>
      <w:pPr>
        <w:keepLines w:val="0"/>
      </w:pPr>
      <w:r>
        <w:t>(2) În situaţia în care documentul încheiat nu prevede clauze în acest sens, clauzele nu sunt</w:t>
      </w:r>
    </w:p>
    <w:p>
      <w:pPr>
        <w:keepLines w:val="0"/>
      </w:pPr>
      <w:r>
        <w:t>suficient de acoperitoare pentru toate situaţiile sau clauzele sunt contrare prevederilor prezentelor norme metodologice, accidentul de muncă se înregistrează de către angajatorul care, în urma cercetării, a fost găsit răspunzător de producerea accidentului. 27/09/2010 - alineatul a fost modificat prin Hotărâre 955/2010</w:t>
      </w:r>
    </w:p>
    <w:p>
      <w:pPr>
        <w:keepLines w:val="0"/>
      </w:pPr>
      <w:r>
        <w:t>(3) Accidentul de muncă produs în timpul prestării unor servicii pe bază de comandă, la domiciliul</w:t>
      </w:r>
    </w:p>
    <w:p>
      <w:pPr>
        <w:keepLines w:val="0"/>
      </w:pPr>
      <w:r>
        <w:t>clientului, se înregistrează de către angajatorul la care este/a fost angajată victima.</w:t>
      </w:r>
    </w:p>
    <w:p>
      <w:pPr>
        <w:keepLines w:val="0"/>
      </w:pPr>
      <w:r>
        <w:t>(4) Accidentul de muncă suferit de o persoană aflată în îndeplinirea îndatoririlor de serviciu în</w:t>
      </w:r>
    </w:p>
    <w:p>
      <w:pPr>
        <w:keepLines w:val="0"/>
      </w:pPr>
      <w:r>
        <w:t>întreprinderea şi/sau unitatea altui angajator se înregistrează de către angajatorul care, în urma cercetării, a fost găsit răspunzător de producerea accidentului. 27/09/2010 - alineatul a fost modificat prin Hotărâre 955/2010</w:t>
      </w:r>
    </w:p>
    <w:p>
      <w:pPr>
        <w:keepLines w:val="0"/>
      </w:pPr>
      <w:r>
        <w:t>(5) Accidentul de muncă suferit în timpul stagiului de practică profesională de către elevi, studenţi,</w:t>
      </w:r>
    </w:p>
    <w:p>
      <w:pPr>
        <w:keepLines w:val="0"/>
      </w:pPr>
      <w:r>
        <w:t>ucenici şi şomeri în perioada de reconversie profesională se înregistrează de către angajatorul la care se efectuează practica/reconversia profesională. 27/09/2010 - alineatul a fost modificat prin Hotărâre 955/2010</w:t>
      </w:r>
    </w:p>
    <w:p>
      <w:pPr>
        <w:keepLines w:val="0"/>
      </w:pPr>
      <w:r>
        <w:t>(6) Accidentul de muncă suferit de o persoană în cadrul activităţilor cultural-sportive, în timpul şi din</w:t>
      </w:r>
    </w:p>
    <w:p>
      <w:pPr>
        <w:keepLines w:val="0"/>
      </w:pPr>
      <w:r>
        <w:t>cauza îndeplinirii acestor activităţi, se înregistrează de către instituţia sau angajatorul care a organizat acţiunea respectivă.</w:t>
      </w:r>
    </w:p>
    <w:p>
      <w:pPr>
        <w:keepLines w:val="0"/>
      </w:pPr>
      <w:r>
        <w:t>(7) Accidentul de muncă produs ca urmare a unei acţiuni întreprinse de o persoană, din proprie</w:t>
      </w:r>
    </w:p>
    <w:p>
      <w:pPr>
        <w:keepLines w:val="0"/>
      </w:pPr>
      <w:r>
        <w:t>iniţiativă, pentru salvarea de vieţi omeneşti sau pentru prevenirea ori înlăturarea unui pericol grav şi iminent ce ameninţă avutul public sau privat din întreprinderea şi/sau unitatea unui angajator se înregistrează de către angajatorul pe teritoriul căruia s-a produs evenimentul. 07/03/2022 - alineatul a fost modificat prin Hotărâre 259/2022</w:t>
      </w:r>
    </w:p>
    <w:p>
      <w:pPr>
        <w:keepLines w:val="0"/>
      </w:pPr>
      <w:r>
        <w:t>(8) În cazul accidentului de muncă produs ca urmare a unei acţiuni întreprinse de o persoană, din</w:t>
      </w:r>
    </w:p>
    <w:p>
      <w:pPr>
        <w:keepLines w:val="0"/>
      </w:pPr>
      <w:r>
        <w:t>proprie iniţiativă, pentru salvarea de vieţi omeneşti sau pentru prevenirea ori înlăturarea unui pericol grav şi iminent ce ameninţă avutul public sau privat în afara întreprinderii şi/sau unităţii unui angajator şi care nu are nicio legătură cu acesta, înregistrarea se face în condiţiile prevăzute de lege. 27/09/2010 - alineatul a fost modificat prin Hotărâre 955/2010</w:t>
      </w:r>
    </w:p>
    <w:p>
      <w:pPr>
        <w:keepLines w:val="0"/>
      </w:pPr>
      <w:r>
        <w:t>(9) Accidentul de muncă de traseu se înregistrează de către angajatorul la care este angajată</w:t>
      </w:r>
    </w:p>
    <w:p>
      <w:pPr>
        <w:keepLines w:val="0"/>
      </w:pPr>
      <w:r>
        <w:t>victima sau, după caz, de angajatorul care, în urma cercetării, a fost găsit răspunzător de producerea accidentului. 27/09/2010 - alineatul a fost modificat prin Hotărâre 955/2010</w:t>
      </w:r>
    </w:p>
    <w:p>
      <w:pPr>
        <w:keepLines w:val="0"/>
      </w:pPr>
      <w:r>
        <w:t>(10) Accidentul de muncă de circulaţie se înregistrează de către angajatorul la care este angajată</w:t>
      </w:r>
    </w:p>
    <w:p>
      <w:pPr>
        <w:keepLines w:val="0"/>
      </w:pPr>
      <w:r>
        <w:t>victima sau, după caz, de angajatorul care, în urma cercetării, a fost găsit răspunzător de producerea accidentului. 27/09/2010 - alineatul a fost modificat prin Hotărâre 955/2010</w:t>
      </w:r>
    </w:p>
    <w:p>
      <w:pPr>
        <w:keepLines w:val="0"/>
      </w:pPr>
      <w:r>
        <w:t>(11) Accidentul de muncă produs în afara întreprinderii şi/sau unităţii ca urmare a neluării unor</w:t>
      </w:r>
    </w:p>
    <w:p>
      <w:pPr>
        <w:keepLines w:val="0"/>
      </w:pPr>
      <w:r>
        <w:t>măsuri de securitate de către un alt angajator se înregistrează de către angajatorul care, în urma cercetării, a fost găsit răspunzător de producerea accidentului. 27/09/2010 - alineatul a fost modificat prin Hotărâre 955/2010</w:t>
      </w:r>
    </w:p>
    <w:p>
      <w:pPr>
        <w:keepLines w:val="0"/>
      </w:pPr>
      <w:r>
        <w:t>(12) Accidentul de muncă suferit de însoţitorii de încărcături, personalul de poştă de la vagoanele</w:t>
      </w:r>
    </w:p>
    <w:p>
      <w:pPr>
        <w:keepLines w:val="0"/>
      </w:pPr>
      <w:r>
        <w:t>C.F.R., angajaţi ai unor angajatori care, potrivit legii, sunt obligaţi să delege însoţitori pentru astfel de încărcături, pe mijloace de transport ce nu le aparţin, se va înregistra de către angajatorul răspunzător de organizarea activităţii care a avut ca urmare producerea accidentului sau, după caz, în condiţiile clauzelor prevăzute în documentele încheiate.</w:t>
      </w:r>
    </w:p>
    <w:p>
      <w:pPr>
        <w:pStyle w:val="Heading3"/>
        <w:keepLines w:val="0"/>
      </w:pPr>
      <w:r>
        <w:t>Art. 137. - Pentru unele situaţii neprevăzute în prezentele reglementări, cu privire la înregistrarea</w:t>
      </w:r>
    </w:p>
    <w:p>
      <w:pPr>
        <w:keepLines w:val="0"/>
      </w:pPr>
      <w:r>
        <w:t>accidentelor de muncă, inspectoratul teritorial de muncă sau Inspecţia Muncii va stabili modul de înregistrare a accidentului în cauză.</w:t>
      </w:r>
    </w:p>
    <w:p>
      <w:pPr>
        <w:pStyle w:val="Heading3"/>
        <w:keepLines w:val="0"/>
      </w:pPr>
      <w:r>
        <w:t>Art. 138. - (1) Dispariţia unei persoane în condiţiile unui accident de muncă şi în împrejurări care</w:t>
      </w:r>
    </w:p>
    <w:p>
      <w:pPr>
        <w:keepLines w:val="0"/>
      </w:pPr>
      <w:r>
        <w:t>îndreptăţesc presupunerea decesului acesteia se înregistrează ca accident mortal, după rămânerea definitivă şi irevocabilă a hotărârii judecătoreşti, conform prevederilor legale, prin care este declarat decesul.</w:t>
      </w:r>
    </w:p>
    <w:p>
      <w:pPr>
        <w:keepLines w:val="0"/>
      </w:pPr>
      <w:r>
        <w:t>(2) Data producerii accidentului de muncă mortal, prevăzut la alin. (1), este data înscrisă în</w:t>
      </w:r>
    </w:p>
    <w:p>
      <w:pPr>
        <w:keepLines w:val="0"/>
      </w:pPr>
      <w:r>
        <w:t>hotărârea judecătorească ca fiind data decesului.</w:t>
      </w:r>
    </w:p>
    <w:p>
      <w:pPr>
        <w:keepLines w:val="0"/>
        <w:ind w:left="283"/>
      </w:pPr>
      <w:r>
        <w:rPr>
          <w:i/>
          <w:sz w:val="19"/>
        </w:rPr>
        <w:t>(3) Angajatorul la care a fost angajată persoana dispărută va comunica, imediat, numărul şi data</w:t>
      </w:r>
    </w:p>
    <w:p>
      <w:pPr>
        <w:keepLines w:val="0"/>
      </w:pPr>
      <w:r>
        <w:t>hotărârii judecătoreşti la inspectoratul teritorial de muncă.</w:t>
      </w:r>
    </w:p>
    <w:p>
      <w:pPr>
        <w:pStyle w:val="Heading3"/>
        <w:keepLines w:val="0"/>
      </w:pPr>
      <w:r>
        <w:t>Art. 139. - Accidentul de muncă cu invaliditate se va înregistra pe baza procesului-verbal de</w:t>
      </w:r>
    </w:p>
    <w:p>
      <w:pPr>
        <w:keepLines w:val="0"/>
      </w:pPr>
      <w:r>
        <w:t>cercetare întocmit de inspectoratul teritorial de muncă.</w:t>
      </w:r>
    </w:p>
    <w:p>
      <w:pPr>
        <w:pStyle w:val="Heading3"/>
        <w:keepLines w:val="0"/>
      </w:pPr>
      <w:r>
        <w:t>Art. 140. - (1) În baza procesului-verbal de cercetare întocmit de persoanele împuternicite prin lege,</w:t>
      </w:r>
    </w:p>
    <w:p>
      <w:pPr>
        <w:keepLines w:val="0"/>
      </w:pPr>
      <w:r>
        <w:t>angajatorul la care se înregistrează accidentul va completa FIAM.</w:t>
      </w:r>
    </w:p>
    <w:p>
      <w:pPr>
        <w:keepLines w:val="0"/>
      </w:pPr>
      <w:r>
        <w:t>(2) FIAM se completează pentru fiecare persoană accidentată în câte 4 exemplare care se</w:t>
      </w:r>
    </w:p>
    <w:p>
      <w:pPr>
        <w:keepLines w:val="0"/>
      </w:pPr>
      <w:r>
        <w:t>înaintează spre avizare după cum urmează:</w:t>
      </w:r>
    </w:p>
    <w:p>
      <w:pPr>
        <w:keepLines w:val="0"/>
        <w:ind w:left="340" w:hanging="170"/>
      </w:pPr>
      <w:r>
        <w:t>a) inspectoratului teritorial de muncă care a avizat dosarul de cercetare întocmit de comisia</w:t>
      </w:r>
    </w:p>
    <w:p>
      <w:pPr>
        <w:keepLines w:val="0"/>
      </w:pPr>
      <w:r>
        <w:t>angajatorului, în termen de 3 zile lucrătoare de la primirea avizului;</w:t>
      </w:r>
    </w:p>
    <w:p>
      <w:pPr>
        <w:keepLines w:val="0"/>
        <w:ind w:left="340" w:hanging="170"/>
      </w:pPr>
      <w:r>
        <w:t>b) inspectoratului teritorial de muncă care a efectuat cercetarea, în termen de 3 zile lucrătoare de la</w:t>
      </w:r>
    </w:p>
    <w:p>
      <w:pPr>
        <w:keepLines w:val="0"/>
      </w:pPr>
      <w:r>
        <w:t>primirea procesului-verbal de cercetare.</w:t>
      </w:r>
    </w:p>
    <w:p>
      <w:pPr>
        <w:keepLines w:val="0"/>
      </w:pPr>
      <w:r>
        <w:t>(3) Verificarea şi avizarea FIAM de către inspectoratul teritorial de muncă se fac în termen de 5 zile</w:t>
      </w:r>
    </w:p>
    <w:p>
      <w:pPr>
        <w:keepLines w:val="0"/>
      </w:pPr>
      <w:r>
        <w:t>lucrătoare de la primirea formularului.</w:t>
      </w:r>
    </w:p>
    <w:p>
      <w:pPr>
        <w:keepLines w:val="0"/>
        <w:ind w:left="283"/>
      </w:pPr>
      <w:r>
        <w:rPr>
          <w:i/>
          <w:sz w:val="19"/>
        </w:rPr>
        <w:t>(4) Angajatorul la care se înregistrează accidentul anexează FIAM la dosarul sau la procesul-verbal</w:t>
      </w:r>
    </w:p>
    <w:p>
      <w:pPr>
        <w:keepLines w:val="0"/>
      </w:pPr>
      <w:r>
        <w:t>de cercetare şi distribuie celelalte exemplare la persoana accidentată, inspectoratul teritorial de muncă şi asigurătorul pe raza căruia îşi are sediul social, domiciliul sau reşedinţa.</w:t>
      </w:r>
    </w:p>
    <w:p>
      <w:pPr>
        <w:keepLines w:val="0"/>
      </w:pPr>
      <w:r>
        <w:t>(5) În cazul în care victima unui accident de muncă a fost propusă pentru pensionare odată cu</w:t>
      </w:r>
    </w:p>
    <w:p>
      <w:pPr>
        <w:keepLines w:val="0"/>
      </w:pPr>
      <w:r>
        <w:t>emiterea deciziei de încadrare într-o grupă de invaliditate, se va completa un exemplar FIAM care se va anexa la dosarul de pensionare ce va fi înaintat unităţii de expertiză medicală şi recuperare a capacităţii de muncă.</w:t>
      </w:r>
    </w:p>
    <w:p>
      <w:pPr>
        <w:keepLines w:val="0"/>
      </w:pPr>
      <w:r>
        <w:t>(6) Angajatorul are obligaţia de a anunţa încheierea perioadei de incapacitate temporară de muncă</w:t>
      </w:r>
    </w:p>
    <w:p>
      <w:pPr>
        <w:keepLines w:val="0"/>
      </w:pPr>
      <w:r>
        <w:t>la inspectoratul teritorial de muncă la care a înaintat FIAM, în termen de 5 zile lucrătoare de la încheierea perioadei de incapacitate temporară de muncă. 27/09/2010 - alineatul a fost introdus prin Hotărâre 955/2010.</w:t>
      </w:r>
    </w:p>
    <w:p>
      <w:pPr>
        <w:keepLines w:val="0"/>
      </w:pPr>
      <w:r>
        <w:t>(7) În cazul în care angajatorul şi-a încetat activitatea, accidentele suferite de lucrătorii acestuia vor fi</w:t>
      </w:r>
    </w:p>
    <w:p>
      <w:pPr>
        <w:keepLines w:val="0"/>
      </w:pPr>
      <w:r>
        <w:t>înregistrate în contul lui, iar completarea FIAM va fi efectuată de inspectoratul teritorial de muncă pe raza căruia angajatorul îşi desfăşura activitatea. 27/09/2010 - alineatul a fost introdus prin Hotărâre 955/2010.</w:t>
      </w:r>
    </w:p>
    <w:p>
      <w:pPr>
        <w:pStyle w:val="Heading3"/>
        <w:keepLines w:val="0"/>
      </w:pPr>
      <w:r>
        <w:t>Art. 141. - (1) Angajatorul va ţine evidenţa evenimentelor în:</w:t>
      </w:r>
    </w:p>
    <w:p>
      <w:pPr>
        <w:keepLines w:val="0"/>
        <w:ind w:left="340" w:hanging="170"/>
      </w:pPr>
      <w:r>
        <w:t>a) Registrul unic de evidenţă a accidentaţilor în muncă, conform modelului prevăzut în anexa nr. 15;</w:t>
      </w:r>
    </w:p>
    <w:p>
      <w:pPr>
        <w:keepLines w:val="0"/>
        <w:ind w:left="340" w:hanging="170"/>
      </w:pPr>
      <w:r>
        <w:t>b) Registrul unic de evidenţă a incidentelor periculoase, conform modelului prevăzut în anexa nr. 16;</w:t>
      </w:r>
    </w:p>
    <w:p>
      <w:pPr>
        <w:keepLines w:val="0"/>
        <w:ind w:left="340" w:hanging="170"/>
      </w:pPr>
      <w:r>
        <w:t>c) Registrul unic de evidenţă a accidentelor uşoare, conform modelului prevăzut în anexa nr. 17;</w:t>
      </w:r>
    </w:p>
    <w:p>
      <w:pPr>
        <w:keepLines w:val="0"/>
        <w:ind w:left="340" w:hanging="170"/>
      </w:pPr>
      <w:r>
        <w:t>d) Registrul unic de evidenţă a accidentaţilor în muncă ce au ca urmare incapacitate de muncă mai</w:t>
      </w:r>
    </w:p>
    <w:p>
      <w:pPr>
        <w:keepLines w:val="0"/>
      </w:pPr>
      <w:r>
        <w:t>mare de 3 zile de lucru, conform modelului prevăzut în anexa nr. 18.</w:t>
      </w:r>
    </w:p>
    <w:p>
      <w:pPr>
        <w:keepLines w:val="0"/>
      </w:pPr>
      <w:r>
        <w:t>(2) În registrul prevăzut la alin. (1) lit. d) se va ţine evidenţa accidentaţilor în muncă pentru care</w:t>
      </w:r>
    </w:p>
    <w:p>
      <w:pPr>
        <w:keepLines w:val="0"/>
      </w:pPr>
      <w:r>
        <w:t>perioada de incapacitate temporară de muncă este de minimum 4 zile de lucru, fără a lua în calcul ziua producerii accidentului.</w:t>
      </w:r>
    </w:p>
    <w:p>
      <w:pPr>
        <w:keepLines w:val="0"/>
      </w:pPr>
      <w:r>
        <w:t>(3) Registrele de evidenţă trebuie să fie actualizate.</w:t>
      </w:r>
    </w:p>
    <w:p>
      <w:pPr>
        <w:pStyle w:val="Heading3"/>
        <w:keepLines w:val="0"/>
      </w:pPr>
      <w:r>
        <w:t>Art. 142. - (1) În baza FIAM şi a proceselor-verbale de cercetare a incidentelor periculoase,</w:t>
      </w:r>
    </w:p>
    <w:p>
      <w:pPr>
        <w:keepLines w:val="0"/>
      </w:pPr>
      <w:r>
        <w:t>inspectoratul teritorial de muncă va ţine evidenţa tuturor accidentelor de muncă şi a incidentelor periculoase înregistrate de angajatorii care au sediul, domiciliul sau reşedinţa pe teritoriul judeţului respectiv.</w:t>
      </w:r>
    </w:p>
    <w:p>
      <w:pPr>
        <w:keepLines w:val="0"/>
      </w:pPr>
      <w:r>
        <w:t>(2) Inspectoratul teritorial de muncă va ţine evidenţa în:</w:t>
      </w:r>
    </w:p>
    <w:p>
      <w:pPr>
        <w:keepLines w:val="0"/>
        <w:ind w:left="340" w:hanging="170"/>
      </w:pPr>
      <w:r>
        <w:t>a) Registrul unic de evidenţă a accidentaţilor în muncă;</w:t>
      </w:r>
    </w:p>
    <w:p>
      <w:pPr>
        <w:keepLines w:val="0"/>
        <w:ind w:left="340" w:hanging="170"/>
      </w:pPr>
      <w:r>
        <w:t>b) Registrul unic de evidenţă a incidentelor periculoase;</w:t>
      </w:r>
    </w:p>
    <w:p>
      <w:pPr>
        <w:keepLines w:val="0"/>
        <w:ind w:left="340" w:hanging="170"/>
      </w:pPr>
      <w:r>
        <w:t>c) Registrul unic de evidenţă a accidentaţilor în muncă ce au ca urmare incapacitate de muncă mai</w:t>
      </w:r>
    </w:p>
    <w:p>
      <w:pPr>
        <w:keepLines w:val="0"/>
      </w:pPr>
      <w:r>
        <w:t>mare de 3 zile de lucru.</w:t>
      </w:r>
    </w:p>
    <w:p>
      <w:pPr>
        <w:keepLines w:val="0"/>
      </w:pPr>
      <w:r>
        <w:t>SECŢIUNEA a 4-a Comunicarea, cercetarea şi înregistrarea evenimentelor produse în afara graniţelor României, în care sunt implicaţi lucrători ai unor angajatori</w:t>
      </w:r>
    </w:p>
    <w:p>
      <w:pPr>
        <w:keepLines w:val="0"/>
      </w:pPr>
      <w:r>
        <w:t>români, aflaţi în îndeplinirea sarcinilor de stat, de interes public sau a îndatoririlor de serviciu</w:t>
      </w:r>
    </w:p>
    <w:p>
      <w:pPr>
        <w:pStyle w:val="Heading3"/>
        <w:keepLines w:val="0"/>
      </w:pPr>
      <w:r>
        <w:t>Art. 143. - (1) Comunicarea evenimentelor produse în afara graniţelor ţării în care sunt implicaţi</w:t>
      </w:r>
    </w:p>
    <w:p>
      <w:pPr>
        <w:keepLines w:val="0"/>
      </w:pPr>
      <w:r>
        <w:t>lucrători ai unor angajatori români se face conform prevederilor art. 108, 109 şi art. 112 alin. (4). 07/03/2022 - alineatul a fost modificat prin Hotărâre 259/2022</w:t>
      </w:r>
    </w:p>
    <w:p>
      <w:pPr>
        <w:keepLines w:val="0"/>
      </w:pPr>
      <w:r>
        <w:t>(2) În situaţia prevăzută la alin. (1) angajatorul are obligaţia de a comunica evenimentul şi misiunii</w:t>
      </w:r>
    </w:p>
    <w:p>
      <w:pPr>
        <w:keepLines w:val="0"/>
      </w:pPr>
      <w:r>
        <w:t>diplomatice sau oficiului consular român din ţara respectivă.</w:t>
      </w:r>
    </w:p>
    <w:p>
      <w:pPr>
        <w:keepLines w:val="0"/>
      </w:pPr>
      <w:r>
        <w:t>(3) Orice eveniment produs pe teritoriul alte ţări în care sunt implicaţi lucrători români, detaşaţi sau</w:t>
      </w:r>
    </w:p>
    <w:p>
      <w:pPr>
        <w:keepLines w:val="0"/>
      </w:pPr>
      <w:r>
        <w:t>puşi la dispoziţie de către angajatori români la angajatori străini, respectiv utilizatori străini, pentru efectuarea unor lucrări pe teritoriul altui stat, se comunică imediat de către angajatorul român misiunii diplomatice sau oficiului consular român din ţara respectivă.</w:t>
      </w:r>
    </w:p>
    <w:p>
      <w:pPr>
        <w:keepLines w:val="0"/>
      </w:pPr>
      <w:r>
        <w:t>(4) Angajatorii români care detaşează ori pun la dispoziţie lucrători la angajatori străini, respectiv</w:t>
      </w:r>
    </w:p>
    <w:p>
      <w:pPr>
        <w:keepLines w:val="0"/>
      </w:pPr>
      <w:r>
        <w:t>utilizatori străini, au obligaţia să includă în cuprinsul convenţiilor internaţionale şi contractelor bilaterale încheiate cu partenerii străini clauze cu privire la comunicarea evenimentelor.</w:t>
      </w:r>
    </w:p>
    <w:p>
      <w:pPr>
        <w:keepLines w:val="0"/>
      </w:pPr>
      <w:r>
        <w:t>(5) Evenimentele în care sunt implicate persoane din cadrul misiunilor diplomatice sau al oficiilor</w:t>
      </w:r>
    </w:p>
    <w:p>
      <w:pPr>
        <w:keepLines w:val="0"/>
      </w:pPr>
      <w:r>
        <w:t>consulare române, precum şi persoane care îndeplinesc sarcini de stat sau de interes public în afara graniţelor ţării vor fi comunicate Ministerului Afacerilor Externe din România de către misiunile diplomatice sau oficiile consulare române. Ministerul Afacerilor Externe are obligaţia de a comunica aceste evenimente Inspecţiei Muncii.</w:t>
      </w:r>
    </w:p>
    <w:p>
      <w:pPr>
        <w:pStyle w:val="Heading3"/>
        <w:keepLines w:val="0"/>
      </w:pPr>
      <w:r>
        <w:t>Art. 144. - (1) Cercetarea evenimentelor produse în afara graniţelor ţării în care sunt implicaţi</w:t>
      </w:r>
    </w:p>
    <w:p>
      <w:pPr>
        <w:keepLines w:val="0"/>
      </w:pPr>
      <w:r>
        <w:t>lucrători ai unor angajatori români se va face conform prevederilor art. 114-134.</w:t>
      </w:r>
    </w:p>
    <w:p>
      <w:pPr>
        <w:keepLines w:val="0"/>
      </w:pPr>
      <w:r>
        <w:t>(11) În cazul evenimentelor produse în afara graniţelor ţării care au avut drept consecinţă</w:t>
      </w:r>
    </w:p>
    <w:p>
      <w:pPr>
        <w:keepLines w:val="0"/>
      </w:pPr>
      <w:r>
        <w:t>incapacitatea temporară de muncă pentru lucrătorii asiguraţi potrivit Legii nr. 346/2002 privind asigurarea pentru accidente de muncă şi boli profesionale, republicată, cu modificările şi completările ulterioare, dosarul de cercetare întocmit de comisia numită de angajator cuprinde: 27/09/2010 - alineatul a fost introdus prin Hotărâre 955/2010.</w:t>
      </w:r>
    </w:p>
    <w:p>
      <w:pPr>
        <w:keepLines w:val="0"/>
      </w:pPr>
      <w:r>
        <w:t>07/03/2022 - alineatul a fost modificat prin Hotărâre 259/2022</w:t>
      </w:r>
    </w:p>
    <w:p>
      <w:pPr>
        <w:keepLines w:val="0"/>
        <w:ind w:left="340" w:hanging="170"/>
      </w:pPr>
      <w:r>
        <w:t>a) actele prevăzute la art. 122 alin. (1) lit. a), b), e), h), i), j), k) şi, după caz, cele prevăzute la alin.</w:t>
      </w:r>
    </w:p>
    <w:p>
      <w:pPr>
        <w:keepLines w:val="0"/>
      </w:pPr>
      <w:r>
        <w:t>(1) lit. c), c1), d), g), n), p), q) şi la art. 122 alin. (2);</w:t>
      </w:r>
    </w:p>
    <w:p>
      <w:pPr>
        <w:keepLines w:val="0"/>
        <w:ind w:left="340" w:hanging="170"/>
      </w:pPr>
      <w:r>
        <w:t>b) declaraţia pe propria răspundere a angajatorului/reprezentantului angajatorului, conform</w:t>
      </w:r>
    </w:p>
    <w:p>
      <w:pPr>
        <w:keepLines w:val="0"/>
      </w:pPr>
      <w:r>
        <w:t>modelului prevăzut în anexa nr. 27;</w:t>
      </w:r>
    </w:p>
    <w:p>
      <w:pPr>
        <w:keepLines w:val="0"/>
        <w:ind w:left="340" w:hanging="170"/>
      </w:pPr>
      <w:r>
        <w:t>c) declaraţiile pe propria răspundere ale martorilor, după caz, sau ale persoanelor, nominalizate de</w:t>
      </w:r>
    </w:p>
    <w:p>
      <w:pPr>
        <w:keepLines w:val="0"/>
      </w:pPr>
      <w:r>
        <w:t>angajator/reprezentantul angajatorului, care pot contribui la elucidarea împrejurărilor producerii evenimentului şi care, din motive întemeiate, nu se pot prezenta în faţa organelor de cercetare prevăzute la art. 29 alin. (1) lit. b)-d) din lege, conform modelului prevăzut în anexa nr. 28.</w:t>
      </w:r>
    </w:p>
    <w:p>
      <w:pPr>
        <w:keepLines w:val="0"/>
      </w:pPr>
      <w:r>
        <w:t>(12) Dosarul de cercetare prevăzut la alin. (11) va fi completat cu informarea, prevăzută în anexa nr.</w:t>
      </w:r>
    </w:p>
    <w:p>
      <w:pPr>
        <w:keepLines w:val="0"/>
      </w:pPr>
      <w:r>
        <w:t>29, a casei teritoriale de pensii din raza administrativ-teritorială în care se află sediul angajatorului, transmisă inspectoratului teritorial de muncă din aceeaşi unitate administrativ-teritorială, cu privire la producerea unui eveniment considerat accident de muncă conform legislaţiei din statul în care s-a produs şi în care a fost implicat lucrătorul unui angajator român, care devine parte integrantă a acestuia. 07/03/2022 - alineatul a fost introdus prin Hotărâre 259/2022.</w:t>
      </w:r>
    </w:p>
    <w:p>
      <w:pPr>
        <w:keepLines w:val="0"/>
      </w:pPr>
      <w:r>
        <w:t>(2) La cercetarea evenimentelor prevăzute la alin. (1) poate participa şi un delegat din partea</w:t>
      </w:r>
    </w:p>
    <w:p>
      <w:pPr>
        <w:keepLines w:val="0"/>
      </w:pPr>
      <w:r>
        <w:t>misiunii diplomatice sau oficiului consular român din ţara respectivă.</w:t>
      </w:r>
    </w:p>
    <w:p>
      <w:pPr>
        <w:keepLines w:val="0"/>
      </w:pPr>
      <w:r>
        <w:t>(3) Cercetarea evenimentelor în care sunt implicate persoane din cadrul misiunilor diplomatice sau</w:t>
      </w:r>
    </w:p>
    <w:p>
      <w:pPr>
        <w:keepLines w:val="0"/>
      </w:pPr>
      <w:r>
        <w:t>oficiilor consulare, precum şi persoane care îndeplinesc sarcini de stat sau de interes public în afara graniţelor ţării se face de către Ministerul Afacerilor Externe.</w:t>
      </w:r>
    </w:p>
    <w:p>
      <w:pPr>
        <w:keepLines w:val="0"/>
      </w:pPr>
      <w:r>
        <w:t>(4) În cazul evenimentelor menţionate la alin. (1) şi (3), care au produs invaliditate confirmată prin</w:t>
      </w:r>
    </w:p>
    <w:p>
      <w:pPr>
        <w:keepLines w:val="0"/>
      </w:pPr>
      <w:r>
        <w:t>decizie, deces, accidente colective, inclusiv în cazul persoanelor dispărute şi în cazul incidentului periculos, Inspecţia Muncii poate delega reprezentanţi care să efectueze cercetarea la faţa locului. 07/03/2022 - alineatul a fost abrogat prin Hotărâre 259/2022.</w:t>
      </w:r>
    </w:p>
    <w:p>
      <w:pPr>
        <w:keepLines w:val="0"/>
      </w:pPr>
      <w:r>
        <w:t>(5) În situaţia prevăzută la alin. (4), cercetarea se va finaliza de către Inspecţia Muncii sau, după</w:t>
      </w:r>
    </w:p>
    <w:p>
      <w:pPr>
        <w:keepLines w:val="0"/>
      </w:pPr>
      <w:r>
        <w:t>caz, inspectoratul teritorial de muncă pe raza căruia îşi are sediul, domiciliul sau reşedinţa angajatorul. 07/03/2022 - alineatul a fost abrogat prin Hotărâre 259/2022.</w:t>
      </w:r>
    </w:p>
    <w:p>
      <w:pPr>
        <w:keepLines w:val="0"/>
      </w:pPr>
      <w:r>
        <w:t>(6) În cazul în care cercetarea se efectuează în conformitate cu prevederile art. 29 alin. (1) lit. b)-d)</w:t>
      </w:r>
    </w:p>
    <w:p>
      <w:pPr>
        <w:keepLines w:val="0"/>
      </w:pPr>
      <w:r>
        <w:t>din lege, documentele prevăzute la alin. (11) sunt puse la dispoziţia organului de cercetare de către angajatorul la care era angajată victima. 07/03/2022 - alineatul a fost introdus prin Hotărâre 259/2022.</w:t>
      </w:r>
    </w:p>
    <w:p>
      <w:pPr>
        <w:pStyle w:val="Heading3"/>
        <w:keepLines w:val="0"/>
      </w:pPr>
      <w:r>
        <w:t>Art. 145. - (1) De întocmirea dosarelor de cercetare a evenimentelor urmate de incapacitate</w:t>
      </w:r>
    </w:p>
    <w:p>
      <w:pPr>
        <w:keepLines w:val="0"/>
      </w:pPr>
      <w:r>
        <w:t>temporară de muncă răspunde angajatorul care a încheiat contractul cu partenerul străin, în cazul efectuării de lucrări cu personal român, şi, respectiv, Ministerul Afacerilor Externe, în cazul accidentelor suferite de angajaţii misiunilor diplomatice sau ai oficiilor consulare române şi de persoanele care îndeplinesc sarcini de stat sau de interes public în afara graniţelor României, aflaţi în îndeplinirea îndatoririlor de serviciu.</w:t>
      </w:r>
    </w:p>
    <w:p>
      <w:pPr>
        <w:keepLines w:val="0"/>
      </w:pPr>
      <w:r>
        <w:t>(2) De întocmirea dosarelor de cercetare a evenimentelor urmate de invaliditate sau deces răspunde</w:t>
      </w:r>
    </w:p>
    <w:p>
      <w:pPr>
        <w:keepLines w:val="0"/>
      </w:pPr>
      <w:r>
        <w:t>inspectoratul teritorial de muncă pe raza căruia îşi are sediul social angajatorul la care era angajată victima.</w:t>
      </w:r>
    </w:p>
    <w:p>
      <w:pPr>
        <w:keepLines w:val="0"/>
      </w:pPr>
      <w:r>
        <w:t>(3) Dosarul de cercetare va cuprinde:</w:t>
      </w:r>
    </w:p>
    <w:p>
      <w:pPr>
        <w:keepLines w:val="0"/>
      </w:pPr>
      <w:r>
        <w:t>07/03/2022 - alineatul a fost modificat prin Hotărâre 259/2022</w:t>
      </w:r>
    </w:p>
    <w:p>
      <w:pPr>
        <w:keepLines w:val="0"/>
        <w:ind w:left="340" w:hanging="170"/>
      </w:pPr>
      <w:r>
        <w:t>a) actele prevăzute la art. 122 alin. (1) lit. a), b), e), h), i), j), k), o) şi, după caz, cele prevăzute la lit.</w:t>
      </w:r>
    </w:p>
    <w:p>
      <w:pPr>
        <w:keepLines w:val="0"/>
        <w:ind w:left="340" w:hanging="170"/>
      </w:pPr>
      <w:r>
        <w:t>c), c1), d), g), l), m), n), p), q) şi la art. 122 alin. (2);</w:t>
      </w:r>
    </w:p>
    <w:p>
      <w:pPr>
        <w:keepLines w:val="0"/>
        <w:ind w:left="340" w:hanging="170"/>
      </w:pPr>
      <w:r>
        <w:t>b) declaraţia pe propria răspundere a angajatorului/reprezentantului angajatorului, conform</w:t>
      </w:r>
    </w:p>
    <w:p>
      <w:pPr>
        <w:keepLines w:val="0"/>
      </w:pPr>
      <w:r>
        <w:t>modelului prevăzut în anexa nr. 27;</w:t>
      </w:r>
    </w:p>
    <w:p>
      <w:pPr>
        <w:keepLines w:val="0"/>
        <w:ind w:left="340" w:hanging="170"/>
      </w:pPr>
      <w:r>
        <w:t>c) declaraţiile pe propria răspundere ale martorilor, după caz, sau ale persoanelor, nominalizate de</w:t>
      </w:r>
    </w:p>
    <w:p>
      <w:pPr>
        <w:keepLines w:val="0"/>
      </w:pPr>
      <w:r>
        <w:t>angajator/reprezentantul angajatorului, care pot contribui la elucidarea împrejurărilor producerii evenimentului şi care, din motive întemeiate, nu se pot prezenta în faţa organelor de cercetare prevăzute la art. 29 alin. (1) lit. b)-d) din lege, conform modelului prevăzut în anexa nr. 28;</w:t>
      </w:r>
    </w:p>
    <w:p>
      <w:pPr>
        <w:keepLines w:val="0"/>
        <w:ind w:left="340" w:hanging="170"/>
      </w:pPr>
      <w:r>
        <w:t>d) după caz, informarea casei teritoriale de pensii din cadrul unităţii administrativ-teritoriale în raza</w:t>
      </w:r>
    </w:p>
    <w:p>
      <w:pPr>
        <w:keepLines w:val="0"/>
      </w:pPr>
      <w:r>
        <w:t>căreia se află sediul angajatorului către inspectoratul teritorial de muncă din aceeaşi unitate administrativ-teritorială, privind producerea în afara graniţelor ţării a unui eveniment considerat accident de muncă, conform legislaţiei din statul în care s-a produs şi în care a fost implicat lucrătorul unui angajator român, conform anexei nr. 29.</w:t>
      </w:r>
    </w:p>
    <w:p>
      <w:pPr>
        <w:keepLines w:val="0"/>
      </w:pPr>
      <w:r>
        <w:t>(4) Documentele prevăzute la alin. (3) lit. a)-c) sunt puse la dispoziţia organului de cercetare</w:t>
      </w:r>
    </w:p>
    <w:p>
      <w:pPr>
        <w:keepLines w:val="0"/>
      </w:pPr>
      <w:r>
        <w:t>prevăzut la art. 29 alin. (1) lit. b)-d) din lege de către angajatorul la care era angajată victima. 07/03/2022 - alineatul a fost modificat prin Hotărâre 259/2022</w:t>
      </w:r>
    </w:p>
    <w:p>
      <w:pPr>
        <w:keepLines w:val="0"/>
      </w:pPr>
      <w:r>
        <w:t>(5) Cheltuielile necesare traducerii în limba română a documentelor anexate la dosarul de cercetare</w:t>
      </w:r>
    </w:p>
    <w:p>
      <w:pPr>
        <w:keepLines w:val="0"/>
      </w:pPr>
      <w:r>
        <w:t>se suportă de către angajatorul sau angajatorii victimei/victimelor. 07/03/2022 - alineatul a fost modificat prin Hotărâre 259/2022</w:t>
      </w:r>
    </w:p>
    <w:p>
      <w:pPr>
        <w:keepLines w:val="0"/>
      </w:pPr>
      <w:r>
        <w:t>(6) Termenul de finalizare a cercetării evenimentelor pentru care angajatorul menţionat la alin. (1) a</w:t>
      </w:r>
    </w:p>
    <w:p>
      <w:pPr>
        <w:keepLines w:val="0"/>
      </w:pPr>
      <w:r>
        <w:t>solicitat prelungirea în termenul prevăzut la art. 120, în scris şi argumentat, la inspectoratul teritorial de muncă, Inspecţia Muncii, după caz, nu poate depăşi 9 luni de la data comunicării. 07/03/2022 - alineatul a fost introdus prin Hotărâre 259/2022.</w:t>
      </w:r>
    </w:p>
    <w:p>
      <w:pPr>
        <w:keepLines w:val="0"/>
      </w:pPr>
      <w:r>
        <w:t>(7) În situaţia în care angajatorul menţionat la alin. (1) nu a comunicat producerea evenimentului în</w:t>
      </w:r>
    </w:p>
    <w:p>
      <w:pPr>
        <w:keepLines w:val="0"/>
      </w:pPr>
      <w:r>
        <w:t>afara graniţelor ţării în care a fost implicat lucrătorul, nu a solicitat în scris şi argumentat prelungirea termenului de cercetare prevăzut la art. 120, prevederile alin. (6) se aplică de la data sesizării inspectoratului teritorial de muncă de către casa teritorială de pensii în temeiul art. 144 alin. (12). 07/03/2022 - alineatul a fost introdus prin Hotărâre 259/2022.</w:t>
      </w:r>
    </w:p>
    <w:p>
      <w:pPr>
        <w:pStyle w:val="Heading3"/>
        <w:keepLines w:val="0"/>
      </w:pPr>
      <w:r>
        <w:t>Art. 146. - Înregistrarea şi evidenţa accidentelor de muncă şi a incidentelor periculoase se fac de</w:t>
      </w:r>
    </w:p>
    <w:p>
      <w:pPr>
        <w:keepLines w:val="0"/>
      </w:pPr>
      <w:r>
        <w:t>către angajatorul român, conform prevederilor art. 143-145.</w:t>
      </w:r>
    </w:p>
    <w:p>
      <w:pPr>
        <w:keepLines w:val="0"/>
      </w:pPr>
      <w:r>
        <w:t>SECŢIUNEA a 5-a Comunicarea şi cercetarea evenimentelor produse pe teritoriul României în</w:t>
      </w:r>
    </w:p>
    <w:p>
      <w:pPr>
        <w:keepLines w:val="0"/>
      </w:pPr>
      <w:r>
        <w:t>care sunt implicaţi cetăţeni străini aflaţi în îndeplinirea atribuţiilor de serviciu</w:t>
      </w:r>
    </w:p>
    <w:p>
      <w:pPr>
        <w:pStyle w:val="Heading3"/>
        <w:keepLines w:val="0"/>
      </w:pPr>
      <w:r>
        <w:t>Art. 147. - (1) Orice eveniment produs pe teritoriul României, în care sunt implicaţi cetăţeni străini</w:t>
      </w:r>
    </w:p>
    <w:p>
      <w:pPr>
        <w:keepLines w:val="0"/>
      </w:pPr>
      <w:r>
        <w:t>aflaţi în îndeplinirea atribuţiilor de serviciu, va fi comunicat imediat la inspectoratul teritorial de muncă pe raza căruia a avut loc, de către angajator sau de către orice altă persoană care are cunoştinţă despre eveniment.</w:t>
      </w:r>
    </w:p>
    <w:p>
      <w:pPr>
        <w:keepLines w:val="0"/>
      </w:pPr>
      <w:r>
        <w:t>(2) Inspectoratul teritorial de muncă care a primit comunicarea va înştiinţa misiunea diplomatică sau</w:t>
      </w:r>
    </w:p>
    <w:p>
      <w:pPr>
        <w:keepLines w:val="0"/>
      </w:pPr>
      <w:r>
        <w:t>consulatul ţării din care provine persoana accidentată, prin intermediul Inspecţiei Muncii.</w:t>
      </w:r>
    </w:p>
    <w:p>
      <w:pPr>
        <w:pStyle w:val="Heading3"/>
        <w:keepLines w:val="0"/>
      </w:pPr>
      <w:r>
        <w:t>Art. 148. - (1) Cercetarea unor astfel de evenimente se face de către inspectoratul teritorial de</w:t>
      </w:r>
    </w:p>
    <w:p>
      <w:pPr>
        <w:keepLines w:val="0"/>
      </w:pPr>
      <w:r>
        <w:t>muncă pe raza căruia au avut loc, împreună cu celelalte organe competente, precum şi cu reprezentanţi ai angajatorului străin implicat în eveniment sau de către Inspecţia Muncii, conform art. 29 alin. (1) lit. c) din lege.</w:t>
      </w:r>
    </w:p>
    <w:p>
      <w:pPr>
        <w:keepLines w:val="0"/>
      </w:pPr>
      <w:r>
        <w:t>(2) La cercetare poate participa un reprezentant al misiunii diplomatice sau al consulatului ţării</w:t>
      </w:r>
    </w:p>
    <w:p>
      <w:pPr>
        <w:keepLines w:val="0"/>
      </w:pPr>
      <w:r>
        <w:t>respective.</w:t>
      </w:r>
    </w:p>
    <w:p>
      <w:pPr>
        <w:keepLines w:val="0"/>
      </w:pPr>
      <w:r>
        <w:t>(3) Termenul de cercetare este cel prevăzut la art. 120.</w:t>
      </w:r>
    </w:p>
    <w:p>
      <w:pPr>
        <w:keepLines w:val="0"/>
      </w:pPr>
      <w:r>
        <w:t>(4) Dosarul de cercetare va cuprinde actele prevăzute la art. 122.</w:t>
      </w:r>
    </w:p>
    <w:p>
      <w:pPr>
        <w:keepLines w:val="0"/>
      </w:pPr>
      <w:r>
        <w:t>(5) Dosarul de cercetare se va întocmi astfel:</w:t>
      </w:r>
    </w:p>
    <w:p>
      <w:pPr>
        <w:keepLines w:val="0"/>
      </w:pPr>
      <w:r>
        <w:t>27/09/2010 - alineatul a fost modificat prin Hotărâre 955/2010</w:t>
      </w:r>
    </w:p>
    <w:p>
      <w:pPr>
        <w:keepLines w:val="0"/>
        <w:ind w:left="340" w:hanging="170"/>
      </w:pPr>
      <w:r>
        <w:t>a) într-un exemplar, pentru evenimentele care au produs incapacitate temporară de muncă sau care</w:t>
      </w:r>
    </w:p>
    <w:p>
      <w:pPr>
        <w:keepLines w:val="0"/>
      </w:pPr>
      <w:r>
        <w:t>sunt accidente uşoare; dosarul se păstrează în arhiva inspectoratului teritorial de muncă care a cercetat evenimentul;</w:t>
      </w:r>
    </w:p>
    <w:p>
      <w:pPr>
        <w:keepLines w:val="0"/>
        <w:ind w:left="340" w:hanging="170"/>
      </w:pPr>
      <w:r>
        <w:t>b) în două exemplare, pentru evenimentele care au produs deces, accidente colective; originalul se</w:t>
      </w:r>
    </w:p>
    <w:p>
      <w:pPr>
        <w:keepLines w:val="0"/>
      </w:pPr>
      <w:r>
        <w:t>înaintează organelor de urmărire penală şi un exemplar se păstrează la inspectoratul teritorial de muncă care a efectuat cercetarea;</w:t>
      </w:r>
    </w:p>
    <w:p>
      <w:pPr>
        <w:keepLines w:val="0"/>
        <w:ind w:left="340" w:hanging="170"/>
      </w:pPr>
      <w:r>
        <w:t>c) în 3 exemplare, pentru evenimentele cercetate de Inspecţia Muncii; originalul se înaintează</w:t>
      </w:r>
    </w:p>
    <w:p>
      <w:pPr>
        <w:keepLines w:val="0"/>
      </w:pPr>
      <w:r>
        <w:t>organelor de urmărire penală, un exemplar se păstrează la Inspecţia Muncii şi un exemplar la inspectoratul teritorial de muncă pe raza căruia s-a produs evenimentul;</w:t>
      </w:r>
    </w:p>
    <w:p>
      <w:pPr>
        <w:keepLines w:val="0"/>
        <w:ind w:left="340" w:hanging="170"/>
      </w:pPr>
      <w:r>
        <w:t>d) în mai multe exemplare, pentru evenimentele care au produs incapacitate temporară de muncă</w:t>
      </w:r>
    </w:p>
    <w:p>
      <w:pPr>
        <w:keepLines w:val="0"/>
      </w:pPr>
      <w:r>
        <w:t>pentru victime cu angajatori diferiţi; originalul se păstrează în arhiva inspectoratului teritorial de muncă care a efectuat cercetarea.</w:t>
      </w:r>
    </w:p>
    <w:p>
      <w:pPr>
        <w:keepLines w:val="0"/>
      </w:pPr>
      <w:r>
        <w:t>(6) Dosarul de cercetare întocmit conform prevederilor alin. (5) lit. a) şi b) va fi transmis Inspecţiei</w:t>
      </w:r>
    </w:p>
    <w:p>
      <w:pPr>
        <w:keepLines w:val="0"/>
      </w:pPr>
      <w:r>
        <w:t>Muncii în condiţiile prevăzute la art. 126 alin. (1). 27/09/2010 - alineatul a fost introdus prin Hotărâre 955/2010.</w:t>
      </w:r>
    </w:p>
    <w:p>
      <w:pPr>
        <w:keepLines w:val="0"/>
      </w:pPr>
      <w:r>
        <w:t>(7) O copie a dosarului original se va transmite misiunii diplomatice sau consulatului ţării de unde</w:t>
      </w:r>
    </w:p>
    <w:p>
      <w:pPr>
        <w:keepLines w:val="0"/>
      </w:pPr>
      <w:r>
        <w:t>provine accidentatul de către inspectoratul teritorial de muncă care a efectuat cercetarea sau, după caz, de către Inspecţia Muncii. 27/09/2010 - alineatul a fost introdus prin Hotărâre 955/2010.</w:t>
      </w:r>
    </w:p>
    <w:p>
      <w:pPr>
        <w:keepLines w:val="0"/>
      </w:pPr>
      <w:r>
        <w:t>SECŢIUNEA a 6-a Semnalarea bolilor profesionale</w:t>
      </w:r>
    </w:p>
    <w:p>
      <w:pPr>
        <w:pStyle w:val="Heading3"/>
        <w:keepLines w:val="0"/>
      </w:pPr>
      <w:r>
        <w:t>Art. 149. - Orice suspiciune de boală profesională, inclusiv intoxicaţia acută profesională, se va</w:t>
      </w:r>
    </w:p>
    <w:p>
      <w:pPr>
        <w:keepLines w:val="0"/>
      </w:pPr>
      <w:r>
        <w:t>semnala obligatoriu de către toţi medicii, indiferent de specialitate şi de locul de muncă, cu prilejul oricărei prestaţii medicale, prin completarea fişei de semnalare BP1, prevăzută în anexa nr. 19, conform domeniului de competenţă.</w:t>
      </w:r>
    </w:p>
    <w:p>
      <w:pPr>
        <w:pStyle w:val="Heading3"/>
        <w:keepLines w:val="0"/>
      </w:pPr>
      <w:r>
        <w:t>Art. 150. - (1) Medicul care suspectează o boală profesională sau o intoxicaţie acută profesională</w:t>
      </w:r>
    </w:p>
    <w:p>
      <w:pPr>
        <w:keepLines w:val="0"/>
      </w:pPr>
      <w:r>
        <w:t>trimite bolnavul cu fişa de semnalare BP1 la unitatea sanitară de medicina muncii, respectiv clinica/secţia de medicina muncii sau cabinetul de medicina muncii din structura spitalelor, în vederea stabilirii diagnosticului de boală şi diagnosticului prezumtiv de boală profesională.</w:t>
      </w:r>
    </w:p>
    <w:p>
      <w:pPr>
        <w:keepLines w:val="0"/>
      </w:pPr>
      <w:r>
        <w:t>(2) Medicul specialist de medicina muncii din clinica/secţia de medicina muncii sau cabinetul de</w:t>
      </w:r>
    </w:p>
    <w:p>
      <w:pPr>
        <w:keepLines w:val="0"/>
      </w:pPr>
      <w:r>
        <w:t>medicina muncii din structura spitalelor stabileşte diagnosticul prezumtiv de boală profesională în baza documentelor care atestă expunerea profesională şi completează fişa de semnalare BP1, conform domeniului de competenţă.</w:t>
      </w:r>
    </w:p>
    <w:p>
      <w:pPr>
        <w:keepLines w:val="0"/>
        <w:ind w:left="283"/>
      </w:pPr>
      <w:r>
        <w:rPr>
          <w:i/>
          <w:sz w:val="19"/>
        </w:rPr>
        <w:t>(3) Boala profesională şi factorii de risc profesional sunt prezentaţi în Tabelul cu bolile profesionale</w:t>
      </w:r>
    </w:p>
    <w:p>
      <w:pPr>
        <w:keepLines w:val="0"/>
      </w:pPr>
      <w:r>
        <w:t>cu declarare obligatorie, prevăzut în anexa nr. 22.</w:t>
      </w:r>
    </w:p>
    <w:p>
      <w:pPr>
        <w:keepLines w:val="0"/>
      </w:pPr>
      <w:r>
        <w:t>(4) În situaţia în care pentru acelaşi bolnav sunt formulate mai multe diagnostice prezumtive de</w:t>
      </w:r>
    </w:p>
    <w:p>
      <w:pPr>
        <w:keepLines w:val="0"/>
      </w:pPr>
      <w:r>
        <w:t>boală profesională, pentru fiecare diagnostic de boală profesională se va elibera câte o fişă de semnalare BP1.</w:t>
      </w:r>
    </w:p>
    <w:p>
      <w:pPr>
        <w:keepLines w:val="0"/>
      </w:pPr>
      <w:r>
        <w:t>SECŢIUNEA a 7-a Cercetarea bolii profesionale</w:t>
      </w:r>
    </w:p>
    <w:p>
      <w:pPr>
        <w:pStyle w:val="Heading3"/>
        <w:keepLines w:val="0"/>
      </w:pPr>
      <w:r>
        <w:t>Art. 151. - După primirea fişei de semnalare BP1, transmisă de către medicii prevăzuţi la art. 150</w:t>
      </w:r>
    </w:p>
    <w:p>
      <w:pPr>
        <w:keepLines w:val="0"/>
      </w:pPr>
      <w:r>
        <w:t>alin. (2), medicul specialist de medicina muncii din cadrul direcţiei de sănătate publică judeţene sau a municipiului Bucureşti cercetează în termen de 30 de zile, având în vedere ruta profesională, cauzele îmbolnăvirii profesionale. 27/09/2010 - alineatul a fost modificat anterior prin Hotărâre 955/2010</w:t>
      </w:r>
    </w:p>
    <w:p>
      <w:pPr>
        <w:pStyle w:val="Heading3"/>
        <w:keepLines w:val="0"/>
      </w:pPr>
      <w:r>
        <w:t>Art. 152. - Cercetarea se face în prezenţa angajatorului sau a reprezentantului acestuia ori, după</w:t>
      </w:r>
    </w:p>
    <w:p>
      <w:pPr>
        <w:keepLines w:val="0"/>
      </w:pPr>
      <w:r>
        <w:t>caz, a persoanelor fizice autorizate în cazul profesiilor liberale, conform art. 34 alin. (2) din lege.</w:t>
      </w:r>
    </w:p>
    <w:p>
      <w:pPr>
        <w:pStyle w:val="Heading3"/>
        <w:keepLines w:val="0"/>
      </w:pPr>
      <w:r>
        <w:t>Art. 153. - Cercetarea are drept scop confirmarea sau infirmarea caracterului profesional al</w:t>
      </w:r>
    </w:p>
    <w:p>
      <w:pPr>
        <w:keepLines w:val="0"/>
      </w:pPr>
      <w:r>
        <w:t>îmbolnăvirii respective şi se finalizează cu redactarea şi semnarea procesului-verbal de cercetare a cazului de boală profesională, prevăzut în anexa nr. 20.</w:t>
      </w:r>
    </w:p>
    <w:p>
      <w:pPr>
        <w:pStyle w:val="Heading3"/>
        <w:keepLines w:val="0"/>
      </w:pPr>
      <w:r>
        <w:t>Art. 154. - În procesul-verbal de cercetare a cazului de boală profesională se vor menţiona în mod</w:t>
      </w:r>
    </w:p>
    <w:p>
      <w:pPr>
        <w:keepLines w:val="0"/>
      </w:pPr>
      <w:r>
        <w:t>special cauzele îmbolnăvirii, responsabilitatea angajatorilor şi măsurile tehnice şi organizatorice necesare pentru prevenirea unor îmbolnăviri profesionale similare.</w:t>
      </w:r>
    </w:p>
    <w:p>
      <w:pPr>
        <w:pStyle w:val="Heading3"/>
        <w:keepLines w:val="0"/>
      </w:pPr>
      <w:r>
        <w:t>Art. 155. - (1) În situaţia în care angajatorul sau reprezentantul acestuia ori, după caz, persoana</w:t>
      </w:r>
    </w:p>
    <w:p>
      <w:pPr>
        <w:keepLines w:val="0"/>
      </w:pPr>
      <w:r>
        <w:t>fizică autorizată în cazul profesiilor liberale sau inspectorul de muncă ori lucrătorul sau asigurătorul nu sunt de acord cu concluziile stabilite în procesul-verbal de cercetare ori cu măsura tehnică sau organizatorică formulată, se pot adresa, în scris, în termen de 30 de zile de la data primirii procesului-verbal de cercetare a cazului de boală profesională, Comisiei de experţi de medicina muncii acreditaţi de Ministerul Muncii, Familiei şi Protecţiei Sociale şi de Ministerul Sănătăţii. 27/09/2010 - alineatul a fost modificat prin Hotărâre 955/2010</w:t>
      </w:r>
    </w:p>
    <w:p>
      <w:pPr>
        <w:keepLines w:val="0"/>
      </w:pPr>
      <w:r>
        <w:t>(2) Componenţa şi atribuţiile Comisiei de experţi vor fi stabilite prin ordin comun al ministrului muncii,</w:t>
      </w:r>
    </w:p>
    <w:p>
      <w:pPr>
        <w:keepLines w:val="0"/>
      </w:pPr>
      <w:r>
        <w:t>solidarităţii sociale şi familiei şi al ministrului sănătăţii publice.</w:t>
      </w:r>
    </w:p>
    <w:p>
      <w:pPr>
        <w:pStyle w:val="Heading3"/>
        <w:keepLines w:val="0"/>
      </w:pPr>
      <w:r>
        <w:t>Art. 156. - Soluţiile adoptate în aceste situaţii vor fi comunicate în scris celor interesaţi, în termen de</w:t>
      </w:r>
    </w:p>
    <w:p>
      <w:pPr>
        <w:keepLines w:val="0"/>
      </w:pPr>
      <w:r>
        <w:t>20 de zile de la data primirii contestaţiei.</w:t>
      </w:r>
    </w:p>
    <w:p>
      <w:pPr>
        <w:pStyle w:val="Heading3"/>
        <w:keepLines w:val="0"/>
      </w:pPr>
      <w:r>
        <w:t>Art. 157. - Procesul-verbal de cercetare a cazului de boală profesională, prevăzut în anexa nr. 20,</w:t>
      </w:r>
    </w:p>
    <w:p>
      <w:pPr>
        <w:keepLines w:val="0"/>
      </w:pPr>
      <w:r>
        <w:t>se întocmeşte de către medicul de medicina muncii din cadrul direcţiei de sănătate publică judeţene şi a municipiului Bucureşti, în 7 exemplare, din care un exemplar rămâne emitentului actului, iar restul exemplarelor se transmit către angajator, medicul de medicina muncii din clinica/secţia de medicina muncii sau cabinetul de medicina muncii din structura spitalelor care a semnalat îmbolnăvirea, lucrător, inspectoratul teritorial de muncă, Centrul naţional de monitorizare a riscurilor din mediul comunitar şi asiguratorul la nivel teritorial.</w:t>
      </w:r>
    </w:p>
    <w:p>
      <w:pPr>
        <w:pStyle w:val="Heading3"/>
        <w:keepLines w:val="0"/>
      </w:pPr>
      <w:r>
        <w:t>Art. 1571. - Procesul-verbal de cercetare a cazului de boală profesională prevăzut la art. 153 poate fi</w:t>
      </w:r>
    </w:p>
    <w:p>
      <w:pPr>
        <w:keepLines w:val="0"/>
      </w:pPr>
      <w:r>
        <w:t>contestat în condiţiile prevederilor Legii contenciosului administrativ nr. 554/2004, cu modificările şi completările ulterioare.</w:t>
      </w:r>
    </w:p>
    <w:p>
      <w:pPr>
        <w:pStyle w:val="Heading3"/>
        <w:keepLines w:val="0"/>
      </w:pPr>
      <w:r>
        <w:t>Art. 1572. - (1) În vederea soluţionării contestaţiilor depuse în conformitate cu prevederile art. 1571,</w:t>
      </w:r>
    </w:p>
    <w:p>
      <w:pPr>
        <w:keepLines w:val="0"/>
      </w:pPr>
      <w:r>
        <w:t>la nivelul fiecărei direcţii de sănătate publică judeţene şi a municipiului Bucureşti se constituie comisia de soluţionare a contestaţiilor.</w:t>
      </w:r>
    </w:p>
    <w:p>
      <w:pPr>
        <w:keepLines w:val="0"/>
      </w:pPr>
      <w:r>
        <w:t>(2) Componenţa şi atribuţiile comisiilor de soluţionare a contestaţiilor prevăzute la alin. (1) se</w:t>
      </w:r>
    </w:p>
    <w:p>
      <w:pPr>
        <w:keepLines w:val="0"/>
      </w:pPr>
      <w:r>
        <w:t>stabilesc prin ordin al ministrului sănătăţii.</w:t>
      </w:r>
    </w:p>
    <w:p>
      <w:pPr>
        <w:pStyle w:val="Heading3"/>
        <w:keepLines w:val="0"/>
      </w:pPr>
      <w:r>
        <w:t>Art. 158. - Pe baza confirmării caracterului profesional al îmbolnăvirii, medicul de medicina muncii</w:t>
      </w:r>
    </w:p>
    <w:p>
      <w:pPr>
        <w:keepLines w:val="0"/>
      </w:pPr>
      <w:r>
        <w:t>care a efectuat cercetarea declară cazul de îmbolnăvire profesională, completând fişa de declarare a cazului de boală profesională BP2, denumită în continuare fişa de declarare BP2, care trebuie să</w:t>
      </w:r>
    </w:p>
    <w:p>
      <w:pPr>
        <w:keepLines w:val="0"/>
      </w:pPr>
      <w:r>
        <w:t>aibă ştampila direcţiei de sănătate publică judeţene sau a municipiului Bucureşti şi trebuie să cuprindă data declarării, prevăzută în anexa nr. 21.</w:t>
      </w:r>
    </w:p>
    <w:p>
      <w:pPr>
        <w:keepLines w:val="0"/>
      </w:pPr>
      <w:r>
        <w:t>SECŢIUNEA a 8-a Declararea bolilor profesionale</w:t>
      </w:r>
    </w:p>
    <w:p>
      <w:pPr>
        <w:pStyle w:val="Heading3"/>
        <w:keepLines w:val="0"/>
      </w:pPr>
      <w:r>
        <w:t>Art. 159. - (1) Dosarul de cercetare pentru declararea bolilor profesionale se păstrează la direcţia de</w:t>
      </w:r>
    </w:p>
    <w:p>
      <w:pPr>
        <w:keepLines w:val="0"/>
      </w:pPr>
      <w:r>
        <w:t>sănătate publică judeţeană şi a municipiului Bucureşti şi cuprinde următoarele documente: 27/09/2010 - alineatul a fost modificat anterior prin Hotărâre 955/2010</w:t>
      </w:r>
    </w:p>
    <w:p>
      <w:pPr>
        <w:keepLines w:val="0"/>
        <w:ind w:left="340" w:hanging="170"/>
      </w:pPr>
      <w:r>
        <w:t>a) opisul documentelor din dosar;</w:t>
      </w:r>
    </w:p>
    <w:p>
      <w:pPr>
        <w:keepLines w:val="0"/>
        <w:ind w:left="340" w:hanging="170"/>
      </w:pPr>
      <w:r>
        <w:t>b) fişa de semnalare BP1;</w:t>
      </w:r>
    </w:p>
    <w:p>
      <w:pPr>
        <w:keepLines w:val="0"/>
        <w:ind w:left="340" w:hanging="170"/>
      </w:pPr>
      <w:r>
        <w:t>c) documente care certifică ruta profesională, precum: copie de pe carnetul de muncă, extrase din</w:t>
      </w:r>
    </w:p>
    <w:p>
      <w:pPr>
        <w:keepLines w:val="0"/>
      </w:pPr>
      <w:r>
        <w:t>Registrul general de evidenţă a salariaţilor, adeverinţe;</w:t>
      </w:r>
    </w:p>
    <w:p>
      <w:pPr>
        <w:keepLines w:val="0"/>
        <w:ind w:left="340" w:hanging="170"/>
      </w:pPr>
      <w:r>
        <w:t>d) documente care atestă expunerea profesională, precum: copie de pe fişa de identificare a</w:t>
      </w:r>
    </w:p>
    <w:p>
      <w:pPr>
        <w:keepLines w:val="0"/>
      </w:pPr>
      <w:r>
        <w:t>factorilor de risc profesional, adeverinţe şi, după caz, nivelul măsurat al noxelor sau noxa identificată;</w:t>
      </w:r>
    </w:p>
    <w:p>
      <w:pPr>
        <w:keepLines w:val="0"/>
        <w:ind w:left="340" w:hanging="170"/>
      </w:pPr>
      <w:r>
        <w:t>e) istoricul stării de sănătate la locul de muncă, cum ar fi: documentul eliberat de medicul de</w:t>
      </w:r>
    </w:p>
    <w:p>
      <w:pPr>
        <w:keepLines w:val="0"/>
      </w:pPr>
      <w:r>
        <w:t>medicina muncii care asigură asistenţa de medicina muncii la unitatea respectivă, după caz;</w:t>
      </w:r>
    </w:p>
    <w:p>
      <w:pPr>
        <w:keepLines w:val="0"/>
        <w:ind w:left="340" w:hanging="170"/>
      </w:pPr>
      <w:r>
        <w:t>f) document medical care precizează diagnosticul prezumtiv de boală profesională, respectiv: biletul</w:t>
      </w:r>
    </w:p>
    <w:p>
      <w:pPr>
        <w:keepLines w:val="0"/>
      </w:pPr>
      <w:r>
        <w:t>de ieşire emis de clinica/secţia de medicina muncii din structura spitalelor sau referat medical în cazul în care bolnavul nu a fost internat;</w:t>
      </w:r>
    </w:p>
    <w:p>
      <w:pPr>
        <w:keepLines w:val="0"/>
        <w:ind w:left="340" w:hanging="170"/>
      </w:pPr>
      <w:r>
        <w:t>g) documente care să ateste statusul socioprofesional, de exemplu: pensionar de invaliditate,</w:t>
      </w:r>
    </w:p>
    <w:p>
      <w:pPr>
        <w:keepLines w:val="0"/>
      </w:pPr>
      <w:r>
        <w:t>pensionar de vârstă, persoană cu handicap, angajat cu unul sau mai multe contracte de muncă;</w:t>
      </w:r>
    </w:p>
    <w:p>
      <w:pPr>
        <w:keepLines w:val="0"/>
        <w:ind w:left="340" w:hanging="170"/>
      </w:pPr>
      <w:r>
        <w:t>h) procesul-verbal de cercetare a cazului de boală profesională.</w:t>
      </w:r>
    </w:p>
    <w:p>
      <w:pPr>
        <w:keepLines w:val="0"/>
      </w:pPr>
      <w:r>
        <w:t>(2) În vederea completării dosarului de cercetare pentru declararea bolilor profesionale, angajatorul</w:t>
      </w:r>
    </w:p>
    <w:p>
      <w:pPr>
        <w:keepLines w:val="0"/>
      </w:pPr>
      <w:r>
        <w:t>are obligaţia să pună la dispoziţia medicului de medicina muncii din cadrul direcţiei de sănătate publică judeţene şi a municipiului Bucureşti, în termenul stabilit de acesta, toate documentele necesare solicitate.</w:t>
      </w:r>
    </w:p>
    <w:p>
      <w:pPr>
        <w:pStyle w:val="Heading3"/>
        <w:keepLines w:val="0"/>
      </w:pPr>
      <w:r>
        <w:t>Art. 160. - (1) În cazul bolilor profesionale:</w:t>
      </w:r>
    </w:p>
    <w:p>
      <w:pPr>
        <w:keepLines w:val="0"/>
        <w:ind w:left="340" w:hanging="170"/>
      </w:pPr>
      <w:r>
        <w:t>a) declararea se face de către direcţia de sănătate publică judeţeană sau a municipiului Bucureşti</w:t>
      </w:r>
    </w:p>
    <w:p>
      <w:pPr>
        <w:keepLines w:val="0"/>
      </w:pPr>
      <w:r>
        <w:t>din care face parte medicul de medicina muncii care a efectuat cercetarea, pe baza documentelor prevăzute la art. 159, prin fişa de declarare a cazului de boală profesională BP2, care reprezintă formularul final de raportare a bolii profesionale nou-declarate;</w:t>
      </w:r>
    </w:p>
    <w:p>
      <w:pPr>
        <w:keepLines w:val="0"/>
        <w:ind w:left="340" w:hanging="170"/>
      </w:pPr>
      <w:r>
        <w:t>b) semnalarea şi declararea se fac în termen de 2 ani de la încetarea expunerii profesionale</w:t>
      </w:r>
    </w:p>
    <w:p>
      <w:pPr>
        <w:keepLines w:val="0"/>
      </w:pPr>
      <w:r>
        <w:t>considerate cauză a îmbolnăvirii. Excepţie fac cazurile de cancer, pneumoconioze, fibroze</w:t>
      </w:r>
    </w:p>
    <w:p>
      <w:pPr>
        <w:keepLines w:val="0"/>
      </w:pPr>
      <w:r>
        <w:t>pulmonare, pleurezie benignă prin expunere la azbest, îngroşări pleurale difuze prin expunere la azbest, îngroşări pleurale localizate - plăci pleurale, atelectazii rotunde prin expunere la azbest. 07/03/2022 - litera a fost modificată prin Hotărâre 259/2022</w:t>
      </w:r>
    </w:p>
    <w:p>
      <w:pPr>
        <w:keepLines w:val="0"/>
      </w:pPr>
      <w:r>
        <w:t>(2) Pentru bolile profesionale declarate în unul dintre statele membre ale Uniunii Europene sau ale</w:t>
      </w:r>
    </w:p>
    <w:p>
      <w:pPr>
        <w:keepLines w:val="0"/>
      </w:pPr>
      <w:r>
        <w:t>Spaţiului Economic European trebuie întocmită o fişă de declarare a cazului de boală profesională BP2 de către Direcţia de Sănătate Publică a Municipiului Bucureşti.</w:t>
      </w:r>
    </w:p>
    <w:p>
      <w:pPr>
        <w:pStyle w:val="Heading3"/>
        <w:keepLines w:val="0"/>
      </w:pPr>
      <w:r>
        <w:t>Art. 161. - În cazul în care unitatea la care s-a produs îmbolnăvirea a fost desfiinţată sau nu mai</w:t>
      </w:r>
    </w:p>
    <w:p>
      <w:pPr>
        <w:keepLines w:val="0"/>
      </w:pPr>
      <w:r>
        <w:t>există la momentul precizării diagnosticului de boală profesională, cazul respectiv se poate declara prin fişa de declarare BP2 pe baza documentelor prevăzute la art. 159, cu excepţia procesului- verbal de cercetare a cazului de boală profesională.</w:t>
      </w:r>
    </w:p>
    <w:p>
      <w:pPr>
        <w:pStyle w:val="Heading3"/>
        <w:keepLines w:val="0"/>
      </w:pPr>
      <w:r>
        <w:t>Art. 162. - Toate cazurile de boli profesionale se declară la ultimul angajator unde a lucrat bolnavul</w:t>
      </w:r>
    </w:p>
    <w:p>
      <w:pPr>
        <w:keepLines w:val="0"/>
      </w:pPr>
      <w:r>
        <w:t>şi unde există factorii de risc ai bolii profesionale respective evidenţiaţi prin documente oficiale de la direcţia de sănătate publică; ele se declară şi se păstrează în evidenţă de către direcţia de sănătate publică din judeţul sau din municipiul Bucureşti în care se află angajatorul respectiv.</w:t>
      </w:r>
    </w:p>
    <w:p>
      <w:pPr>
        <w:pStyle w:val="Heading3"/>
        <w:keepLines w:val="0"/>
      </w:pPr>
      <w:r>
        <w:t>Art. 163. - Direcţia de sănătate publică judeţeană, respectiv a municipiului Bucureşti, este</w:t>
      </w:r>
    </w:p>
    <w:p>
      <w:pPr>
        <w:keepLines w:val="0"/>
      </w:pPr>
      <w:r>
        <w:t>răspunzătoare pentru corectitudinea datelor înscrise în fişa de declarare BP2. 27/09/2010 - alineatul a fost modificat prin Hotărâre 955/2010</w:t>
      </w:r>
    </w:p>
    <w:p>
      <w:pPr>
        <w:pStyle w:val="Heading3"/>
        <w:keepLines w:val="0"/>
      </w:pPr>
      <w:r>
        <w:t>Art. 164. - Bolile profesionale cu diagnosticul de pneumoconioză se declară numai pe baza</w:t>
      </w:r>
    </w:p>
    <w:p>
      <w:pPr>
        <w:keepLines w:val="0"/>
      </w:pPr>
      <w:r>
        <w:t>diagnosticului precizat de către comisiile de pneumoconioze de la nivelul clinicilor de boli profesionale.</w:t>
      </w:r>
    </w:p>
    <w:p>
      <w:pPr>
        <w:pStyle w:val="Heading3"/>
        <w:keepLines w:val="0"/>
      </w:pPr>
      <w:r>
        <w:t>Art. 1641. - (1) În situaţii epidemiologice excepţionale, respectiv pandemii sau epidemii, stabilite de</w:t>
      </w:r>
    </w:p>
    <w:p>
      <w:pPr>
        <w:keepLines w:val="0"/>
      </w:pPr>
      <w:r>
        <w:t>către autorităţile competente în conformitate cu prevederile Legii nr. 136/2020 privind instituirea unor măsuri în domeniul sănătăţii publice în situaţii de risc epidemiologic şi biologic, republicată, cu modificările şi completările ulterioare, prin excepţie de la procedura prevăzută la art. 149-164, cercetarea cazurilor de îmbolnăvire profesională prin expunere la factorul de risc biologic care a generat situaţia epidemiologică excepţională se face de către medicul de medicina muncii din cadrul direcţiei de sănătate publică judeţene şi a municipiului Bucureşti în baza documentelor primite prin corespondenţa electronică sau poştală, fără a mai fi necesară prezenţa acestuia la sediul întreprinderii şi/sau unităţii la care a fost semnalat cazul de boală profesională.</w:t>
      </w:r>
    </w:p>
    <w:p>
      <w:pPr>
        <w:keepLines w:val="0"/>
      </w:pPr>
      <w:r>
        <w:t>(2) Toate documentele generate în urma procedurii de la alin. (1), respectiv procesul-verbal de</w:t>
      </w:r>
    </w:p>
    <w:p>
      <w:pPr>
        <w:keepLines w:val="0"/>
      </w:pPr>
      <w:r>
        <w:t>cercetare a cazului de boală profesională şi fişa de declarare a cazului de boală profesională BP2, se transmit conform art. 157 şi art. 165 alin. (4) prin corespondenţa electronică sau poştală.</w:t>
      </w:r>
    </w:p>
    <w:p>
      <w:pPr>
        <w:keepLines w:val="0"/>
      </w:pPr>
      <w:r>
        <w:t>SECŢIUNEA a 9-a Raportarea bolilor profesionale</w:t>
      </w:r>
    </w:p>
    <w:p>
      <w:pPr>
        <w:pStyle w:val="Heading3"/>
        <w:keepLines w:val="0"/>
      </w:pPr>
      <w:r>
        <w:t>Art. 165. - (1) Bolile profesionale nou-declarate se raportează în termen de 30 de zile de la data</w:t>
      </w:r>
    </w:p>
    <w:p>
      <w:pPr>
        <w:keepLines w:val="0"/>
      </w:pPr>
      <w:r>
        <w:t>declarării de către direcţia de sănătate publică judeţeană şi a municipiului Bucureşti, la Centrul naţional de monitorizare a riscurilor din mediul comunitar, precum şi la structurile teritoriale ale asiguratorului stabilite conform legii.</w:t>
      </w:r>
    </w:p>
    <w:p>
      <w:pPr>
        <w:keepLines w:val="0"/>
      </w:pPr>
      <w:r>
        <w:t>(2) Direcţia de sănătate publică judeţeană şi a municipiului Bucureşti trimite către Centrul naţional de</w:t>
      </w:r>
    </w:p>
    <w:p>
      <w:pPr>
        <w:keepLines w:val="0"/>
      </w:pPr>
      <w:r>
        <w:t>monitorizare a riscurilor din mediul comunitar procesul-verbal de cercetare în original şi fişa de declarare a cazului de boală profesională BP2 în original.</w:t>
      </w:r>
    </w:p>
    <w:p>
      <w:pPr>
        <w:keepLines w:val="0"/>
      </w:pPr>
      <w:r>
        <w:t>(3) Datele cuprinse în documentele enumerate la alin. (2) sunt înregistrate în Registrul operativ</w:t>
      </w:r>
    </w:p>
    <w:p>
      <w:pPr>
        <w:keepLines w:val="0"/>
      </w:pPr>
      <w:r>
        <w:t>naţional informatizat al bolilor profesionale.</w:t>
      </w:r>
    </w:p>
    <w:p>
      <w:pPr>
        <w:keepLines w:val="0"/>
      </w:pPr>
      <w:r>
        <w:t>(4) Fişa de declarare a cazului de boală profesională BP2 se întocmeşte în 6 exemplare pentru:</w:t>
      </w:r>
    </w:p>
    <w:p>
      <w:pPr>
        <w:keepLines w:val="0"/>
      </w:pPr>
      <w:r>
        <w:t>direcţia de sănătate publică judeţeană şi a municipiului Bucureşti, lucrătorul diagnosticat cu boală profesională, medicul de medicina muncii din clinica/secţia de medicina muncii sau cabinetul de medicina muncii din structura spitalelor care a semnalat îmbolnăvirea, inspectoratul teritorial de muncă, Centrul naţional de monitorizare a riscurilor din mediul comunitar şi asiguratorul la nivel teritorial.</w:t>
      </w:r>
    </w:p>
    <w:p>
      <w:pPr>
        <w:pStyle w:val="Heading3"/>
        <w:keepLines w:val="0"/>
      </w:pPr>
      <w:r>
        <w:t>Art. 166. - La nivelul Centrului naţional de monitorizare a riscurilor din mediul comunitar se constituie</w:t>
      </w:r>
    </w:p>
    <w:p>
      <w:pPr>
        <w:keepLines w:val="0"/>
      </w:pPr>
      <w:r>
        <w:t>Registrul operativ naţional informatizat al bolilor profesionale, care se reactualizează lunar cu datele din documentele enumerate la art. 165 alin. (2).</w:t>
      </w:r>
    </w:p>
    <w:p>
      <w:pPr>
        <w:pStyle w:val="Heading3"/>
        <w:keepLines w:val="0"/>
      </w:pPr>
      <w:r>
        <w:t>Art. 167. - Centrul naţional de monitorizare a riscurilor din mediul comunitar are următoarele atribuţii</w:t>
      </w:r>
    </w:p>
    <w:p>
      <w:pPr>
        <w:keepLines w:val="0"/>
      </w:pPr>
      <w:r>
        <w:t>principale:</w:t>
      </w:r>
    </w:p>
    <w:p>
      <w:pPr>
        <w:keepLines w:val="0"/>
        <w:ind w:left="340" w:hanging="170"/>
      </w:pPr>
      <w:r>
        <w:t>a) asigură funcţia de coordonare tehnică profesională a structurilor de specialitate şi asigură suportul</w:t>
      </w:r>
    </w:p>
    <w:p>
      <w:pPr>
        <w:keepLines w:val="0"/>
      </w:pPr>
      <w:r>
        <w:t>tehnic profesional structurilor de specialitate din direcţiile de sănătate publică;</w:t>
      </w:r>
    </w:p>
    <w:p>
      <w:pPr>
        <w:keepLines w:val="0"/>
        <w:ind w:left="340" w:hanging="170"/>
      </w:pPr>
      <w:r>
        <w:t>b) coordonează şi participă la elaborarea metodologiilor de monitorizare şi supraveghere a sănătăţii</w:t>
      </w:r>
    </w:p>
    <w:p>
      <w:pPr>
        <w:keepLines w:val="0"/>
      </w:pPr>
      <w:r>
        <w:t>în relaţie cu mediul de viaţă şi muncă;</w:t>
      </w:r>
    </w:p>
    <w:p>
      <w:pPr>
        <w:keepLines w:val="0"/>
        <w:ind w:left="340" w:hanging="170"/>
      </w:pPr>
      <w:r>
        <w:t>c) participă la elaborarea strategiilor privitoare la prevenirea îmbolnăvirilor, supravegherea şi</w:t>
      </w:r>
    </w:p>
    <w:p>
      <w:pPr>
        <w:keepLines w:val="0"/>
      </w:pPr>
      <w:r>
        <w:t>controlul bolilor asociate determinanţilor din mediul de muncă;</w:t>
      </w:r>
    </w:p>
    <w:p>
      <w:pPr>
        <w:keepLines w:val="0"/>
        <w:ind w:left="340" w:hanging="170"/>
      </w:pPr>
      <w:r>
        <w:t>d) coordonează programe de studii şi cercetări în vederea evaluării sănătăţii în relaţie cu mediul de</w:t>
      </w:r>
    </w:p>
    <w:p>
      <w:pPr>
        <w:keepLines w:val="0"/>
      </w:pPr>
      <w:r>
        <w:t>muncă;</w:t>
      </w:r>
    </w:p>
    <w:p>
      <w:pPr>
        <w:keepLines w:val="0"/>
        <w:ind w:left="340" w:hanging="170"/>
      </w:pPr>
      <w:r>
        <w:t>e) participă la elaborarea de proiecte de acte normative în domeniile de competenţă.</w:t>
      </w:r>
    </w:p>
    <w:p>
      <w:pPr>
        <w:pStyle w:val="Heading3"/>
        <w:keepLines w:val="0"/>
      </w:pPr>
      <w:r>
        <w:t>Art. 168. - Centrul naţional de monitorizare a riscurilor din mediul comunitar raportează datele</w:t>
      </w:r>
    </w:p>
    <w:p>
      <w:pPr>
        <w:keepLines w:val="0"/>
      </w:pPr>
      <w:r>
        <w:t>privind morbiditatea profesională către Direcţia generală asistenţă medicală, medicină de urgenţă şi programe de sănătate publică din cadrul Ministerului Sănătăţii.</w:t>
      </w:r>
    </w:p>
    <w:p>
      <w:pPr>
        <w:pStyle w:val="Heading3"/>
        <w:keepLines w:val="0"/>
      </w:pPr>
      <w:r>
        <w:t>Art. 169. - Centrul naţional de monitorizare a riscurilor din mediul comunitar transmite, la cerere,</w:t>
      </w:r>
    </w:p>
    <w:p>
      <w:pPr>
        <w:keepLines w:val="0"/>
      </w:pPr>
      <w:r>
        <w:t>informaţiile de interes public privind bolile profesionale tuturor instituţiilor implicate în activităţi cu impact asupra sănătăţii lucrătorilor.</w:t>
      </w:r>
    </w:p>
    <w:p>
      <w:pPr>
        <w:pStyle w:val="Heading3"/>
        <w:keepLines w:val="0"/>
      </w:pPr>
      <w:r>
        <w:t>Art. 170. - Lista bolilor profesionale ale căror declarare, cercetare şi evidenţă sunt obligatorii este</w:t>
      </w:r>
    </w:p>
    <w:p>
      <w:pPr>
        <w:keepLines w:val="0"/>
      </w:pPr>
      <w:r>
        <w:t>prevăzută în anexa nr. 22.</w:t>
      </w:r>
    </w:p>
    <w:p>
      <w:pPr>
        <w:pStyle w:val="Heading3"/>
        <w:keepLines w:val="0"/>
      </w:pPr>
      <w:r>
        <w:t>Art. 171. - (1) Structurile de medicina muncii din cadrul direcţiilor de sănătate publică judeţene şi a</w:t>
      </w:r>
    </w:p>
    <w:p>
      <w:pPr>
        <w:keepLines w:val="0"/>
      </w:pPr>
      <w:r>
        <w:t>municipiului Bucureşti raportează anual Centrului naţional de monitorizare a riscurilor din mediul comunitar situaţia absenteismului medical ca urmare a bolilor profesionale în anul respectiv, precum şi lista cu bolile legate de profesie.</w:t>
      </w:r>
    </w:p>
    <w:p>
      <w:pPr>
        <w:keepLines w:val="0"/>
        <w:ind w:left="283"/>
      </w:pPr>
      <w:r>
        <w:rPr>
          <w:i/>
          <w:sz w:val="19"/>
        </w:rPr>
        <w:t>(2) Datele menţionate la alin. (1) sunt înregistrate în Registrul operativ naţional informatizat al bolilor</w:t>
      </w:r>
    </w:p>
    <w:p>
      <w:pPr>
        <w:keepLines w:val="0"/>
      </w:pPr>
      <w:r>
        <w:t>profesionale.</w:t>
      </w:r>
    </w:p>
    <w:p>
      <w:pPr>
        <w:pStyle w:val="Heading3"/>
        <w:keepLines w:val="0"/>
      </w:pPr>
      <w:r>
        <w:t>Art. 172. - Intoxicaţia acută profesională se declară, se cercetează şi se înregistrează atât ca boală</w:t>
      </w:r>
    </w:p>
    <w:p>
      <w:pPr>
        <w:keepLines w:val="0"/>
      </w:pPr>
      <w:r>
        <w:t>profesională, cât şi ca accident de muncă.</w:t>
      </w:r>
    </w:p>
    <w:p>
      <w:pPr>
        <w:keepLines w:val="0"/>
      </w:pPr>
      <w:r>
        <w:t>SECŢIUNEA a 10-a Bolile legate de profesie</w:t>
      </w:r>
    </w:p>
    <w:p>
      <w:pPr>
        <w:pStyle w:val="Heading3"/>
        <w:keepLines w:val="0"/>
      </w:pPr>
      <w:r>
        <w:t>Art. 173. - Lista bolilor legate de profesiune este prezentată în anexa nr. 23.</w:t>
      </w:r>
    </w:p>
    <w:p>
      <w:pPr>
        <w:pStyle w:val="Heading3"/>
        <w:keepLines w:val="0"/>
      </w:pPr>
      <w:r>
        <w:t>Art. 174. - Bolile legate de profesiune nu se declară. Acestea se dispensarizează medical şi se</w:t>
      </w:r>
    </w:p>
    <w:p>
      <w:pPr>
        <w:keepLines w:val="0"/>
      </w:pPr>
      <w:r>
        <w:t>comunică angajatorilor sub forma rapoartelor medicale nenominalizate privind sănătatea lucrătorilor, în vederea luării măsurilor tehnico-organizatorice de normalizare a condiţiilor de muncă.</w:t>
      </w:r>
    </w:p>
    <w:p>
      <w:pPr>
        <w:keepLines w:val="0"/>
      </w:pPr>
      <w:r>
        <w:t>SECŢIUNEA a 11-a Dispoziţii finale</w:t>
      </w:r>
    </w:p>
    <w:p>
      <w:pPr>
        <w:pStyle w:val="Heading3"/>
        <w:keepLines w:val="0"/>
      </w:pPr>
      <w:r>
        <w:t>Art. 175. - În contractele încheiate între angajatori pentru prestarea de activităţi şi servicii vor fi</w:t>
      </w:r>
    </w:p>
    <w:p>
      <w:pPr>
        <w:keepLines w:val="0"/>
      </w:pPr>
      <w:r>
        <w:t>prevăzute clauze privind răspunderile referitoare la comunicarea, cercetarea şi înregistrarea unor eventuale accidente de muncă.</w:t>
      </w:r>
    </w:p>
    <w:p>
      <w:pPr>
        <w:pStyle w:val="Heading3"/>
        <w:keepLines w:val="0"/>
      </w:pPr>
      <w:r>
        <w:t>Art. 176. - (1) Victimele sau familia victimelor unui eveniment urmat de incapacitate temporară de</w:t>
      </w:r>
    </w:p>
    <w:p>
      <w:pPr>
        <w:keepLines w:val="0"/>
      </w:pPr>
      <w:r>
        <w:t>muncă, invaliditate sau deces au dreptul să sesizeze sau să se informeze la inspectoratul teritorial de muncă pe raza căruia a avut loc accidentul.</w:t>
      </w:r>
    </w:p>
    <w:p>
      <w:pPr>
        <w:keepLines w:val="0"/>
      </w:pPr>
      <w:r>
        <w:t>(2) Dacă în urma investigaţiilor rezultă că sunt întrunite condiţiile unui accident de muncă,</w:t>
      </w:r>
    </w:p>
    <w:p>
      <w:pPr>
        <w:keepLines w:val="0"/>
      </w:pPr>
      <w:r>
        <w:t>inspectoratul teritorial de muncă va lua măsuri pentru efectuarea cercetării în conformitate cu prevederile prezentelor norme metodologice.</w:t>
      </w:r>
    </w:p>
    <w:p>
      <w:pPr>
        <w:keepLines w:val="0"/>
      </w:pPr>
      <w:r>
        <w:t>(3) În situaţiile prevăzute la alin. (1), inspectoratul teritorial de muncă va răspunde sesizărilor</w:t>
      </w:r>
    </w:p>
    <w:p>
      <w:pPr>
        <w:keepLines w:val="0"/>
      </w:pPr>
      <w:r>
        <w:t>conform prevederilor legale sau va elibera, la cerere, o copie a procesului-verbal de cercetare a evenimentului.</w:t>
      </w:r>
    </w:p>
    <w:p>
      <w:pPr>
        <w:pStyle w:val="Heading3"/>
        <w:keepLines w:val="0"/>
      </w:pPr>
      <w:r>
        <w:t>Art. 177. - (1) În situaţia în care angajatorul, lucrătorii implicaţi, victimele sau familiile acestora nu</w:t>
      </w:r>
    </w:p>
    <w:p>
      <w:pPr>
        <w:keepLines w:val="0"/>
      </w:pPr>
      <w:r>
        <w:t>sunt de acord cu concluziile stabilite în procesul-verbal de cercetare a evenimentului, pot sesiza, în scris, Inspecţia Muncii, în termen de 30 de zile calendaristice de la data primirii procesului-verbal.</w:t>
      </w:r>
    </w:p>
    <w:p>
      <w:pPr>
        <w:keepLines w:val="0"/>
      </w:pPr>
      <w:r>
        <w:t>(2) Dacă în urma analizei se constată că trebuie refăcută cercetarea, Inspecţia Muncii dispune</w:t>
      </w:r>
    </w:p>
    <w:p>
      <w:pPr>
        <w:keepLines w:val="0"/>
      </w:pPr>
      <w:r>
        <w:t>completarea dosarului de cercetare şi/sau întocmirea unui nou proces-verbal de cercetare care îl va înlocui pe cel existent.</w:t>
      </w:r>
    </w:p>
    <w:p>
      <w:pPr>
        <w:keepLines w:val="0"/>
      </w:pPr>
      <w:r>
        <w:t>(3) Soluţiile adoptate de către Inspecţia Muncii vor fi comunicate celor interesaţi, în termenul legal.</w:t>
      </w:r>
    </w:p>
    <w:p>
      <w:pPr>
        <w:pStyle w:val="Heading1"/>
        <w:keepLines w:val="0"/>
      </w:pPr>
      <w:r>
        <w:t>CAPITOLUL VIII</w:t>
      </w:r>
    </w:p>
    <w:p>
      <w:pPr>
        <w:keepLines w:val="0"/>
      </w:pPr>
      <w:r>
        <w:t>Avizarea documentaţiilor cu caracter tehnic de informare şi instruire în domeniul securităţii şi sănătăţii în muncă</w:t>
      </w:r>
    </w:p>
    <w:p>
      <w:pPr>
        <w:keepLines w:val="0"/>
      </w:pPr>
      <w:r>
        <w:t>SECŢIUNEA 1 Prevederi generale</w:t>
      </w:r>
    </w:p>
    <w:p>
      <w:pPr>
        <w:pStyle w:val="Heading3"/>
        <w:keepLines w:val="0"/>
      </w:pPr>
      <w:r>
        <w:t>Art. 178. - Prezentul capitol are ca scop stabilirea tipurilor de documentaţii cu caracter tehnic de</w:t>
      </w:r>
    </w:p>
    <w:p>
      <w:pPr>
        <w:keepLines w:val="0"/>
      </w:pPr>
      <w:r>
        <w:t>informare şi instruire în domeniul securităţii şi sănătăţii în muncă care se supun avizării, a cerinţelor care stau la baza realizării acestora, precum şi a procedurii de avizare.</w:t>
      </w:r>
    </w:p>
    <w:p>
      <w:pPr>
        <w:pStyle w:val="Heading3"/>
        <w:keepLines w:val="0"/>
      </w:pPr>
      <w:r>
        <w:t>Art. 179. - Documentaţiile care se supun avizării sunt:</w:t>
      </w:r>
    </w:p>
    <w:p>
      <w:pPr>
        <w:keepLines w:val="0"/>
        <w:ind w:left="340" w:hanging="170"/>
      </w:pPr>
      <w:r>
        <w:t>a) filme sau imagini, pe peliculă sau suport magnetic, cu subiecte din domeniul securităţii şi sănătăţii</w:t>
      </w:r>
    </w:p>
    <w:p>
      <w:pPr>
        <w:keepLines w:val="0"/>
      </w:pPr>
      <w:r>
        <w:t>în muncă;</w:t>
      </w:r>
    </w:p>
    <w:p>
      <w:pPr>
        <w:keepLines w:val="0"/>
        <w:ind w:left="340" w:hanging="170"/>
      </w:pPr>
      <w:r>
        <w:t>b) afişe, pliante, broşuri din domeniul securităţii şi sănătăţii în muncă;</w:t>
      </w:r>
    </w:p>
    <w:p>
      <w:pPr>
        <w:keepLines w:val="0"/>
        <w:ind w:left="340" w:hanging="170"/>
      </w:pPr>
      <w:r>
        <w:t>c) suporturile de curs destinate programelor de pregătire în domeniul securităţii şi sănătăţii în muncă</w:t>
      </w:r>
    </w:p>
    <w:p>
      <w:pPr>
        <w:keepLines w:val="0"/>
      </w:pPr>
      <w:r>
        <w:t>prevăzute la art. 16 alin. (1) lit. c) şi la art. 55 alin. (1); 27/09/2010 - litera a fost modificată prin Hotărâre 955/2010</w:t>
      </w:r>
    </w:p>
    <w:p>
      <w:pPr>
        <w:keepLines w:val="0"/>
        <w:ind w:left="340" w:hanging="170"/>
      </w:pPr>
      <w:r>
        <w:t>d) diapozitive, diafilme şi altele asemenea.</w:t>
      </w:r>
    </w:p>
    <w:p>
      <w:pPr>
        <w:keepLines w:val="0"/>
      </w:pPr>
      <w:r>
        <w:t>SECŢIUNEA a 2-a Cerinţe de realizare a documentaţiilor</w:t>
      </w:r>
    </w:p>
    <w:p>
      <w:pPr>
        <w:pStyle w:val="Heading3"/>
        <w:keepLines w:val="0"/>
      </w:pPr>
      <w:r>
        <w:t>Art. 180. - Cerinţele generale pentru realizarea documentaţiilor prevăzute la art. 179 sunt:</w:t>
      </w:r>
    </w:p>
    <w:p>
      <w:pPr>
        <w:keepLines w:val="0"/>
        <w:ind w:left="340" w:hanging="170"/>
      </w:pPr>
      <w:r>
        <w:t>a) conţinutul să fie în concordanţă cu legislaţia în domeniul securităţii şi sănătăţii în muncă în</w:t>
      </w:r>
    </w:p>
    <w:p>
      <w:pPr>
        <w:keepLines w:val="0"/>
      </w:pPr>
      <w:r>
        <w:t>vigoare;</w:t>
      </w:r>
    </w:p>
    <w:p>
      <w:pPr>
        <w:keepLines w:val="0"/>
        <w:ind w:left="340" w:hanging="170"/>
      </w:pPr>
      <w:r>
        <w:t>b) să prezinte informaţia într-o formă accesibilă, completă şi uşor de asimilat;</w:t>
      </w:r>
    </w:p>
    <w:p>
      <w:pPr>
        <w:keepLines w:val="0"/>
        <w:ind w:left="340" w:hanging="170"/>
      </w:pPr>
      <w:r>
        <w:t>c) conţinutul şi realizarea să fie în concordanţă cu nivelul de pregătire al subiecţilor cărora li se</w:t>
      </w:r>
    </w:p>
    <w:p>
      <w:pPr>
        <w:keepLines w:val="0"/>
      </w:pPr>
      <w:r>
        <w:t>adresează.</w:t>
      </w:r>
    </w:p>
    <w:p>
      <w:pPr>
        <w:pStyle w:val="Heading3"/>
        <w:keepLines w:val="0"/>
      </w:pPr>
      <w:r>
        <w:t>Art. 181. - Cerinţele specifice pentru realizarea filmelor cu subiecte din domeniul securităţii şi</w:t>
      </w:r>
    </w:p>
    <w:p>
      <w:pPr>
        <w:keepLines w:val="0"/>
      </w:pPr>
      <w:r>
        <w:t>sănătăţii în muncă sunt:</w:t>
      </w:r>
    </w:p>
    <w:p>
      <w:pPr>
        <w:keepLines w:val="0"/>
        <w:ind w:left="340" w:hanging="170"/>
      </w:pPr>
      <w:r>
        <w:t>a) scenariul şi regia să asigure perceperea corectă şi clară a mesajului;</w:t>
      </w:r>
    </w:p>
    <w:p>
      <w:pPr>
        <w:keepLines w:val="0"/>
        <w:ind w:left="340" w:hanging="170"/>
      </w:pPr>
      <w:r>
        <w:t>b) imagine clară şi sugestivă;</w:t>
      </w:r>
    </w:p>
    <w:p>
      <w:pPr>
        <w:keepLines w:val="0"/>
        <w:ind w:left="340" w:hanging="170"/>
      </w:pPr>
      <w:r>
        <w:t>c) sonor clar şi sugestiv;</w:t>
      </w:r>
    </w:p>
    <w:p>
      <w:pPr>
        <w:keepLines w:val="0"/>
        <w:ind w:left="340" w:hanging="170"/>
      </w:pPr>
      <w:r>
        <w:t>d) forme de prezentare: filmare reală sau animaţie;</w:t>
      </w:r>
    </w:p>
    <w:p>
      <w:pPr>
        <w:keepLines w:val="0"/>
        <w:ind w:left="340" w:hanging="170"/>
      </w:pPr>
      <w:r>
        <w:t>e) durata proiecţiei: 10-20 de minute.</w:t>
      </w:r>
    </w:p>
    <w:p>
      <w:pPr>
        <w:pStyle w:val="Heading3"/>
        <w:keepLines w:val="0"/>
      </w:pPr>
      <w:r>
        <w:t>Art. 182. - Cerinţele specifice pentru realizarea afişelor şi pliantelor din domeniul securităţii şi</w:t>
      </w:r>
    </w:p>
    <w:p>
      <w:pPr>
        <w:keepLines w:val="0"/>
      </w:pPr>
      <w:r>
        <w:t>sănătăţii în muncă sunt:</w:t>
      </w:r>
    </w:p>
    <w:p>
      <w:pPr>
        <w:keepLines w:val="0"/>
        <w:ind w:left="340" w:hanging="170"/>
      </w:pPr>
      <w:r>
        <w:t>a) grafică simplă, fără greşeli tehnice, subliniindu-se elementele principale ale temei şi eliminându-</w:t>
      </w:r>
    </w:p>
    <w:p>
      <w:pPr>
        <w:keepLines w:val="0"/>
      </w:pPr>
      <w:r>
        <w:t>se detaliile nesemnificative;</w:t>
      </w:r>
    </w:p>
    <w:p>
      <w:pPr>
        <w:keepLines w:val="0"/>
        <w:ind w:left="340" w:hanging="170"/>
      </w:pPr>
      <w:r>
        <w:t>b) utilizarea unor culori vii, contrastante, în concordanţă cu subiectul, respectiv culori deschise</w:t>
      </w:r>
    </w:p>
    <w:p>
      <w:pPr>
        <w:keepLines w:val="0"/>
      </w:pPr>
      <w:r>
        <w:t>pentru situaţii pozitive şi culori închise pentru situaţii negative;</w:t>
      </w:r>
    </w:p>
    <w:p>
      <w:pPr>
        <w:keepLines w:val="0"/>
        <w:ind w:left="340" w:hanging="170"/>
      </w:pPr>
      <w:r>
        <w:t>c) să nu aibă text sau textul să fie scurt, concis şi vizibil, cu dimensiunea literelor aleasă astfel încât</w:t>
      </w:r>
    </w:p>
    <w:p>
      <w:pPr>
        <w:keepLines w:val="0"/>
      </w:pPr>
      <w:r>
        <w:t>să permită citirea textului de la o distanţă de 4-5 m;</w:t>
      </w:r>
    </w:p>
    <w:p>
      <w:pPr>
        <w:keepLines w:val="0"/>
        <w:ind w:left="340" w:hanging="170"/>
      </w:pPr>
      <w:r>
        <w:t>d) subiectul să ocupe circa 60% din suprafaţa afişului, iar marginile să fie suficient de mari pentru a-l</w:t>
      </w:r>
    </w:p>
    <w:p>
      <w:pPr>
        <w:keepLines w:val="0"/>
      </w:pPr>
      <w:r>
        <w:t>izola de fondul pe care este aplicat;</w:t>
      </w:r>
    </w:p>
    <w:p>
      <w:pPr>
        <w:keepLines w:val="0"/>
        <w:ind w:left="340" w:hanging="170"/>
      </w:pPr>
      <w:r>
        <w:t>e) mărimea afişului va fi aleasă în funcţie de scopul urmărit şi locul în care va fi expus;</w:t>
      </w:r>
    </w:p>
    <w:p>
      <w:pPr>
        <w:keepLines w:val="0"/>
        <w:ind w:left="340" w:hanging="170"/>
      </w:pPr>
      <w:r>
        <w:t>f) materialele din care sunt realizate să fie adecvate mediilor în care vor fi utilizate, respectiv să fie</w:t>
      </w:r>
    </w:p>
    <w:p>
      <w:pPr>
        <w:keepLines w:val="0"/>
      </w:pPr>
      <w:r>
        <w:t>rezistente la acţiunea factorilor din mediul în care sunt amplasate şi/sau utilizate (umiditate, agenţi chimici etc.).</w:t>
      </w:r>
    </w:p>
    <w:p>
      <w:pPr>
        <w:pStyle w:val="Heading3"/>
        <w:keepLines w:val="0"/>
      </w:pPr>
      <w:r>
        <w:t>Art. 183. - Cerinţele specifice pentru realizarea broşurilor din domeniul securităţii şi sănătăţii în</w:t>
      </w:r>
    </w:p>
    <w:p>
      <w:pPr>
        <w:keepLines w:val="0"/>
      </w:pPr>
      <w:r>
        <w:t>muncă sunt:</w:t>
      </w:r>
    </w:p>
    <w:p>
      <w:pPr>
        <w:keepLines w:val="0"/>
        <w:ind w:left="340" w:hanging="170"/>
      </w:pPr>
      <w:r>
        <w:t>a) să prezinte informaţiile clar şi concis;</w:t>
      </w:r>
    </w:p>
    <w:p>
      <w:pPr>
        <w:keepLines w:val="0"/>
        <w:ind w:left="340" w:hanging="170"/>
      </w:pPr>
      <w:r>
        <w:t>b) să se axeze pe o temă concretă;</w:t>
      </w:r>
    </w:p>
    <w:p>
      <w:pPr>
        <w:keepLines w:val="0"/>
        <w:ind w:left="340" w:hanging="170"/>
      </w:pPr>
      <w:r>
        <w:t>c) să prezinte un interes practic cât mai larg.</w:t>
      </w:r>
    </w:p>
    <w:p>
      <w:pPr>
        <w:pStyle w:val="Heading3"/>
        <w:keepLines w:val="0"/>
      </w:pPr>
      <w:r>
        <w:t>Art. 184. - Cerinţele specifice pentru elaborarea suportului de curs prevăzut la art. 179 lit. c) sunt:</w:t>
      </w:r>
    </w:p>
    <w:p>
      <w:pPr>
        <w:keepLines w:val="0"/>
        <w:ind w:left="340" w:hanging="170"/>
      </w:pPr>
      <w:r>
        <w:t>a) să fie elaborat în baza unei documentări bibliografice la zi;</w:t>
      </w:r>
    </w:p>
    <w:p>
      <w:pPr>
        <w:keepLines w:val="0"/>
        <w:ind w:left="340" w:hanging="170"/>
      </w:pPr>
      <w:r>
        <w:t>b) să utilizeze terminologia specifică securităţii şi sănătăţii în muncă;</w:t>
      </w:r>
    </w:p>
    <w:p>
      <w:pPr>
        <w:keepLines w:val="0"/>
        <w:ind w:left="340" w:hanging="170"/>
      </w:pPr>
      <w:r>
        <w:t>c) să fie elaborat pe o tematică orientată spre grupuri-ţintă, respectiv angajatorii care şi-au asumat</w:t>
      </w:r>
    </w:p>
    <w:p>
      <w:pPr>
        <w:keepLines w:val="0"/>
      </w:pPr>
      <w:r>
        <w:t>atribuţii din domeniul securităţii şi sănătăţii în muncă şi reprezentanţii lucrătorilor cu răspunderi specifice în domeniul securităţii şi sănătăţii lucrătorilor;</w:t>
      </w:r>
    </w:p>
    <w:p>
      <w:pPr>
        <w:keepLines w:val="0"/>
        <w:ind w:left="340" w:hanging="170"/>
      </w:pPr>
      <w:r>
        <w:t>d) să fie redactat clar, concis, adaptat nivelului de pregătire al grupului-ţintă căruia îi este destinat;</w:t>
      </w:r>
    </w:p>
    <w:p>
      <w:pPr>
        <w:keepLines w:val="0"/>
        <w:ind w:left="340" w:hanging="170"/>
      </w:pPr>
      <w:r>
        <w:t>e) informaţiile să fie sistematizate într-o organizare logică a conţinutului, orientate spre situaţii</w:t>
      </w:r>
    </w:p>
    <w:p>
      <w:pPr>
        <w:keepLines w:val="0"/>
      </w:pPr>
      <w:r>
        <w:t>concrete de muncă;</w:t>
      </w:r>
    </w:p>
    <w:p>
      <w:pPr>
        <w:keepLines w:val="0"/>
        <w:ind w:left="340" w:hanging="170"/>
      </w:pPr>
      <w:r>
        <w:t>f) să evidenţieze consecinţele neaplicării şi/sau nerespectării legislaţiei din domeniul securităţii şi</w:t>
      </w:r>
    </w:p>
    <w:p>
      <w:pPr>
        <w:keepLines w:val="0"/>
      </w:pPr>
      <w:r>
        <w:t>sănătăţii în muncă.</w:t>
      </w:r>
    </w:p>
    <w:p>
      <w:pPr>
        <w:pStyle w:val="Heading3"/>
        <w:keepLines w:val="0"/>
      </w:pPr>
      <w:r>
        <w:t>Art. 185. - Cerinţele specifice pentru realizarea diapozitivelor şi diafilmelor sunt:</w:t>
      </w:r>
    </w:p>
    <w:p>
      <w:pPr>
        <w:keepLines w:val="0"/>
        <w:ind w:left="340" w:hanging="170"/>
      </w:pPr>
      <w:r>
        <w:t>a) pe cât posibil să fie realizate color şi să fie clare;</w:t>
      </w:r>
    </w:p>
    <w:p>
      <w:pPr>
        <w:keepLines w:val="0"/>
        <w:ind w:left="340" w:hanging="170"/>
      </w:pPr>
      <w:r>
        <w:t>b) să fie însoţite de scheme explicative;</w:t>
      </w:r>
    </w:p>
    <w:p>
      <w:pPr>
        <w:keepLines w:val="0"/>
        <w:ind w:left="340" w:hanging="170"/>
      </w:pPr>
      <w:r>
        <w:t>c) să fie însoţite de texte redactate clar şi concis, fără a da naştere la interpretări;</w:t>
      </w:r>
    </w:p>
    <w:p>
      <w:pPr>
        <w:keepLines w:val="0"/>
        <w:ind w:left="340" w:hanging="170"/>
      </w:pPr>
      <w:r>
        <w:t>d) să fie realizate într-o succesiune logică.</w:t>
      </w:r>
    </w:p>
    <w:p>
      <w:pPr>
        <w:keepLines w:val="0"/>
      </w:pPr>
      <w:r>
        <w:t>SECŢIUNEA a 3-a Avizarea documentaţiilor</w:t>
      </w:r>
    </w:p>
    <w:p>
      <w:pPr>
        <w:pStyle w:val="Heading3"/>
        <w:keepLines w:val="0"/>
      </w:pPr>
      <w:r>
        <w:t>Art. 186. - (1) Documentaţiile prevăzute la art. 179 pot fi difuzate sau comercializate numai dacă</w:t>
      </w:r>
    </w:p>
    <w:p>
      <w:pPr>
        <w:keepLines w:val="0"/>
      </w:pPr>
      <w:r>
        <w:t>sunt avizate de către Comisia de abilitare şi avizare prevăzută la art. 36, din judeţul în care îşi are sediul elaboratorul.</w:t>
      </w:r>
    </w:p>
    <w:p>
      <w:pPr>
        <w:keepLines w:val="0"/>
      </w:pPr>
      <w:r>
        <w:t>(2) În situaţia în care elaboratorul îşi are sediul într-un alt stat membru al Uniunii Europene ori</w:t>
      </w:r>
    </w:p>
    <w:p>
      <w:pPr>
        <w:keepLines w:val="0"/>
      </w:pPr>
      <w:r>
        <w:t>aparţinând Spaţiului Economic European, documentaţiile se avizează de către Comisia de abilitare şi avizare din cadrul Inspectoratului Teritorial de Muncă al Municipiului Bucureşti. 27/09/2010 - alineatul a fost modificat prin Hotărâre 955/2010</w:t>
      </w:r>
    </w:p>
    <w:p>
      <w:pPr>
        <w:pStyle w:val="Heading3"/>
        <w:keepLines w:val="0"/>
      </w:pPr>
      <w:r>
        <w:t>Art. 187. - Pentru avizarea documentaţiilor, elaboratorul va transmite Comisiei de abilitare şi avizare,</w:t>
      </w:r>
    </w:p>
    <w:p>
      <w:pPr>
        <w:keepLines w:val="0"/>
      </w:pPr>
      <w:r>
        <w:t>prin poştă, o cerere întocmită potrivit modelului prevăzut în anexa nr. 24, însoţită de un dosar care cuprinde:</w:t>
      </w:r>
    </w:p>
    <w:p>
      <w:pPr>
        <w:keepLines w:val="0"/>
        <w:ind w:left="340" w:hanging="170"/>
      </w:pPr>
      <w:r>
        <w:t>a) copia certificatului de înregistrare la registrul comerţului şi, după caz, a anexei acestuia;</w:t>
      </w:r>
    </w:p>
    <w:p>
      <w:pPr>
        <w:keepLines w:val="0"/>
        <w:ind w:left="340" w:hanging="170"/>
      </w:pPr>
      <w:r>
        <w:t>b) prin excepţie de la prevederile lit. a), în situaţia în care elaboratorul se află în cazul prevăzut la art.</w:t>
      </w:r>
    </w:p>
    <w:p>
      <w:pPr>
        <w:keepLines w:val="0"/>
      </w:pPr>
      <w:r>
        <w:t>186 alin. (2), acesta va depune documentul echivalent eliberat de statul în care îşi are sediul;</w:t>
      </w:r>
    </w:p>
    <w:p>
      <w:pPr>
        <w:keepLines w:val="0"/>
        <w:ind w:left="340" w:hanging="170"/>
      </w:pPr>
      <w:r>
        <w:t>c) un scurt memoriu de prezentare a documentaţiei;</w:t>
      </w:r>
    </w:p>
    <w:p>
      <w:pPr>
        <w:keepLines w:val="0"/>
        <w:ind w:left="340" w:hanging="170"/>
      </w:pPr>
      <w:r>
        <w:t>d) două exemplare din documentaţia supusă avizării;</w:t>
      </w:r>
    </w:p>
    <w:p>
      <w:pPr>
        <w:keepLines w:val="0"/>
        <w:ind w:left="340" w:hanging="170"/>
      </w:pPr>
      <w:r>
        <w:t>e) în cazul diapozitivelor şi diafilmelor se vor transmite originalul şi două copii pe suport hârtie.</w:t>
      </w:r>
    </w:p>
    <w:p>
      <w:pPr>
        <w:pStyle w:val="Heading3"/>
        <w:keepLines w:val="0"/>
      </w:pPr>
      <w:r>
        <w:t>Art. 188. - (1) Comisia de abilitare şi avizare va transmite prin poştă avizul sau decizia de respingere</w:t>
      </w:r>
    </w:p>
    <w:p>
      <w:pPr>
        <w:keepLines w:val="0"/>
      </w:pPr>
      <w:r>
        <w:t>motivată, în termen de 30 de zile de la data primirii solicitării.</w:t>
      </w:r>
    </w:p>
    <w:p>
      <w:pPr>
        <w:keepLines w:val="0"/>
      </w:pPr>
      <w:r>
        <w:t>(2) Avizul comisiei, prezentat în anexa nr. 25, va fi însoţit de un exemplar din documentaţia</w:t>
      </w:r>
    </w:p>
    <w:p>
      <w:pPr>
        <w:keepLines w:val="0"/>
      </w:pPr>
      <w:r>
        <w:t>transmisă de elaborator, care va purta ştampila Ministerului Muncii, Familiei şi Protecţiei Sociale. 27/09/2010 - alineatul a fost modificat prin Hotărâre 955/2010</w:t>
      </w:r>
    </w:p>
    <w:p>
      <w:pPr>
        <w:keepLines w:val="0"/>
      </w:pPr>
      <w:r>
        <w:t>(3) Decizia de respingere, prezentată în anexa nr. 26, va fi însoţită de cele două exemplare de</w:t>
      </w:r>
    </w:p>
    <w:p>
      <w:pPr>
        <w:keepLines w:val="0"/>
      </w:pPr>
      <w:r>
        <w:t>documentaţie transmisă de elaborator, pentru a fi refăcută în sensul celor precizate în decizie.</w:t>
      </w:r>
    </w:p>
    <w:p>
      <w:pPr>
        <w:keepLines w:val="0"/>
      </w:pPr>
      <w:r>
        <w:t>SECŢIUNEA a 4-a Dispoziţii finale</w:t>
      </w:r>
    </w:p>
    <w:p>
      <w:pPr>
        <w:pStyle w:val="Heading3"/>
        <w:keepLines w:val="0"/>
      </w:pPr>
      <w:r>
        <w:t>Art. 189. - (1) Difuzarea sau comercializarea documentaţiilor prevăzute la art. 179 va fi însoţită de o</w:t>
      </w:r>
    </w:p>
    <w:p>
      <w:pPr>
        <w:keepLines w:val="0"/>
      </w:pPr>
      <w:r>
        <w:t>copie a avizului.</w:t>
      </w:r>
    </w:p>
    <w:p>
      <w:pPr>
        <w:keepLines w:val="0"/>
      </w:pPr>
      <w:r>
        <w:t>(2) Angajatorul care utilizează documentaţiile prevăzute la art. 179 trebuie să deţină o copie a</w:t>
      </w:r>
    </w:p>
    <w:p>
      <w:pPr>
        <w:keepLines w:val="0"/>
      </w:pPr>
      <w:r>
        <w:t>avizului.</w:t>
      </w:r>
    </w:p>
    <w:p>
      <w:pPr>
        <w:pStyle w:val="Heading3"/>
        <w:keepLines w:val="0"/>
      </w:pPr>
      <w:r>
        <w:t>Art. 190. - (1) Solicitantul sau titularul de aviz, după caz, pot face contestaţie la Ministerul Muncii,</w:t>
      </w:r>
    </w:p>
    <w:p>
      <w:pPr>
        <w:keepLines w:val="0"/>
      </w:pPr>
      <w:r>
        <w:t>Familiei şi Protecţiei Sociale, în termen de maximum 30 de zile de la data primirii deciziei de respingere. 27/09/2010 - alineatul a fost modificat prin Hotărâre 955/2010</w:t>
      </w:r>
    </w:p>
    <w:p>
      <w:pPr>
        <w:keepLines w:val="0"/>
      </w:pPr>
      <w:r>
        <w:t>(2) Soluţiile adoptate ca răspuns la contestaţie vor fi comunicate celor interesaţi în termen de 30 de</w:t>
      </w:r>
    </w:p>
    <w:p>
      <w:pPr>
        <w:keepLines w:val="0"/>
      </w:pPr>
      <w:r>
        <w:t>zile de la data primirii contestaţiei.</w:t>
      </w:r>
    </w:p>
    <w:p>
      <w:pPr>
        <w:pStyle w:val="Heading3"/>
        <w:keepLines w:val="0"/>
      </w:pPr>
      <w:r>
        <w:t>Art. 191. - (1) Dacă în timpul controalelor efectuate de inspectorii de muncă se constată diferenţe</w:t>
      </w:r>
    </w:p>
    <w:p>
      <w:pPr>
        <w:keepLines w:val="0"/>
      </w:pPr>
      <w:r>
        <w:t>între documentaţia avizată şi cea folosită în activitatea curentă, inspectorul de muncă dispune măsuri pentru retragerea documentaţiei neconforme şi comunică, în scris, situaţia constatată Comisiei de abilitare şi avizare care a dat avizul, cu propunerea de suspendare sau de retragere a avizului.</w:t>
      </w:r>
    </w:p>
    <w:p>
      <w:pPr>
        <w:keepLines w:val="0"/>
        <w:ind w:left="283"/>
      </w:pPr>
      <w:r>
        <w:rPr>
          <w:i/>
          <w:sz w:val="19"/>
        </w:rPr>
        <w:t>(2) Comisia prevăzută la alin. (1) aduce la cunoştinţa titularului de aviz situaţia constatată, pentru ca</w:t>
      </w:r>
    </w:p>
    <w:p>
      <w:pPr>
        <w:keepLines w:val="0"/>
      </w:pPr>
      <w:r>
        <w:t>acesta să îşi prezinte punctul de vedere.</w:t>
      </w:r>
    </w:p>
    <w:p>
      <w:pPr>
        <w:keepLines w:val="0"/>
        <w:ind w:left="283"/>
      </w:pPr>
      <w:r>
        <w:rPr>
          <w:i/>
          <w:sz w:val="19"/>
        </w:rPr>
        <w:t>(3) Comisia prevăzută la alin. (1) analizează comunicarea inspectorului de muncă împreună cu</w:t>
      </w:r>
    </w:p>
    <w:p>
      <w:pPr>
        <w:keepLines w:val="0"/>
      </w:pPr>
      <w:r>
        <w:t>punctul de vedere al titularului de aviz şi emite o decizie de suspendare sau de retragere a avizului, după caz.</w:t>
      </w:r>
    </w:p>
    <w:p>
      <w:pPr>
        <w:keepLines w:val="0"/>
      </w:pPr>
      <w:r>
        <w:t>(4) Suspendarea se poate face pe o perioadă determinată, în funcţie de timpul necesar pentru</w:t>
      </w:r>
    </w:p>
    <w:p>
      <w:pPr>
        <w:keepLines w:val="0"/>
      </w:pPr>
      <w:r>
        <w:t>remedierea deficienţelor constatate.</w:t>
      </w:r>
    </w:p>
    <w:p>
      <w:pPr>
        <w:keepLines w:val="0"/>
      </w:pPr>
      <w:r>
        <w:t>(5) Decizia de respingere a avizării, de retragere, de suspendare a avizului sau cea prevăzută la art.</w:t>
      </w:r>
    </w:p>
    <w:p>
      <w:pPr>
        <w:keepLines w:val="0"/>
      </w:pPr>
      <w:r>
        <w:t>192 alin. (2) poate face obiectul unei contestaţii în condiţiile prevăzute la art. 190.</w:t>
      </w:r>
    </w:p>
    <w:p>
      <w:pPr>
        <w:pStyle w:val="Heading3"/>
        <w:keepLines w:val="0"/>
      </w:pPr>
      <w:r>
        <w:t>Art. 192. - (1) În situaţia în care titularul de aviz intenţionează să aducă modificări unei documentaţii</w:t>
      </w:r>
    </w:p>
    <w:p>
      <w:pPr>
        <w:keepLines w:val="0"/>
      </w:pPr>
      <w:r>
        <w:t>avizate, are obligaţia să comunice Comisiei de abilitare şi avizare teritoriale, respectiv a municipiului</w:t>
      </w:r>
    </w:p>
    <w:p>
      <w:pPr>
        <w:keepLines w:val="0"/>
      </w:pPr>
      <w:r>
        <w:t>Bucureşti, conţinutul acestor modificări.</w:t>
      </w:r>
    </w:p>
    <w:p>
      <w:pPr>
        <w:keepLines w:val="0"/>
      </w:pPr>
      <w:r>
        <w:t>(2) Comisia de abilitare şi avizare teritorială, respectiv a municipiului Bucureşti, analizează dacă</w:t>
      </w:r>
    </w:p>
    <w:p>
      <w:pPr>
        <w:keepLines w:val="0"/>
      </w:pPr>
      <w:r>
        <w:t>modificările asupra documentaţiei sunt intervenţii minore sau majore şi decide menţinerea avizului sau necesitatea unei noi avizări.</w:t>
      </w:r>
    </w:p>
    <w:p>
      <w:pPr>
        <w:pStyle w:val="Heading3"/>
        <w:keepLines w:val="0"/>
      </w:pPr>
      <w:r>
        <w:t>Art. 1921. - (1) Procedurile şi formalităţile de abilitare a serviciilor externe de prevenire şi protecţie</w:t>
      </w:r>
    </w:p>
    <w:p>
      <w:pPr>
        <w:keepLines w:val="0"/>
      </w:pPr>
      <w:r>
        <w:t>pot fi îndeplinite şi prin intermediul PCU electronic, în conformitate cu prevederile Ordonanţei de urgenţă a Guvernului nr. 49/2009, aprobată cu modificări şi completări prin Legea nr. 68/2010. Prevederile prezentului alineat se aplică în termen de 60 de zile de la data operaţionalizării punctului de contact unic electronic.</w:t>
      </w:r>
    </w:p>
    <w:p>
      <w:pPr>
        <w:keepLines w:val="0"/>
      </w:pPr>
      <w:r>
        <w:t>(2) Prevederile din cuprinsul prezentelor norme metodologice se completează cu dispoziţiile</w:t>
      </w:r>
    </w:p>
    <w:p>
      <w:pPr>
        <w:keepLines w:val="0"/>
      </w:pPr>
      <w:r>
        <w:t>Ordonanţei de urgenţă a Guvernului nr. 49/2009, aprobată cu modificări şi completări prin Legea nr. 68/2010.</w:t>
      </w:r>
    </w:p>
    <w:p>
      <w:pPr>
        <w:pStyle w:val="Heading3"/>
        <w:keepLines w:val="0"/>
      </w:pPr>
      <w:r>
        <w:t>Art. 1922. - Orice activitate care implică prelucrarea datelor cu caracter personal, realizată în</w:t>
      </w:r>
    </w:p>
    <w:p>
      <w:pPr>
        <w:keepLines w:val="0"/>
      </w:pPr>
      <w:r>
        <w:t>aplicarea prevederilor prezentelor norme metodologice, se efectuează cu respectarea prevederilor Regulamentului (UE) 679/2016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precum şi a legislaţiei naţionale de aplicare a acestuia.</w:t>
      </w:r>
    </w:p>
    <w:p>
      <w:pPr>
        <w:pStyle w:val="Heading3"/>
        <w:keepLines w:val="0"/>
      </w:pPr>
      <w:r>
        <w:t>Art. 193. - Anexele nr. 1-29 fac parte integrantă din prezentele norme metodologice.</w:t>
      </w:r>
    </w:p>
    <w:p>
      <w:pPr>
        <w:pStyle w:val="Heading1"/>
        <w:keepLines w:val="0"/>
      </w:pPr>
      <w:r>
        <w:t>ANEXA Nr. 1 la normele metodologice</w:t>
      </w:r>
    </w:p>
    <w:p>
      <w:pPr>
        <w:keepLines w:val="0"/>
      </w:pPr>
      <w:r>
        <w:t>I. II. III.</w:t>
      </w:r>
    </w:p>
    <w:p>
      <w:pPr>
        <w:keepLines w:val="0"/>
      </w:pPr>
      <w:r>
        <w:t>Către: INSPECTORATUL CERERE INSPECTORATUL TERITORIAL TERITORIAL DE MUNCĂ . pentru DE MUNCĂ . . . . . . . . . . ......... autorizarea desfăşurării IV. activităţii din punct de vedere al securităţii şi sănătăţii în Nr. intrare: . . . . . . . . . . Data . . . . . muncă la: ..... [] sediul social [] sediul secundar [] în afara sediului</w:t>
      </w:r>
    </w:p>
    <w:p>
      <w:pPr>
        <w:keepLines w:val="0"/>
      </w:pPr>
      <w:r>
        <w:t>V.</w:t>
      </w:r>
    </w:p>
    <w:p>
      <w:pPr>
        <w:keepLines w:val="0"/>
        <w:ind w:left="340" w:hanging="170"/>
      </w:pPr>
      <w:r>
        <w:t>1. Persoana juridică: . . . . . . . . . .</w:t>
      </w:r>
    </w:p>
    <w:p>
      <w:pPr>
        <w:keepLines w:val="0"/>
        <w:ind w:left="340" w:hanging="170"/>
      </w:pPr>
      <w:r>
        <w:t>2. cu sediul în: localitatea . . . . . . . . . . , str . . . . . . . . . . nr. . . . . , bloc . . . . , scara . . . . , etaj .</w:t>
      </w:r>
    </w:p>
    <w:p>
      <w:pPr>
        <w:keepLines w:val="0"/>
      </w:pPr>
      <w:r>
        <w:t>. . . , ap. . . . . . judeţ/sector . . . . . . . . . . , cod poştal . . . . . . . . . . , telefon . . . . . . . . . . , fax . . . . . . . . . . , e-mail . . . . . . . . . . , website . . . . . . . . . .</w:t>
      </w:r>
    </w:p>
    <w:p>
      <w:pPr>
        <w:keepLines w:val="0"/>
        <w:ind w:left="340" w:hanging="170"/>
      </w:pPr>
      <w:r>
        <w:t>3. prin . . . . . . . . . . , CNP . . . . . . . . . . (nume, prenume) (cod numeric personal) în calitate de .</w:t>
      </w:r>
    </w:p>
    <w:p>
      <w:pPr>
        <w:keepLines w:val="0"/>
      </w:pPr>
      <w:r>
        <w:t>. . . . . . . . . , conform . . . . . . . . . .</w:t>
      </w:r>
    </w:p>
    <w:p>
      <w:pPr>
        <w:keepLines w:val="0"/>
        <w:ind w:left="340" w:hanging="170"/>
      </w:pPr>
      <w:r>
        <w:t>4. Obiectul cererii: autorizarea desfăşurării activităţii din punct de vedere al securităţii şi</w:t>
      </w:r>
    </w:p>
    <w:p>
      <w:pPr>
        <w:keepLines w:val="0"/>
      </w:pPr>
      <w:r>
        <w:t>sănătăţii în muncă la</w:t>
      </w:r>
    </w:p>
    <w:p>
      <w:pPr>
        <w:keepLines w:val="0"/>
      </w:pPr>
      <w:r>
        <w:t>[] sediul social</w:t>
      </w:r>
    </w:p>
    <w:p>
      <w:pPr>
        <w:keepLines w:val="0"/>
      </w:pPr>
      <w:r>
        <w:t>[] sediul secundar</w:t>
      </w:r>
    </w:p>
    <w:p>
      <w:pPr>
        <w:keepLines w:val="0"/>
      </w:pPr>
      <w:r>
        <w:t>[] în afara sediului</w:t>
      </w:r>
    </w:p>
    <w:p>
      <w:pPr>
        <w:keepLines w:val="0"/>
      </w:pPr>
      <w:r>
        <w:t>VI.</w:t>
      </w:r>
    </w:p>
    <w:p>
      <w:pPr>
        <w:keepLines w:val="0"/>
      </w:pPr>
      <w:r>
        <w:t>Persoana şi domiciliul ales pentru comunicări:</w:t>
      </w:r>
    </w:p>
    <w:p>
      <w:pPr>
        <w:keepLines w:val="0"/>
        <w:ind w:left="340" w:hanging="170"/>
      </w:pPr>
      <w:r>
        <w:t>1. Nume şi prenume: . . . . . . . . . .</w:t>
      </w:r>
    </w:p>
    <w:p>
      <w:pPr>
        <w:keepLines w:val="0"/>
        <w:ind w:left="340" w:hanging="170"/>
      </w:pPr>
      <w:r>
        <w:t>2. Adresa: localitatea . . . . . . . . . . , str. . . . . . . . . . nr. . . ., bloc . . . . , scara . . . . , etaj . . . . ,</w:t>
      </w:r>
    </w:p>
    <w:p>
      <w:pPr>
        <w:keepLines w:val="0"/>
      </w:pPr>
      <w:r>
        <w:t>ap. . . ., judeţ/sector . . . . . . . . . . , cod poştal . . . . . . . . . . , telefon . . . . . . . . . . , fax . . . . . . . . . . , e-mail . . . . . . . . . .</w:t>
      </w:r>
    </w:p>
    <w:p>
      <w:pPr>
        <w:keepLines w:val="0"/>
      </w:pPr>
      <w:r>
        <w:t>VII.</w:t>
      </w:r>
    </w:p>
    <w:p>
      <w:pPr>
        <w:keepLines w:val="0"/>
        <w:ind w:left="340" w:hanging="170"/>
      </w:pPr>
      <w:r>
        <w:t>1. ACTIVITĂŢI PENTRU CARE SOLICIT AUTORIZAREA DE FUNCŢIONARE DIN PUNCT</w:t>
      </w:r>
    </w:p>
    <w:p>
      <w:pPr>
        <w:keepLines w:val="0"/>
      </w:pPr>
      <w:r>
        <w:t>DE VEDERE AL SECURITĂŢII ŞI SĂNĂTĂŢII ÎN MUNCĂ</w:t>
      </w:r>
    </w:p>
    <w:p>
      <w:pPr>
        <w:keepLines w:val="0"/>
        <w:ind w:left="340" w:hanging="170"/>
      </w:pPr>
      <w:r>
        <w:t>1.1. SEDIU SOCIAL Nr. lucrători: . . . . . . . .</w:t>
      </w:r>
    </w:p>
    <w:p>
      <w:pPr>
        <w:keepLines w:val="0"/>
      </w:pPr>
      <w:r>
        <w:t>Adresa: . . . . . . . . . .</w:t>
      </w:r>
    </w:p>
    <w:p>
      <w:pPr>
        <w:keepLines w:val="0"/>
      </w:pPr>
      <w:r>
        <w:t>Cod CAEN Denumirea activităţii Autorizată anterior*)</w:t>
      </w:r>
    </w:p>
    <w:p>
      <w:pPr>
        <w:keepLines w:val="0"/>
        <w:ind w:left="340" w:hanging="170"/>
      </w:pPr>
      <w:r>
        <w:t>1.2. SEDIU SECUNDAR</w:t>
      </w:r>
    </w:p>
    <w:p>
      <w:pPr>
        <w:keepLines w:val="0"/>
      </w:pPr>
      <w:r>
        <w:t>Adresa Cod Denumirea activităţii Autorizată Nr. lucrători CAEN anterior*)</w:t>
      </w:r>
    </w:p>
    <w:p>
      <w:pPr>
        <w:keepLines w:val="0"/>
        <w:ind w:left="340" w:hanging="170"/>
      </w:pPr>
      <w:r>
        <w:t>1.3. ÎN AFARA SEDIULUI SOCIAL SAU A SEDIILOR SECUNDARE</w:t>
      </w:r>
    </w:p>
    <w:p>
      <w:pPr>
        <w:keepLines w:val="0"/>
      </w:pPr>
      <w:r>
        <w:t>Cod CAEN Denumirea activităţii Nr. lucrători</w:t>
      </w:r>
    </w:p>
    <w:p>
      <w:pPr>
        <w:keepLines w:val="0"/>
      </w:pPr>
      <w:r>
        <w:t>Menţiuni privind sistarea activităţii</w:t>
      </w:r>
    </w:p>
    <w:p>
      <w:pPr>
        <w:keepLines w:val="0"/>
      </w:pPr>
      <w:r>
        <w:t>Cod CAEN Denumirea Locul desfăşurării Nr. şi data actului activităţii activităţii</w:t>
      </w:r>
    </w:p>
    <w:p>
      <w:pPr>
        <w:keepLines w:val="0"/>
      </w:pPr>
      <w:r>
        <w:t>Măsuri luate pentru remedierea deficienţelor care au condus la sistarea activităţii</w:t>
      </w:r>
    </w:p>
    <w:p>
      <w:pPr>
        <w:keepLines w:val="0"/>
      </w:pPr>
      <w:r>
        <w:t>Pentru obţinerea autorizării depun actele menţionate în opisul de documente.</w:t>
      </w:r>
    </w:p>
    <w:p>
      <w:pPr>
        <w:keepLines w:val="0"/>
      </w:pPr>
      <w:r>
        <w:t>Data . . . . . . . . . . Semnătura . . . . . . . . . .</w:t>
      </w:r>
    </w:p>
    <w:p>
      <w:pPr>
        <w:keepLines w:val="0"/>
      </w:pPr>
      <w:r>
        <w:t>OPIS DE DOCUMENTE SOLICITATE PENTRU AUTORIZAREA DE FUNCŢIONARE DIN PUNCT DE VEDERE AL SECURITĂŢII ŞI SĂNĂTĂŢII ÎN MUNCĂ</w:t>
      </w:r>
    </w:p>
    <w:p>
      <w:pPr>
        <w:keepLines w:val="0"/>
      </w:pPr>
      <w:r>
        <w:t>Nr. crt. Denumirea actului Nr şi data actului/Emitent Nr. file</w:t>
      </w:r>
    </w:p>
    <w:p>
      <w:pPr>
        <w:keepLines w:val="0"/>
      </w:pPr>
      <w:r>
        <w:t>Total file: . . . . . . . . .</w:t>
      </w:r>
    </w:p>
    <w:p>
      <w:pPr>
        <w:keepLines w:val="0"/>
      </w:pPr>
      <w:r>
        <w:t>*) Se va completa data şi legea în baza căreia s-a eliberat autorizaţia. NOTĂ: Punctele III şi IV se completează de către inspectoratul teritorial de muncă.</w:t>
      </w:r>
    </w:p>
    <w:p>
      <w:pPr>
        <w:pStyle w:val="Heading1"/>
        <w:keepLines w:val="0"/>
      </w:pPr>
      <w:r>
        <w:t>ANEXA Nr. 2 la normele metodologice</w:t>
      </w:r>
    </w:p>
    <w:p>
      <w:pPr>
        <w:keepLines w:val="0"/>
      </w:pPr>
      <w:r>
        <w:t>I. II. III.</w:t>
      </w:r>
    </w:p>
    <w:p>
      <w:pPr>
        <w:keepLines w:val="0"/>
      </w:pPr>
      <w:r>
        <w:t>Către: INSPECTORATUL DECLARAŢIE PE PROPRIA INSPECTORATUL TERITORIAL TERITORIAL DE MUNCĂ . . . . . . . . . . RĂSPUNDERE DE MUNCĂ . . . . . . . . . .</w:t>
      </w:r>
    </w:p>
    <w:p>
      <w:pPr>
        <w:keepLines w:val="0"/>
      </w:pPr>
      <w:r>
        <w:t>IV.</w:t>
      </w:r>
    </w:p>
    <w:p>
      <w:pPr>
        <w:keepLines w:val="0"/>
      </w:pPr>
      <w:r>
        <w:t>Nr. intrare: . . . . . . . . . .</w:t>
      </w:r>
    </w:p>
    <w:p>
      <w:pPr>
        <w:keepLines w:val="0"/>
      </w:pPr>
      <w:r>
        <w:t>Data . . . . . . . . . .</w:t>
      </w:r>
    </w:p>
    <w:p>
      <w:pPr>
        <w:keepLines w:val="0"/>
      </w:pPr>
      <w:r>
        <w:t>V.</w:t>
      </w:r>
    </w:p>
    <w:p>
      <w:pPr>
        <w:keepLines w:val="0"/>
        <w:ind w:left="340" w:hanging="170"/>
      </w:pPr>
      <w:r>
        <w:t>1. Subsemnat(ul/a) . . . . . . . . . . , domiciliat în . . . . . . . . . . str. . . . . . . . . . nr. . . . . . . ., bloc . . . . . . .,</w:t>
      </w:r>
    </w:p>
    <w:p>
      <w:pPr>
        <w:keepLines w:val="0"/>
      </w:pPr>
      <w:r>
        <w:t>scara . . . . . . . . . . etaj. . . . ., ap. . . . . . . , judeţ/sector . . . . . . . . . . , telefon . . . . . . . . . . act identitate . . . . . . . . . . , seria . . . . . . . . , nr. . . . . . . . . . CNP . . . . . . . . . . , eliberat de . . . . . . . . . . la data . . . . . . . . . . , în calitate de*) 1) . . . . . . . . . .</w:t>
      </w:r>
    </w:p>
    <w:p>
      <w:pPr>
        <w:keepLines w:val="0"/>
        <w:ind w:left="340" w:hanging="170"/>
      </w:pPr>
      <w:r>
        <w:t>2. pentru persoana juridică . . . . . . . . . .</w:t>
      </w:r>
    </w:p>
    <w:p>
      <w:pPr>
        <w:keepLines w:val="0"/>
        <w:ind w:left="340" w:hanging="170"/>
      </w:pPr>
      <w:r>
        <w:t>3. cu sediul în: localitatea . . . . . . . . . . , str. . . . . . . . . . nr. . . . ., bloc . . . . . , scara . . . . . . ., etaj . . . . . .</w:t>
      </w:r>
    </w:p>
    <w:p>
      <w:pPr>
        <w:keepLines w:val="0"/>
      </w:pPr>
      <w:r>
        <w:t>., ap. . . . . . . . . , Judeţ/sector . . . . . . . . . . cod poştal . . . . . . . . . ., căsuţă poştală . . . . . . . . . . , telefon . . . . . . . . . . , fax . . . . . . . . . . , e-mail . . . . . . . . . . , web site . . . . . . . . . .</w:t>
      </w:r>
    </w:p>
    <w:p>
      <w:pPr>
        <w:keepLines w:val="0"/>
      </w:pPr>
      <w:r>
        <w:t>în temeiul Legii securităţii şi sănătăţii în muncă nr. 319/2006</w:t>
      </w:r>
    </w:p>
    <w:p>
      <w:pPr>
        <w:keepLines w:val="0"/>
        <w:ind w:left="340" w:hanging="170"/>
      </w:pPr>
      <w:r>
        <w:t>4. DECLAR PE PROPRIA RĂSPUNDERE</w:t>
      </w:r>
    </w:p>
    <w:p>
      <w:pPr>
        <w:keepLines w:val="0"/>
      </w:pPr>
      <w:r>
        <w:t>că, de la data prezentei, activităţile pentru care se solicită autorizaţie de funcţionare din punct de vedere al securităţii şi sănătăţii în muncă, se vor desfăşura în conformitate cu prevederile Legii securităţii şi sănătăţii în muncă nr. 319/2006 şi ale altor reglementări din domeniul securităţii şi sănătăţii în muncă.</w:t>
      </w:r>
    </w:p>
    <w:p>
      <w:pPr>
        <w:keepLines w:val="0"/>
      </w:pPr>
      <w:r>
        <w:t>Data . . . . . . . . . . Semnătura . . . . . . . . . .</w:t>
      </w:r>
    </w:p>
    <w:p>
      <w:pPr>
        <w:keepLines w:val="0"/>
      </w:pPr>
      <w:r>
        <w:t>*) Se completează cu calitatea pe care solicitantul o deţine (angajator, administrator, reprezentant). NOTĂ: Punctele III şi IV se completează de către inspectoratul teritorial de muncă.</w:t>
      </w:r>
    </w:p>
    <w:p>
      <w:pPr>
        <w:pStyle w:val="Heading1"/>
        <w:keepLines w:val="0"/>
      </w:pPr>
      <w:r>
        <w:t>ANEXA Nr. 3 la normele metodologice 27/09/2010 - ANEXA Nr. 3 a fost modificată</w:t>
      </w:r>
    </w:p>
    <w:p>
      <w:pPr>
        <w:keepLines w:val="0"/>
      </w:pPr>
      <w:r>
        <w:t>prin Hotărâre 955/2010 Seria ........ nr. ..............</w:t>
      </w:r>
    </w:p>
    <w:p>
      <w:pPr>
        <w:keepLines w:val="0"/>
      </w:pPr>
      <w:r>
        <w:t>ROMÂNIA</w:t>
      </w:r>
    </w:p>
    <w:p>
      <w:pPr>
        <w:keepLines w:val="0"/>
      </w:pPr>
      <w:r>
        <w:t>MINISTERUL MUNCII, FAMILIEI ŞI PROTECŢIEI SOCIALE</w:t>
      </w:r>
    </w:p>
    <w:p>
      <w:pPr>
        <w:keepLines w:val="0"/>
      </w:pPr>
      <w:r>
        <w:t>INSPECTORATUL TERITORIAL DE MUNCĂ ...............................</w:t>
      </w:r>
    </w:p>
    <w:p>
      <w:pPr>
        <w:keepLines w:val="0"/>
      </w:pPr>
      <w:r>
        <w:t>CERTIFICAT CONSTATATOR Nr. .........</w:t>
      </w:r>
    </w:p>
    <w:p>
      <w:pPr>
        <w:keepLines w:val="0"/>
      </w:pPr>
      <w:r>
        <w:t>emis în temeiul art. 13 lit. c) din Legea securităţii şi sănătăţii în muncă nr. 319/2006 şi art. 6 alin. (1) lit. b) din Legea nr. 108/1999 pentru înfiinţarea şi organizarea Inspecţiei Muncii, republicată, eliberat în baza declaraţiei pe propria răspundere, înregistrată sub nr. .......... din ...................., pentru: Persoana juridică: .............................................., cu sediul social în localitatea ......................................, str. ................... nr. ........, bl. ......., sc. ....., et. ....., ap. ....., judeţul/sectorul ................................. Prezentul certificat constatator atestă că s-a înregistrat declaraţia pe propria răspundere conform căreia persoana juridică îndeplineşte condiţiile de funcţionare din punct de vedere al securităţii şi sănătăţii în muncă pentru activitatea/activităţile declarate:</w:t>
      </w:r>
    </w:p>
    <w:p>
      <w:pPr>
        <w:keepLines w:val="0"/>
      </w:pPr>
      <w:r>
        <w:t>Nr. crt. Denumirea activităţii Cod CAEN Adresa la care se desfăşoară activitatea</w:t>
      </w:r>
    </w:p>
    <w:p>
      <w:pPr>
        <w:keepLines w:val="0"/>
      </w:pPr>
      <w:r>
        <w:t>Inspector-şef, ..................................</w:t>
      </w:r>
    </w:p>
    <w:p>
      <w:pPr>
        <w:keepLines w:val="0"/>
      </w:pPr>
      <w:r>
        <w:t>Data eliberării: ziua ..... luna .................. anul .......</w:t>
      </w:r>
    </w:p>
    <w:p>
      <w:pPr>
        <w:keepLines w:val="0"/>
      </w:pPr>
      <w:r>
        <w:t>- verso -</w:t>
      </w:r>
    </w:p>
    <w:p>
      <w:pPr>
        <w:keepLines w:val="0"/>
      </w:pPr>
      <w:r>
        <w:t>Nr. Denumirea Cod Adresa la care se Semnătura inspectorului-şef/Data Semnătura inspectorului-şef/Data crt. activităţii CAEN desfăşoară activitatea sistării activităţii reluării activităţii</w:t>
      </w:r>
    </w:p>
    <w:p>
      <w:pPr>
        <w:pStyle w:val="Heading1"/>
        <w:keepLines w:val="0"/>
      </w:pPr>
      <w:r>
        <w:t>ANEXA Nr. 4 la normele metodologice</w:t>
      </w:r>
    </w:p>
    <w:p>
      <w:pPr>
        <w:keepLines w:val="0"/>
      </w:pPr>
      <w:r>
        <w:t>INSPECŢIA MUNCII Inspectoratul teritorial de muncă ..............................</w:t>
      </w:r>
    </w:p>
    <w:p>
      <w:pPr>
        <w:keepLines w:val="0"/>
      </w:pPr>
      <w:r>
        <w:t>REGISTRUL DE EVIDENŢĂ a certificatelor constatatoare emise</w:t>
      </w:r>
    </w:p>
    <w:p>
      <w:pPr>
        <w:keepLines w:val="0"/>
      </w:pPr>
      <w:r>
        <w:t>Nr. Socie- Adresă Activi- Cod Nr. de Adresă Activi-tate Cod Nr. de Activi-tate Cod Nr. de Data crt. tatea sediu tate CAEN lucră- sediu autori-zată CAEN lucră- autori-zată CAEN lucră- emiterii autori- tori se- la sediul tori în afara tori certifi- zată la cundar secundar sediului catului sediu secundar</w:t>
      </w:r>
    </w:p>
    <w:p>
      <w:pPr>
        <w:pStyle w:val="Heading1"/>
        <w:keepLines w:val="0"/>
      </w:pPr>
      <w:r>
        <w:t>ANEXA Nr. 5 la normele metodologice 27/09/2010 - ANEXA Nr. 5 a fost modificată</w:t>
      </w:r>
    </w:p>
    <w:p>
      <w:pPr>
        <w:keepLines w:val="0"/>
      </w:pPr>
      <w:r>
        <w:t>prin Hotărâre 955/2010</w:t>
      </w:r>
    </w:p>
    <w:p>
      <w:pPr>
        <w:keepLines w:val="0"/>
      </w:pPr>
      <w:r>
        <w:t>ACTIVITĂŢI INDUSTRIALE</w:t>
      </w:r>
    </w:p>
    <w:p>
      <w:pPr>
        <w:keepLines w:val="0"/>
        <w:ind w:left="340" w:hanging="170"/>
      </w:pPr>
      <w:r>
        <w:t>1. Activităţi cu risc potenţial de expunere la radiaţii ionizante</w:t>
      </w:r>
    </w:p>
    <w:p>
      <w:pPr>
        <w:keepLines w:val="0"/>
        <w:ind w:left="340" w:hanging="170"/>
      </w:pPr>
      <w:r>
        <w:t>2. Activităţi cu risc potenţial de expunere la agenţi toxici şi foarte toxici, în special cele cu risc de</w:t>
      </w:r>
    </w:p>
    <w:p>
      <w:pPr>
        <w:keepLines w:val="0"/>
      </w:pPr>
      <w:r>
        <w:t>expunere la agenţi cancerigeni, mutageni şi alţi agenţi care periclitează reproducerea</w:t>
      </w:r>
    </w:p>
    <w:p>
      <w:pPr>
        <w:keepLines w:val="0"/>
        <w:ind w:left="340" w:hanging="170"/>
      </w:pPr>
      <w:r>
        <w:t>3. Activităţi în care sunt implicate substanţe periculoase, potrivit prevederilor Hotărârii Guvernului nr.</w:t>
      </w:r>
    </w:p>
    <w:p>
      <w:pPr>
        <w:keepLines w:val="0"/>
      </w:pPr>
      <w:r>
        <w:t>804/2007 privind controlul asupra pericolelor de accident major în care sunt implicate substanţe periculoase, cu modificările ulterioare</w:t>
      </w:r>
    </w:p>
    <w:p>
      <w:pPr>
        <w:keepLines w:val="0"/>
        <w:ind w:left="340" w:hanging="170"/>
      </w:pPr>
      <w:r>
        <w:t>4. Activităţi cu risc de expunere la grupa 3 şi 4 de agenţi biologici</w:t>
      </w:r>
    </w:p>
    <w:p>
      <w:pPr>
        <w:keepLines w:val="0"/>
        <w:ind w:left="340" w:hanging="170"/>
      </w:pPr>
      <w:r>
        <w:t>5. Activităţi de fabricare, manipulare şi utilizare de explozivi, inclusiv articole pirotehnice şi alte</w:t>
      </w:r>
    </w:p>
    <w:p>
      <w:pPr>
        <w:keepLines w:val="0"/>
      </w:pPr>
      <w:r>
        <w:t>produse care conţin materii explozive</w:t>
      </w:r>
    </w:p>
    <w:p>
      <w:pPr>
        <w:keepLines w:val="0"/>
        <w:ind w:left="340" w:hanging="170"/>
      </w:pPr>
      <w:r>
        <w:t>6. Activităţi specifice exploatărilor miniere de suprafaţă şi de subteran</w:t>
      </w:r>
    </w:p>
    <w:p>
      <w:pPr>
        <w:keepLines w:val="0"/>
        <w:ind w:left="340" w:hanging="170"/>
      </w:pPr>
      <w:r>
        <w:t>7. Activităţi specifice de foraj terestru şi de pe platforme maritime</w:t>
      </w:r>
    </w:p>
    <w:p>
      <w:pPr>
        <w:keepLines w:val="0"/>
        <w:ind w:left="340" w:hanging="170"/>
      </w:pPr>
      <w:r>
        <w:t>8. Activităţi care se desfăşoară sub apă</w:t>
      </w:r>
    </w:p>
    <w:p>
      <w:pPr>
        <w:keepLines w:val="0"/>
        <w:ind w:left="340" w:hanging="170"/>
      </w:pPr>
      <w:r>
        <w:t>9. Activităţi în construcţii civile, excavaţii, lucrări de puţuri, terasamente subterane şi tuneluri, care</w:t>
      </w:r>
    </w:p>
    <w:p>
      <w:pPr>
        <w:keepLines w:val="0"/>
      </w:pPr>
      <w:r>
        <w:t>implică risc de surpare sau risc de cădere de la înălţime</w:t>
      </w:r>
    </w:p>
    <w:p>
      <w:pPr>
        <w:keepLines w:val="0"/>
        <w:ind w:left="340" w:hanging="170"/>
      </w:pPr>
      <w:r>
        <w:t>10. Activităţi în industria metalurgică şi activităţi de construcţii navale</w:t>
      </w:r>
    </w:p>
    <w:p>
      <w:pPr>
        <w:keepLines w:val="0"/>
        <w:ind w:left="340" w:hanging="170"/>
      </w:pPr>
      <w:r>
        <w:t>11. Producerea gazelor comprimate, lichefiate sau dizolvate şi utilizarea masivă a acestora</w:t>
      </w:r>
    </w:p>
    <w:p>
      <w:pPr>
        <w:keepLines w:val="0"/>
        <w:ind w:left="340" w:hanging="170"/>
      </w:pPr>
      <w:r>
        <w:t>12. Activităţi care produc concentraţii ridicate de praf de siliciu</w:t>
      </w:r>
    </w:p>
    <w:p>
      <w:pPr>
        <w:keepLines w:val="0"/>
        <w:ind w:left="340" w:hanging="170"/>
      </w:pPr>
      <w:r>
        <w:t>13. Activităţi care implică riscuri electrice la înaltă tensiune</w:t>
      </w:r>
    </w:p>
    <w:p>
      <w:pPr>
        <w:keepLines w:val="0"/>
        <w:ind w:left="340" w:hanging="170"/>
      </w:pPr>
      <w:r>
        <w:t>14. Activităţi de producere a băuturilor distilate şi a substanţelor inflamabile</w:t>
      </w:r>
    </w:p>
    <w:p>
      <w:pPr>
        <w:keepLines w:val="0"/>
        <w:ind w:left="340" w:hanging="170"/>
      </w:pPr>
      <w:r>
        <w:t>15. Activităţi de pază şi protecţie</w:t>
      </w:r>
    </w:p>
    <w:p>
      <w:pPr>
        <w:keepLines w:val="0"/>
        <w:ind w:left="340" w:hanging="170"/>
      </w:pPr>
      <w:r>
        <w:t>16. Activităţi în care lucrătorii pot fi expuşi unui potenţial risc datorat atmosferelor explozive, aşa cum</w:t>
      </w:r>
    </w:p>
    <w:p>
      <w:pPr>
        <w:keepLines w:val="0"/>
      </w:pPr>
      <w:r>
        <w:t>sunt reglementate de Hotărârea Guvernului nr. 1.058/2006 privind cerinţele minime pentru îmbunătăţirea securităţii şi protecţia sănătăţii lucrătorilor care pot fi expuşi unui potenţial risc datorat atmosferelor explozive</w:t>
      </w:r>
    </w:p>
    <w:p>
      <w:pPr>
        <w:pStyle w:val="Heading1"/>
        <w:keepLines w:val="0"/>
      </w:pPr>
      <w:r>
        <w:t>ANEXA Nr. 6 la normele tehnologice 27/09/2010 - ANEXA Nr. 6 a fost modificată</w:t>
      </w:r>
    </w:p>
    <w:p>
      <w:pPr>
        <w:keepLines w:val="0"/>
      </w:pPr>
      <w:r>
        <w:t>prin Hotărâre 955/2010</w:t>
      </w:r>
    </w:p>
    <w:p>
      <w:pPr>
        <w:keepLines w:val="0"/>
      </w:pPr>
      <w:r>
        <w:t>CONŢINUTUL MINIM al cursurilor necesare pregătirii în domeniul securităţii şi sănătăţii în muncă</w:t>
      </w:r>
    </w:p>
    <w:p>
      <w:pPr>
        <w:keepLines w:val="0"/>
      </w:pPr>
      <w:r>
        <w:t>A. Suportul de curs destinat programelor de pregătire în domeniul securităţii şi sănătăţii în muncă prevăzute la art. 16 alin. (1) lit. c) şi la art. 55 alin. (1) din normele metodologice, pentru angajatori şi, respectiv, pentru reprezentanţii lucrătorilor cu răspunderi specifice în domeniul securităţii şi sănătăţii lucrătorilor cuprinde:</w:t>
      </w:r>
    </w:p>
    <w:p>
      <w:pPr>
        <w:keepLines w:val="0"/>
        <w:ind w:left="340" w:hanging="170"/>
      </w:pPr>
      <w:r>
        <w:t>1. cadrul legislativ general referitor la securitatea şi sănătatea în muncă;</w:t>
      </w:r>
    </w:p>
    <w:p>
      <w:pPr>
        <w:keepLines w:val="0"/>
        <w:ind w:left="340" w:hanging="170"/>
      </w:pPr>
      <w:r>
        <w:t>2. concepte de bază referitoare la securitatea şi sănătatea în muncă;</w:t>
      </w:r>
    </w:p>
    <w:p>
      <w:pPr>
        <w:keepLines w:val="0"/>
        <w:ind w:left="340" w:hanging="170"/>
      </w:pPr>
      <w:r>
        <w:t>3. noţiuni despre riscuri generale şi prevenirea lor;</w:t>
      </w:r>
    </w:p>
    <w:p>
      <w:pPr>
        <w:keepLines w:val="0"/>
        <w:ind w:left="340" w:hanging="170"/>
      </w:pPr>
      <w:r>
        <w:t>4. noţiuni despre riscuri specifice şi prevenirea lor în sectorul corespunzător activităţii întreprinderii</w:t>
      </w:r>
    </w:p>
    <w:p>
      <w:pPr>
        <w:keepLines w:val="0"/>
      </w:pPr>
      <w:r>
        <w:t>şi/sau unităţii;</w:t>
      </w:r>
    </w:p>
    <w:p>
      <w:pPr>
        <w:keepLines w:val="0"/>
        <w:ind w:left="340" w:hanging="170"/>
      </w:pPr>
      <w:r>
        <w:t>5. acordarea primului ajutor.</w:t>
      </w:r>
    </w:p>
    <w:p>
      <w:pPr>
        <w:keepLines w:val="0"/>
      </w:pPr>
      <w:r>
        <w:t>Total: 40 de ore. B. Suportul de curs destinat programelor de formare profesională în domeniul securităţii şi sănătăţii în muncă prevăzute la art. 49 alin. (1) lit. b) şi la art. 50 alin. (1) lit. b) din normele metodologice cuprinde:</w:t>
      </w:r>
    </w:p>
    <w:p>
      <w:pPr>
        <w:keepLines w:val="0"/>
        <w:ind w:left="340" w:hanging="170"/>
      </w:pPr>
      <w:r>
        <w:t>1. cadrul legislativ general referitor la securitatea şi sănătatea în muncă;</w:t>
      </w:r>
    </w:p>
    <w:p>
      <w:pPr>
        <w:keepLines w:val="0"/>
        <w:ind w:left="340" w:hanging="170"/>
      </w:pPr>
      <w:r>
        <w:t>2. criterii generale pentru evaluarea riscurilor;</w:t>
      </w:r>
    </w:p>
    <w:p>
      <w:pPr>
        <w:keepLines w:val="0"/>
        <w:ind w:left="340" w:hanging="170"/>
      </w:pPr>
      <w:r>
        <w:t>3. organizarea activităţilor de prevenire şi protecţie;</w:t>
      </w:r>
    </w:p>
    <w:p>
      <w:pPr>
        <w:keepLines w:val="0"/>
        <w:ind w:left="340" w:hanging="170"/>
      </w:pPr>
      <w:r>
        <w:t>4. acţiuni în caz de urgenţă: planuri de urgenţă şi de evacuare, prim ajutor;</w:t>
      </w:r>
    </w:p>
    <w:p>
      <w:pPr>
        <w:keepLines w:val="0"/>
        <w:ind w:left="340" w:hanging="170"/>
      </w:pPr>
      <w:r>
        <w:t>5. elaborarea documentaţiilor necesare desfăşurării activităţii de prevenire şi protecţie;</w:t>
      </w:r>
    </w:p>
    <w:p>
      <w:pPr>
        <w:keepLines w:val="0"/>
        <w:ind w:left="340" w:hanging="170"/>
      </w:pPr>
      <w:r>
        <w:t>6. evidenţe şi raportări în domeniul securităţii şi sănătăţii în muncă.</w:t>
      </w:r>
    </w:p>
    <w:p>
      <w:pPr>
        <w:keepLines w:val="0"/>
      </w:pPr>
      <w:r>
        <w:t>Total: 80 de ore.</w:t>
      </w:r>
    </w:p>
    <w:p>
      <w:pPr>
        <w:pStyle w:val="Heading1"/>
        <w:keepLines w:val="0"/>
      </w:pPr>
      <w:r>
        <w:t>ANEXA Nr. 7 la normele metodologice</w:t>
      </w:r>
    </w:p>
    <w:p>
      <w:pPr>
        <w:keepLines w:val="0"/>
      </w:pPr>
      <w:r>
        <w:t>Planul de prevenire şi protecţie</w:t>
      </w:r>
    </w:p>
    <w:p>
      <w:pPr>
        <w:keepLines w:val="0"/>
      </w:pPr>
      <w:r>
        <w:t>Nr. Loc de Riscuri Măsuri Măsuri Măsuri Măsuri Acţiuni în Termen Persoana Observaţii crt. muncă/ evaluate tehnice organi- igienico- de altă scopul de care post de zatorice sanitare natură realizării realizare răspunde lucru măsurii de realizarea măsurii</w:t>
      </w:r>
    </w:p>
    <w:p>
      <w:pPr>
        <w:keepLines w:val="0"/>
      </w:pPr>
      <w:r>
        <w:t>0 1 2 3 4 5 6 7 8 9 10</w:t>
      </w:r>
    </w:p>
    <w:p>
      <w:pPr>
        <w:keepLines w:val="0"/>
      </w:pPr>
      <w:r>
        <w:t>Avizat Angajator</w:t>
      </w:r>
    </w:p>
    <w:p>
      <w:pPr>
        <w:keepLines w:val="0"/>
      </w:pPr>
      <w:r>
        <w:t>CSSM</w:t>
      </w:r>
    </w:p>
    <w:p>
      <w:pPr>
        <w:pStyle w:val="Heading1"/>
        <w:keepLines w:val="0"/>
      </w:pPr>
      <w:r>
        <w:t>ANEXA Nr. 8 la normele metodologice 27/09/2010 - ANEXA Nr. 8 a fost modificată</w:t>
      </w:r>
    </w:p>
    <w:p>
      <w:pPr>
        <w:keepLines w:val="0"/>
      </w:pPr>
      <w:r>
        <w:t>prin Hotărâre 955/2010 Denumirea solicitantului: ............................... Adresă: ................................................. Localitate: ............................................. Judeţ: .................................................. Cod poştal: ............................................. Telefon/Fax: ............................................ Nr. de înregistrare în registrul comerţului: ............ Cod unic de înregistrare (CUI): ......................... Nr. ......./...........1)</w:t>
      </w:r>
    </w:p>
    <w:p>
      <w:pPr>
        <w:keepLines w:val="0"/>
      </w:pPr>
      <w:r>
        <w:t>Către Comisia de abilitare a serviciilor externe de prevenire şi protecţie şi de avizare a documentaţiilor cu caracter tehnic de informare şi instruire în domeniul securităţii şi sănătăţii în muncă din cadrul Inspectoratului Teritorial de Muncă ............2)</w:t>
      </w:r>
    </w:p>
    <w:p>
      <w:pPr>
        <w:keepLines w:val="0"/>
      </w:pPr>
      <w:r>
        <w:t>Subsemnatul, ..................................., CNP..........................., în calitate de ..................................., solicit prin prezenta analiza dosarului în vederea abilitării ca serviciu extern de prevenire şi protecţie, în temeiul art. 36 din Normele metodologice de aplicare a prevederilor Legii securităţii şi sănătăţii în muncă nr. 319/2006, aprobate prin Hotărârea Guvernului nr. 1.425/2006, cu modificările şi completările ulterioare. În acest scop, anexez la prezenta cerere dosarul întocmit potrivit prevederilor art. 37 din Normele metodologice de aplicare a prevederilor Legii securităţii şi sănătăţii în muncă nr. 319/2006, aprobate prin Hotărârea Guvernului nr. 1.425/2006, cu modificările şi completările ulterioare.</w:t>
      </w:r>
    </w:p>
    <w:p>
      <w:pPr>
        <w:keepLines w:val="0"/>
      </w:pPr>
      <w:r>
        <w:t>Solicitant3), ............................... 1 ) Se va completa cu numărul şi data de înregistrare la solicitant. 2 ) Se va completa denumirea inspectoratului teritorial de muncă în cadrul căruia funcţionează Comisia de abilitare şi avizare. 3 ) Se vor specifica funcţia, numele şi prenumele solicitantului sau ale reprezentantului său legal, se va semna şi ştampila.</w:t>
      </w:r>
    </w:p>
    <w:p>
      <w:pPr>
        <w:pStyle w:val="Heading1"/>
        <w:keepLines w:val="0"/>
      </w:pPr>
      <w:r>
        <w:t>ANEXA Nr. 8A la normele metodologice 27/09/2010 - ANEXA Nr. 8A a fost</w:t>
      </w:r>
    </w:p>
    <w:p>
      <w:pPr>
        <w:keepLines w:val="0"/>
      </w:pPr>
      <w:r>
        <w:t>introdusă prin Hotărâre 955/2010. Denumirea solicitantului: ................................ Adresă: .................................................. Localitate: .............................................. Judeţ: ................................................... Cod poştal: .............................................. Telefon/Fax: ............................................. Nr. de înregistrare în registrul comerţului: ............. Cod unic de înregistrare (CUI): .......................... Nr. ......./.........1)</w:t>
      </w:r>
    </w:p>
    <w:p>
      <w:pPr>
        <w:keepLines w:val="0"/>
      </w:pPr>
      <w:r>
        <w:t>CERERE DE REÎNNOIRE A CERTIFICATULUI DE ABILITARE</w:t>
      </w:r>
    </w:p>
    <w:p>
      <w:pPr>
        <w:keepLines w:val="0"/>
      </w:pPr>
      <w:r>
        <w:t>Către Comisia de abilitare a serviciilor externe de prevenire şi protecţie şi de avizare a documentaţiilor cu caracter tehnic de informare şi instruire în domeniul securităţii şi sănătăţii în muncă din cadrul Inspectoratului Teritorial de Muncă .....................2)</w:t>
      </w:r>
    </w:p>
    <w:p>
      <w:pPr>
        <w:keepLines w:val="0"/>
      </w:pPr>
      <w:r>
        <w:t>Subsemnatul, ....................................., conducător al serviciului extern de prevenire şi protecţie ............................................, solicit reînnoirea certificatului de abilitare nr. ........ din data de ............., în temeiul art. 42 din Normele metodologice de aplicare a prevederilor Legii securităţii şi sănătăţii în</w:t>
      </w:r>
    </w:p>
    <w:p>
      <w:pPr>
        <w:keepLines w:val="0"/>
      </w:pPr>
      <w:r>
        <w:t>muncă nr. 319/2006, aprobate prin Hotărârea Guvernului nr. 1.425/2006, cu modificările şi completările ulterioare, ca urmare a modificării condiţiilor în baza cărora acesta a fost emis. Anexez la prezenta cerere un număr de ...... documente care atestă modificarea condiţiilor iniţiale, pe care vă rog să le analizaţi. Declar pe propria răspundere că celelalte condiţii probate prin documentele din dosarul de abilitare/reînnoire, depus la ................................................, cu nr........... din data de ....................., au rămas neschimbate.</w:t>
      </w:r>
    </w:p>
    <w:p>
      <w:pPr>
        <w:keepLines w:val="0"/>
      </w:pPr>
      <w:r>
        <w:t>Solicitant3), ............................... 1 ) Se va completa cu numărul şi data de înregistrare la solicitant. 2 ) Se va completa denumirea inspectoratului teritorial de muncă în cadrul căruia funcţionează Comisia de abilitare şi avizare. 3 ) Se vor specifica funcţia, numele şi prenumele solicitantului sau ale reprezentantului său legal, se va semna şi ştampila.</w:t>
      </w:r>
    </w:p>
    <w:p>
      <w:pPr>
        <w:pStyle w:val="Heading1"/>
        <w:keepLines w:val="0"/>
      </w:pPr>
      <w:r>
        <w:t>ANEXA Nr. 9 la normele metodologice 27/09/2010 - ANEXA Nr. 9 a fost modificată</w:t>
      </w:r>
    </w:p>
    <w:p>
      <w:pPr>
        <w:keepLines w:val="0"/>
      </w:pPr>
      <w:r>
        <w:t>prin Hotărâre 955/2010</w:t>
      </w:r>
    </w:p>
    <w:p>
      <w:pPr>
        <w:keepLines w:val="0"/>
      </w:pPr>
      <w:r>
        <w:t>ROMÂNIA MINISTERUL MUNCII, FAMILIEI ŞI PROTECŢIEI SOCIALE</w:t>
      </w:r>
    </w:p>
    <w:p>
      <w:pPr>
        <w:keepLines w:val="0"/>
      </w:pPr>
      <w:r>
        <w:t>Comisia de abilitare a serviciilor externe de prevenire şi protecţie şi de avizare a documentaţiilor cu caracter tehnic de informare şi instruire în domeniul securităţii şi sănătăţii în muncă din cadrul Inspectoratului Teritorial de Muncă ..............1)</w:t>
      </w:r>
    </w:p>
    <w:p>
      <w:pPr>
        <w:keepLines w:val="0"/>
      </w:pPr>
      <w:r>
        <w:t>CERTIFICAT DE ABILITARE a serviciului extern de prevenire şi protecţie</w:t>
      </w:r>
    </w:p>
    <w:p>
      <w:pPr>
        <w:keepLines w:val="0"/>
      </w:pPr>
      <w:r>
        <w:t>Nr. ....... din ...................</w:t>
      </w:r>
    </w:p>
    <w:p>
      <w:pPr>
        <w:keepLines w:val="0"/>
      </w:pPr>
      <w:r>
        <w:t>emis în temeiul art. 45 alin. (2) lit. e) din Legea securităţii şi sănătăţii în muncă nr. 319/2006, în baza dosarului înregistrat cu nr. .......... din ...................... Titular: ..................................................., cu sediul social în localitatea ...................................., str. ..................................... nr. ........, bl. ......, sc. ......, et. ...., ap. ......., judeţul/sectorul ...................................... Cod unic de înregistrare ..................................................... Nr. de înregistrare în registrul comerţului .................... din data de .................. Conducătorul serviciului extern de prevenire şi protecţie este: ......................................................, CNP .......................... . Prezentul certificat atestă că, din analiza documentelor depuse la dosar rezultă că sunt îndeplinite cerinţele prevăzute la art. 28-45 din Normele metodologice de aplicare a prevederilor Legii securităţii şi sănătăţii în muncă nr. 319/2006, aprobate prin Hotărârea Guvernului nr. 1.425/2006, cu modificările şi completările ulterioare. Valabil până la modificarea condiţiilor în baza cărora a fost emis.</w:t>
      </w:r>
    </w:p>
    <w:p>
      <w:pPr>
        <w:keepLines w:val="0"/>
      </w:pPr>
      <w:r>
        <w:t>Preşedinte, .......................................................... (numele şi prenumele, semnătura şi ştampila Comisiei de abilitare şi avizare emitente) 1 ) Se va completa denumirea inspectoratului teritorial de muncă în cadrul căruia funcţionează Comisia de abilitare şi avizare.</w:t>
      </w:r>
    </w:p>
    <w:p>
      <w:pPr>
        <w:keepLines w:val="0"/>
      </w:pPr>
      <w:r>
        <w:t>PREŞEDINTE</w:t>
      </w:r>
    </w:p>
    <w:p>
      <w:pPr>
        <w:pStyle w:val="Heading1"/>
        <w:keepLines w:val="0"/>
      </w:pPr>
      <w:r>
        <w:t>ANEXA Nr. 10 la normele metodologice</w:t>
      </w:r>
    </w:p>
    <w:p>
      <w:pPr>
        <w:keepLines w:val="0"/>
      </w:pPr>
      <w:r>
        <w:t>Nr. . . . . . . . . /. . . . . . . . .1)</w:t>
      </w:r>
    </w:p>
    <w:p>
      <w:pPr>
        <w:keepLines w:val="0"/>
      </w:pPr>
      <w:r>
        <w:t>Denumirea: . . . . . . . . . .</w:t>
      </w:r>
    </w:p>
    <w:p>
      <w:pPr>
        <w:keepLines w:val="0"/>
      </w:pPr>
      <w:r>
        <w:t>Sediu: . . . . . . . . . .</w:t>
      </w:r>
    </w:p>
    <w:p>
      <w:pPr>
        <w:keepLines w:val="0"/>
      </w:pPr>
      <w:r>
        <w:t>Codul poştal: . . . . . . . . . . Telefon: . . . . . . . . . . Fax: . . . . . . . . . .</w:t>
      </w:r>
    </w:p>
    <w:p>
      <w:pPr>
        <w:keepLines w:val="0"/>
      </w:pPr>
      <w:r>
        <w:t>Cod unic de înregistrare: . . . . . . . . . .</w:t>
      </w:r>
    </w:p>
    <w:p>
      <w:pPr>
        <w:keepLines w:val="0"/>
      </w:pPr>
      <w:r>
        <w:t>Nr. înregistrare în Registrul comerţului: . . . . . . . . . . din data . . . . . . . . . .</w:t>
      </w:r>
    </w:p>
    <w:p>
      <w:pPr>
        <w:keepLines w:val="0"/>
      </w:pPr>
      <w:r>
        <w:t>Certificat de abilitare nr. . . . . . . . . . din . . . . . . . . . .</w:t>
      </w:r>
    </w:p>
    <w:p>
      <w:pPr>
        <w:keepLines w:val="0"/>
      </w:pPr>
      <w:r>
        <w:t>RAPORT DE ACTIVITATE SEMESTRIAL</w:t>
      </w:r>
    </w:p>
    <w:p>
      <w:pPr>
        <w:keepLines w:val="0"/>
      </w:pPr>
      <w:r>
        <w:t>Nr. Acti- Benefi- Date referitoare la beneficiar Date referitoare Infor-maţii Obser- crt. vitatea ciarul la furnizor referi- vaţii desfă- toare la 2 A B C Dacă s-au Tipul evenimentelor Per- Timp şurată ) con-troale înregistrat soana alocat ale evenimente care a inspec- efectuat torilor de DA NU Acci- Acci- Acci- Inci- Îmbol- Cauza activi- muncă dente dente dente dente năviri eveni- tatea uşoare de de tra- peri- profe- mentului muncă seu culoa- sionale sau de se circu- laţie</w:t>
      </w:r>
    </w:p>
    <w:p>
      <w:pPr>
        <w:keepLines w:val="0"/>
      </w:pPr>
      <w:r>
        <w:t>0 1 2 3456 7 8 9 10 11 12 13 14 15 16 17</w:t>
      </w:r>
    </w:p>
    <w:p>
      <w:pPr>
        <w:keepLines w:val="0"/>
      </w:pPr>
      <w:r>
        <w:t>TOTAL:</w:t>
      </w:r>
    </w:p>
    <w:p>
      <w:pPr>
        <w:keepLines w:val="0"/>
      </w:pPr>
      <w:r>
        <w:t>Titularul certificatului3), Conducătorul serviciului extern de prevenire şi protecţie4),</w:t>
      </w:r>
    </w:p>
    <w:p>
      <w:pPr>
        <w:keepLines w:val="0"/>
      </w:pPr>
      <w:r>
        <w:t>SEMNIFICAŢIA COLOANELOR DIN TABEL ESTE URMĂTOAREA: A - Profilul de activitate; B - Numărul total de salariaţi; C - Numărul de participanţi la activitatea desfăşurată. 1 ) Numărul de înregistrare la emitent. 2 ) Se vor completa activităţile de prevenire şi protecţie desfăşurate, dintre cele prevăzute la art. 15 din normele metodologice. 27/09/2010 - nota a fost modificată prin Hotărâre 955/2010</w:t>
      </w:r>
    </w:p>
    <w:p>
      <w:pPr>
        <w:keepLines w:val="0"/>
      </w:pPr>
      <w:r>
        <w:t>3 ) Se va specifica funcţia, numele şi prenumele reprezentantului legal al titularului şi va purta semnătură şi ştampilă. 4 ) Numele şi prenumele conducătorului şi semnătura.</w:t>
      </w:r>
    </w:p>
    <w:p>
      <w:pPr>
        <w:pStyle w:val="Heading1"/>
        <w:keepLines w:val="0"/>
      </w:pPr>
      <w:r>
        <w:t>ANEXA Nr. 10A la normele metodologice 27/09/2010 - ANEXA Nr. 10A a fost</w:t>
      </w:r>
    </w:p>
    <w:p>
      <w:pPr>
        <w:keepLines w:val="0"/>
      </w:pPr>
      <w:r>
        <w:t>introdusă prin Hotărâre 955/2010. Denumirea/Numele solicitantului: ....................... Adresă: ................................................ Localitate: ............................................ Ţară: .................................................. Cod poştal: ............................................ Telefon/Fax: ........................................... Nr. ........./...........1)</w:t>
      </w:r>
    </w:p>
    <w:p>
      <w:pPr>
        <w:keepLines w:val="0"/>
      </w:pPr>
      <w:r>
        <w:t>NOTIFICARE PENTRU PRESTARE PERMANENTĂ, ÎN REGIM DE STABILIRE</w:t>
      </w:r>
    </w:p>
    <w:p>
      <w:pPr>
        <w:keepLines w:val="0"/>
      </w:pPr>
      <w:r>
        <w:t>Către Comisia de abilitare a serviciilor externe de prevenire şi protecţie şi de avizare a documentaţiilor cu caracter tehnic de informare şi instruire în domeniul securităţii şi sănătăţii în muncă din cadrul Inspectoratului Teritorial de Muncă ......................2)</w:t>
      </w:r>
    </w:p>
    <w:p>
      <w:pPr>
        <w:keepLines w:val="0"/>
      </w:pPr>
      <w:r>
        <w:t>În conformitate cu prevederile art. 453 din Normele metodologice de aplicare a prevederilor Legii securităţii şi sănătăţii în muncă nr. 319/2006, aprobate prin Hotărârea Guvernului nr. 1.425/2006, cu modificările şi completările ulterioare, subsemnatul, ......................................, în calitate de</w:t>
      </w:r>
    </w:p>
    <w:p>
      <w:pPr>
        <w:keepLines w:val="0"/>
      </w:pPr>
      <w:r>
        <w:t>....................... al ................................................., cu sediul în ...................................., vă notific că deţin Certificatul/Autorizaţia/Atestatul nr. ....... din ...................., emis/emisă de ......................................., valabil/valabilă pentru perioada ....................................., pentru prestarea permanentă a serviciilor de prevenire şi protecţie: ................................................................................................................................. ................................................................................................................................. ................................................................................................................................. ................................................................................................................................. ................................................................................................................................. În susţinerea notificării depun următoarele documente:</w:t>
      </w:r>
    </w:p>
    <w:p>
      <w:pPr>
        <w:keepLines w:val="0"/>
        <w:ind w:left="340" w:hanging="170"/>
      </w:pPr>
      <w:r>
        <w:t>a) ......................................................................;</w:t>
      </w:r>
    </w:p>
    <w:p>
      <w:pPr>
        <w:keepLines w:val="0"/>
        <w:ind w:left="340" w:hanging="170"/>
      </w:pPr>
      <w:r>
        <w:t>b) ......................................................................;</w:t>
      </w:r>
    </w:p>
    <w:p>
      <w:pPr>
        <w:keepLines w:val="0"/>
        <w:ind w:left="340" w:hanging="170"/>
      </w:pPr>
      <w:r>
        <w:t>c) ......................................................................;</w:t>
      </w:r>
    </w:p>
    <w:p>
      <w:pPr>
        <w:keepLines w:val="0"/>
        <w:ind w:left="340" w:hanging="170"/>
      </w:pPr>
      <w:r>
        <w:t>d) ......................................................................;</w:t>
      </w:r>
    </w:p>
    <w:p>
      <w:pPr>
        <w:keepLines w:val="0"/>
      </w:pPr>
      <w:r>
        <w:t>Data ............... Semnătura ...................3) 1 ) Se va completa cu numărul şi data de înregistrare la solicitant. 2 ) Se va completa denumirea inspectoratului teritorial de muncă în cadrul căruia funcţionează Comisia de abilitare şi avizare. 3 ) Se va semna şi, după caz, se va ştampila.</w:t>
      </w:r>
    </w:p>
    <w:p>
      <w:pPr>
        <w:pStyle w:val="Heading1"/>
        <w:keepLines w:val="0"/>
      </w:pPr>
      <w:r>
        <w:t>ANEXA Nr. 10B la normele metodologice 27/09/2010 - ANEXA Nr. 10B a fost</w:t>
      </w:r>
    </w:p>
    <w:p>
      <w:pPr>
        <w:keepLines w:val="0"/>
      </w:pPr>
      <w:r>
        <w:t>introdusă prin Hotărâre 955/2010. Denumirea/Numele solicitantului: ........................... Adresă: .................................................... Localitate: ................................................ Ţară: ...................................................... Cod poştal: ................................................ Telefon/Fax: ............................................... Nr. ......../............1)</w:t>
      </w:r>
    </w:p>
    <w:p>
      <w:pPr>
        <w:keepLines w:val="0"/>
      </w:pPr>
      <w:r>
        <w:t>NOTIFICARE PENTRU PRESTARE TEMPORARĂ SAU OCAZIONALĂ</w:t>
      </w:r>
    </w:p>
    <w:p>
      <w:pPr>
        <w:keepLines w:val="0"/>
      </w:pPr>
      <w:r>
        <w:t>Către</w:t>
      </w:r>
    </w:p>
    <w:p>
      <w:pPr>
        <w:keepLines w:val="0"/>
      </w:pPr>
      <w:r>
        <w:t>Comisia de abilitare a serviciilor externe de prevenire şi protecţie şi de avizare a documentaţiilor cu caracter tehnic de informare şi instruire în domeniul securităţii şi sănătăţii în muncă din cadrul Inspectoratului Teritorial de Muncă .................2)</w:t>
      </w:r>
    </w:p>
    <w:p>
      <w:pPr>
        <w:keepLines w:val="0"/>
      </w:pPr>
      <w:r>
        <w:t>În conformitate cu prevederile art. 454 din Normele metodologice de aplicare a prevederilor Legii securităţii şi sănătăţii în muncă nr. 319/2006, aprobate prin Hotărârea Guvernului nr. 1.425/2006, cu modificările şi completările ulterioare, subsemnatul, .................................., în calitate de ................................. al ................................................, cu sediul în .................................., vă notific că deţin Certificatul/Autorizaţia/Atestatul nr. ......... din ...................., emis/emisă de ........................................, valabil/valabilă pentru perioada ....................................., în vederea prestării următoarelor servicii de prevenire şi protecţie: ............................................................................................................................................... ............................................................................................................................................... ............................................................................................................................................... temporar sau ocazional. Serviciile ........................................ vor fi efectuate în localitatea ..........................., judeţul ............................, pentru persoana juridică ..........................................., în perioada .................... Data ............... Semnătura ...................3) 1 ) Se va completa cu numărul şi data de înregistrare la solicitant. 2 ) Se va completa denumirea inspectoratului teritorial de muncă în cadrul căruia funcţionează Comisia de abilitare şi avizare. 3 ) Se va semna şi, după caz, se va ştampila.</w:t>
      </w:r>
    </w:p>
    <w:p>
      <w:pPr>
        <w:pStyle w:val="Heading1"/>
        <w:keepLines w:val="0"/>
      </w:pPr>
      <w:r>
        <w:t>ANEXA Nr. 11 la normele metodologice</w:t>
      </w:r>
    </w:p>
    <w:p>
      <w:pPr>
        <w:keepLines w:val="0"/>
      </w:pPr>
      <w:r>
        <w:t>ÎNTREPRINDEREA/UNITATEA ......................................</w:t>
      </w:r>
    </w:p>
    <w:p>
      <w:pPr>
        <w:keepLines w:val="0"/>
      </w:pPr>
      <w:r>
        <w:t>FIŞĂ DE INSTRUIRE INDIVIDUALĂ privind securitatea şi sănătatea în muncă</w:t>
      </w:r>
    </w:p>
    <w:p>
      <w:pPr>
        <w:keepLines w:val="0"/>
      </w:pPr>
      <w:r>
        <w:t>NUMELE ŞI PRENUMELE . . . . . . . . . .</w:t>
      </w:r>
    </w:p>
    <w:p>
      <w:pPr>
        <w:keepLines w:val="0"/>
      </w:pPr>
      <w:r>
        <w:t>LEGITIMAŢIA, MARCA . . . . . . . . . .</w:t>
      </w:r>
    </w:p>
    <w:p>
      <w:pPr>
        <w:keepLines w:val="0"/>
      </w:pPr>
      <w:r>
        <w:t>GRUPA SANGUINĂ . . . . . . . . . .</w:t>
      </w:r>
    </w:p>
    <w:p>
      <w:pPr>
        <w:keepLines w:val="0"/>
      </w:pPr>
      <w:r>
        <w:t>DOMICILIUL . . . . . . . . . .</w:t>
      </w:r>
    </w:p>
    <w:p>
      <w:pPr>
        <w:keepLines w:val="0"/>
      </w:pPr>
      <w:r>
        <w:t>Data şi locul naşterii . . . . . . . . . .</w:t>
      </w:r>
    </w:p>
    <w:p>
      <w:pPr>
        <w:keepLines w:val="0"/>
      </w:pPr>
      <w:r>
        <w:t>Calificarea . . . . . . . . . . Funcţia . . . . . . . . . .</w:t>
      </w:r>
    </w:p>
    <w:p>
      <w:pPr>
        <w:keepLines w:val="0"/>
      </w:pPr>
      <w:r>
        <w:t>Locul de muncă . . . . . . . . . .</w:t>
      </w:r>
    </w:p>
    <w:p>
      <w:pPr>
        <w:keepLines w:val="0"/>
      </w:pPr>
      <w:r>
        <w:t>Autorizaţii (ISCIR, ş.a.) . . . . . . . . . .</w:t>
      </w:r>
    </w:p>
    <w:p>
      <w:pPr>
        <w:keepLines w:val="0"/>
      </w:pPr>
      <w:r>
        <w:t>Traseul de deplasare la/de la serviciu . . . . . . . . . .</w:t>
      </w:r>
    </w:p>
    <w:p>
      <w:pPr>
        <w:keepLines w:val="0"/>
      </w:pPr>
      <w:r>
        <w:t>Instruirea la angajare</w:t>
      </w:r>
    </w:p>
    <w:p>
      <w:pPr>
        <w:keepLines w:val="0"/>
        <w:ind w:left="340" w:hanging="170"/>
      </w:pPr>
      <w:r>
        <w:t>1) Instruirea introductiv generală, a fost efectuată la data . . . . . . . . . . timp de . . . . . . . . . . ore,</w:t>
      </w:r>
    </w:p>
    <w:p>
      <w:pPr>
        <w:keepLines w:val="0"/>
      </w:pPr>
      <w:r>
        <w:t>de către . . . . . . . . . . având funcţia de . . . . . . . . . .</w:t>
      </w:r>
    </w:p>
    <w:p>
      <w:pPr>
        <w:keepLines w:val="0"/>
      </w:pPr>
      <w:r>
        <w:t>Conţinutul instruirii . . . . . . . . . .</w:t>
      </w:r>
    </w:p>
    <w:p>
      <w:pPr>
        <w:keepLines w:val="0"/>
      </w:pPr>
      <w:r>
        <w:t>Semnătura celui Semnătura celui care a efectuat Semnătura celui care a verificat instruit instruirea însuşirea cunoştinţelor</w:t>
      </w:r>
    </w:p>
    <w:p>
      <w:pPr>
        <w:keepLines w:val="0"/>
        <w:ind w:left="340" w:hanging="170"/>
      </w:pPr>
      <w:r>
        <w:t>2) instruirea la locul de muncă, a fost efectuată la data . . . . . . . . . . loc de muncă/post de lucru</w:t>
      </w:r>
    </w:p>
    <w:p>
      <w:pPr>
        <w:keepLines w:val="0"/>
      </w:pPr>
      <w:r>
        <w:t>. . . . . . . . . . timp de . . . . . . . . . . ore, de către . . . . . . . . . . având funcţia de . . . . . . . . . .</w:t>
      </w:r>
    </w:p>
    <w:p>
      <w:pPr>
        <w:keepLines w:val="0"/>
      </w:pPr>
      <w:r>
        <w:t>Conţinutul instruirii . . . . . . . . . .</w:t>
      </w:r>
    </w:p>
    <w:p>
      <w:pPr>
        <w:keepLines w:val="0"/>
      </w:pPr>
      <w:r>
        <w:t>Semnătura celui Semnătura celui care a efectuat Semnătura celui care a verificat instruit instruirea însuşirea cunoştinţelor</w:t>
      </w:r>
    </w:p>
    <w:p>
      <w:pPr>
        <w:keepLines w:val="0"/>
        <w:ind w:left="340" w:hanging="170"/>
      </w:pPr>
      <w:r>
        <w:t>3) Admis la lucru</w:t>
      </w:r>
    </w:p>
    <w:p>
      <w:pPr>
        <w:keepLines w:val="0"/>
      </w:pPr>
      <w:r>
        <w:t>Numele şi prenumele . . . . . . . . . .</w:t>
      </w:r>
    </w:p>
    <w:p>
      <w:pPr>
        <w:keepLines w:val="0"/>
      </w:pPr>
      <w:r>
        <w:t>Funcţia (şef secţie, atelier, şantier etc.) . . . . . . . . . .</w:t>
      </w:r>
    </w:p>
    <w:p>
      <w:pPr>
        <w:keepLines w:val="0"/>
      </w:pPr>
      <w:r>
        <w:t>Data şi semnătura . . . . . . . . . .</w:t>
      </w:r>
    </w:p>
    <w:p>
      <w:pPr>
        <w:keepLines w:val="0"/>
      </w:pPr>
      <w:r>
        <w:t>Instruirea periodică</w:t>
      </w:r>
    </w:p>
    <w:p>
      <w:pPr>
        <w:keepLines w:val="0"/>
      </w:pPr>
      <w:r>
        <w:t>Data Durata Ocupaţia Materialul Semnătura celui instruirii (h) predat instruit care a care a verificat instruit instruirea</w:t>
      </w:r>
    </w:p>
    <w:p>
      <w:pPr>
        <w:keepLines w:val="0"/>
      </w:pPr>
      <w:r>
        <w:t>Instruire periodică suplimentară</w:t>
      </w:r>
    </w:p>
    <w:p>
      <w:pPr>
        <w:keepLines w:val="0"/>
      </w:pPr>
      <w:r>
        <w:t>Data Durata Ocupaţia Materialul Semnătura celui efectuării (h) predat instruit care a care a verificat instruit instruirea</w:t>
      </w:r>
    </w:p>
    <w:p>
      <w:pPr>
        <w:keepLines w:val="0"/>
      </w:pPr>
      <w:r>
        <w:t>Rezultatele testărilor</w:t>
      </w:r>
    </w:p>
    <w:p>
      <w:pPr>
        <w:keepLines w:val="0"/>
      </w:pPr>
      <w:r>
        <w:t>Data Materialul examinat Calificativ Examinator</w:t>
      </w:r>
    </w:p>
    <w:p>
      <w:pPr>
        <w:keepLines w:val="0"/>
      </w:pPr>
      <w:r>
        <w:t>Accidente de muncă sau îmbolnăviri profesionale suferite</w:t>
      </w:r>
    </w:p>
    <w:p>
      <w:pPr>
        <w:keepLines w:val="0"/>
      </w:pPr>
      <w:r>
        <w:t>Data producerii Diagnosticul Nr. şi data PV de cercetare a Nr. zile evenimentului medical evenimentului ITM</w:t>
      </w:r>
    </w:p>
    <w:p>
      <w:pPr>
        <w:keepLines w:val="0"/>
      </w:pPr>
      <w:r>
        <w:t>Sancţiuni aplicate pentru nerespectarea reglementărilor de securitate şi sănătate în muncă</w:t>
      </w:r>
    </w:p>
    <w:p>
      <w:pPr>
        <w:keepLines w:val="0"/>
      </w:pPr>
      <w:r>
        <w:t>Abaterea săvârşită Sancţiunea administrativă Nr. şi data deciziei</w:t>
      </w:r>
    </w:p>
    <w:p>
      <w:pPr>
        <w:keepLines w:val="0"/>
      </w:pPr>
      <w:r>
        <w:t>CONTROL MEDICAL PERIODIC</w:t>
      </w:r>
    </w:p>
    <w:p>
      <w:pPr>
        <w:keepLines w:val="0"/>
      </w:pPr>
      <w:r>
        <w:t>Observaţii de specialitate Observaţii de specialitate</w:t>
      </w:r>
    </w:p>
    <w:p>
      <w:pPr>
        <w:keepLines w:val="0"/>
      </w:pPr>
      <w:r>
        <w:t>.......... .......... .......... .......... .......... ..........</w:t>
      </w:r>
    </w:p>
    <w:p>
      <w:pPr>
        <w:keepLines w:val="0"/>
      </w:pPr>
      <w:r>
        <w:t>Semnătura şi parafa medicului de Data Semnătura şi parafa medicului de Data medicina muncii vizei medicina muncii vizei</w:t>
      </w:r>
    </w:p>
    <w:p>
      <w:pPr>
        <w:keepLines w:val="0"/>
      </w:pPr>
      <w:r>
        <w:t>Observaţii de specialitate Observaţii de specialitate</w:t>
      </w:r>
    </w:p>
    <w:p>
      <w:pPr>
        <w:keepLines w:val="0"/>
      </w:pPr>
      <w:r>
        <w:t>.......... .......... .......... .......... .......... ..........</w:t>
      </w:r>
    </w:p>
    <w:p>
      <w:pPr>
        <w:keepLines w:val="0"/>
      </w:pPr>
      <w:r>
        <w:t>Semnătura şi parafa medicului de Data Semnătura şi parafa medicului de Data medicina muncii vizei medicina muncii vizei</w:t>
      </w:r>
    </w:p>
    <w:p>
      <w:pPr>
        <w:keepLines w:val="0"/>
      </w:pPr>
      <w:r>
        <w:t>Observaţii de specialitate Observaţii de specialitate</w:t>
      </w:r>
    </w:p>
    <w:p>
      <w:pPr>
        <w:keepLines w:val="0"/>
      </w:pPr>
      <w:r>
        <w:t>.......... .......... .......... .......... .......... ..........</w:t>
      </w:r>
    </w:p>
    <w:p>
      <w:pPr>
        <w:keepLines w:val="0"/>
      </w:pPr>
      <w:r>
        <w:t>Semnătura şi parafa medicului de Data Semnătura şi parafa medicului de Data medicina muncii vizei medicina muncii vizei</w:t>
      </w:r>
    </w:p>
    <w:p>
      <w:pPr>
        <w:keepLines w:val="0"/>
      </w:pPr>
      <w:r>
        <w:t>TESTAREA PSIHOLOGICĂ PERIODICĂ</w:t>
      </w:r>
    </w:p>
    <w:p>
      <w:pPr>
        <w:keepLines w:val="0"/>
      </w:pPr>
      <w:r>
        <w:t>Apt psihologic pentru:*) Apt psihologic pentru:*)</w:t>
      </w:r>
    </w:p>
    <w:p>
      <w:pPr>
        <w:keepLines w:val="0"/>
      </w:pPr>
      <w:r>
        <w:t>.......... .......... .......... .......... .......... ..........</w:t>
      </w:r>
    </w:p>
    <w:p>
      <w:pPr>
        <w:keepLines w:val="0"/>
      </w:pPr>
      <w:r>
        <w:t>Semnătura psihologului Data Semnătura psihologului Data</w:t>
      </w:r>
    </w:p>
    <w:p>
      <w:pPr>
        <w:keepLines w:val="0"/>
      </w:pPr>
      <w:r>
        <w:t>Apt psihologic pentru:*) Apt psihologic pentru:*)</w:t>
      </w:r>
    </w:p>
    <w:p>
      <w:pPr>
        <w:keepLines w:val="0"/>
      </w:pPr>
      <w:r>
        <w:t>.......... .......... .......... .......... .......... ..........</w:t>
      </w:r>
    </w:p>
    <w:p>
      <w:pPr>
        <w:keepLines w:val="0"/>
      </w:pPr>
      <w:r>
        <w:t>Semnătura psihologului Data Semnătura psihologului Data</w:t>
      </w:r>
    </w:p>
    <w:p>
      <w:pPr>
        <w:keepLines w:val="0"/>
      </w:pPr>
      <w:r>
        <w:t>Apt psihologic pentru:*) Apt psihologic pentru:*)</w:t>
      </w:r>
    </w:p>
    <w:p>
      <w:pPr>
        <w:keepLines w:val="0"/>
      </w:pPr>
      <w:r>
        <w:t>.......... .......... .......... .......... .......... ..........</w:t>
      </w:r>
    </w:p>
    <w:p>
      <w:pPr>
        <w:keepLines w:val="0"/>
      </w:pPr>
      <w:r>
        <w:t>Semnătura psihologului Data Semnătura psihologului Data</w:t>
      </w:r>
    </w:p>
    <w:p>
      <w:pPr>
        <w:keepLines w:val="0"/>
      </w:pPr>
      <w:r>
        <w:t>*) Lucru la înălţime, lucru în condiţii de izolare, conducători auto, etc.</w:t>
      </w:r>
    </w:p>
    <w:p>
      <w:pPr>
        <w:pStyle w:val="Heading1"/>
        <w:keepLines w:val="0"/>
      </w:pPr>
      <w:r>
        <w:t>ANEXA Nr. 12 la normele metodologice</w:t>
      </w:r>
    </w:p>
    <w:p>
      <w:pPr>
        <w:keepLines w:val="0"/>
      </w:pPr>
      <w:r>
        <w:t>Întreprinderea/unitatea ........................................</w:t>
      </w:r>
    </w:p>
    <w:p>
      <w:pPr>
        <w:keepLines w:val="0"/>
      </w:pPr>
      <w:r>
        <w:t>FIŞĂ DE INSTRUIRE COLECTIVĂ privind securitatea şi sănătatea în muncă</w:t>
      </w:r>
    </w:p>
    <w:p>
      <w:pPr>
        <w:keepLines w:val="0"/>
      </w:pPr>
      <w:r>
        <w:t>întocmită azi .................</w:t>
      </w:r>
    </w:p>
    <w:p>
      <w:pPr>
        <w:keepLines w:val="0"/>
      </w:pPr>
      <w:r>
        <w:t>Subsemnatul .................................................., având funcţia de ................, am procedat la instruirea unui număr de .......... persoane de la ......................, conform tabelului nominal de pe verso, în domeniul securităţii şi sănătăţii în muncă, pentru vizita (prezenţa) în întreprindere/unitate în zilele ................................................ În cadrul instruirii s-au prelucrat următoarele materiale: ................................................................................ ................................................................................ Prezenta fişă de instructaj se va păstra la ................................. ................................................................................ Verificat,</w:t>
      </w:r>
    </w:p>
    <w:p>
      <w:pPr>
        <w:keepLines w:val="0"/>
      </w:pPr>
      <w:r>
        <w:t>Semnătura celui care a efectuat instruirea</w:t>
      </w:r>
    </w:p>
    <w:p>
      <w:pPr>
        <w:keepLines w:val="0"/>
      </w:pPr>
      <w:r>
        <w:t>verso Fişă de instruire colectivă</w:t>
      </w:r>
    </w:p>
    <w:p>
      <w:pPr>
        <w:keepLines w:val="0"/>
      </w:pPr>
      <w:r>
        <w:t>TABEL NOMINAL cu persoanele participante la instruire</w:t>
      </w:r>
    </w:p>
    <w:p>
      <w:pPr>
        <w:keepLines w:val="0"/>
      </w:pPr>
      <w:r>
        <w:t>Subsemnaţii am fost instruiţi şi am luat cunoştinţă de materialele prelucrate şi consemnate în fişa de instruire colectivă privind securitatea şi sănătatea în muncă şi ne obligăm să le respectăm întocmai.</w:t>
      </w:r>
    </w:p>
    <w:p>
      <w:pPr>
        <w:keepLines w:val="0"/>
      </w:pPr>
      <w:r>
        <w:t>Nr. crt. Numele şi prenumele Act identitate/grupa sanguină Semnătura</w:t>
      </w:r>
    </w:p>
    <w:p>
      <w:pPr>
        <w:keepLines w:val="0"/>
      </w:pPr>
      <w:r>
        <w:t>Numele şi prenumele persoanei care a primit un exemplar .....................</w:t>
      </w:r>
    </w:p>
    <w:p>
      <w:pPr>
        <w:keepLines w:val="0"/>
      </w:pPr>
      <w:r>
        <w:t>Semnătura ...................... Notă: Fişa se completează în 2 exemplare.</w:t>
      </w:r>
    </w:p>
    <w:p>
      <w:pPr>
        <w:pStyle w:val="Heading1"/>
        <w:keepLines w:val="0"/>
      </w:pPr>
      <w:r>
        <w:t>ANEXA Nr. 13 la normele metodologice 27/09/2010 - ANEXA Nr. 13 a fost</w:t>
      </w:r>
    </w:p>
    <w:p>
      <w:pPr>
        <w:keepLines w:val="0"/>
      </w:pPr>
      <w:r>
        <w:t>modificată prin Hotărâre 955/2010 07/03/2022 - ANEXA Nr. 13 a fost modificată prin Hotărâre 259/2022</w:t>
      </w:r>
    </w:p>
    <w:p>
      <w:pPr>
        <w:keepLines w:val="0"/>
      </w:pPr>
      <w:r>
        <w:t>COMUNICAREA EVENIMENTELOR</w:t>
      </w:r>
    </w:p>
    <w:p>
      <w:pPr>
        <w:keepLines w:val="0"/>
      </w:pPr>
      <w:r>
        <w:t>FIŞA Nr. JUDEŢUL: Denumirea angajatorului pe teritoriul Adresă: LOCALITATEA: căruia s-a produs evenimentul: Telefon: Cod CAEN Denumirea angajatorului la care este/a Adresă: Data/Ora producerii: fost angajat accidentatul: Telefon:</w:t>
      </w:r>
    </w:p>
    <w:p>
      <w:pPr>
        <w:keepLines w:val="0"/>
      </w:pPr>
      <w:r>
        <w:t>Data comunicării: Locul producerii VICTIME evenimentului: Nume: Nume: Nume: Numele/Funcţia Prenume: Prenume: Prenume: persoanei care Ocupaţie: Ocupaţie: Ocupaţie: comunică: Unitatea medicală la Vechime în ocupaţie: Vechime în Vechime în ocupaţie: care a fost internat Vechime la locul de ocupaţie: Vechime la locul de accidentatul: muncă: Vechime la locul muncă: Vârsta: de muncă: Vârsta: Starea civilă: Vârsta: Starea civilă: Copii în întreţinere: Starea civilă: Copii în întreţinere: Alte persoane în Copii în Alte persoane în întreţinere: întreţinere: întreţinere: Alte persoane în întreţinere:</w:t>
      </w:r>
    </w:p>
    <w:p>
      <w:pPr>
        <w:keepLines w:val="0"/>
      </w:pPr>
      <w:r>
        <w:t>ACCIDENT INCIDENT Decizia de încadrare PERICULOS INV</w:t>
      </w:r>
    </w:p>
    <w:p>
      <w:pPr>
        <w:keepLines w:val="0"/>
      </w:pPr>
      <w:r>
        <w:t>Colectiv Individual Nr. /Data Gr.</w:t>
      </w:r>
    </w:p>
    <w:p>
      <w:pPr>
        <w:keepLines w:val="0"/>
      </w:pPr>
      <w:r>
        <w:t>Nr. de Din care Invaliditate evidentă Invaliditate Deces victime decedaţi</w:t>
      </w:r>
    </w:p>
    <w:p>
      <w:pPr>
        <w:keepLines w:val="0"/>
      </w:pPr>
      <w:r>
        <w:t>Descrierea împrejurărilor care se cunosc şi cauze prezumtive în care s-a produs evenimentul:</w:t>
      </w:r>
    </w:p>
    <w:p>
      <w:pPr>
        <w:keepLines w:val="0"/>
      </w:pPr>
      <w:r>
        <w:t>Consecinţele accidentului (în cazul decesului se vor menţiona data şi ora decesului): Starea civilă: C - căsătorit D - divorţat N - necăsătorit</w:t>
      </w:r>
    </w:p>
    <w:p>
      <w:pPr>
        <w:pStyle w:val="Heading1"/>
        <w:keepLines w:val="0"/>
      </w:pPr>
      <w:r>
        <w:t>ANEXA Nr. 14 la normele metodologice 27/09/2010 - ANEXA Nr. 14 a fost</w:t>
      </w:r>
    </w:p>
    <w:p>
      <w:pPr>
        <w:keepLines w:val="0"/>
      </w:pPr>
      <w:r>
        <w:t>modificată prin Hotărâre 955/2010 Conţine ..... pagini Dată în faţa mea/noastră, Azi ........................................... Membru comisie de cercetare/inspector de muncă ......................................... Posesor legitimaţie nr. ........../................... Membrii comisiei de cercetare a evenimentului: .............................................. .............................................. ..............................................</w:t>
      </w:r>
    </w:p>
    <w:p>
      <w:pPr>
        <w:keepLines w:val="0"/>
      </w:pPr>
      <w:r>
        <w:t>DECLARAŢIE</w:t>
      </w:r>
    </w:p>
    <w:p>
      <w:pPr>
        <w:keepLines w:val="0"/>
      </w:pPr>
      <w:r>
        <w:t>Subsemnatul/Subsemnata, ................................................, fiul (fiica) lui ............... şi al (a) ................., născut(ă) în localitatea ................................................, judeţul ......................................, la data de .............., cu domiciliul stabil în judeţul ................................................, localitatea ..................................................., str. ........................................................ nr. .........., bl. ........, sc. ......, et. ....., ap. .........., sectorul ........, posesor al BI/CI seria ........, nr. ..................., eliberat(ă) la data de ......................., CNP ..............................., de profesie</w:t>
      </w:r>
    </w:p>
    <w:p>
      <w:pPr>
        <w:keepLines w:val="0"/>
      </w:pPr>
      <w:r>
        <w:t>................................................................., angajat(ă) la .............................................................., din data de ..........................., în funcţia de......................................................, cu privire la evenimentul din data de ............................, ora ........., ce a avut loc la ........................................................................., la locul de muncă ........................................................................................................................................., situat ...................................................................................................................................., şi în care au fost implicaţi numiţii: ................................................................................................................... ........................................................................................................................................., declar următoarele: ............................................................................................................................................................ ............................................................................................................................................................ ............................................................................................................................................................ ............................................................................................................................................................ ............................................................................................................................................................ ............................................................................................................................................................ ............................................................................................................................................................ ............................................................................................................................................................ ............................................................................................................................................................ ............................................................................................................................................................ ............................................................................................................................................................ ............................................................................................................................................................ ............................................................................................................................................................ ............................................................................................................................................................ ............................................................................................................................................................ ............................................................................................................................................................ ............................................................................................................................................................ ............................................................................................................................................................ ............................................................................................................................................................ ............................................................................................................................................................</w:t>
      </w:r>
    </w:p>
    <w:p>
      <w:pPr>
        <w:keepLines w:val="0"/>
      </w:pPr>
      <w:r>
        <w:t>Semnătura,</w:t>
      </w:r>
    </w:p>
    <w:p>
      <w:pPr>
        <w:keepLines w:val="0"/>
      </w:pPr>
      <w:r>
        <w:t>NOTĂ: Când rândurile pentru declaraţie nu sunt suficiente, aceasta se va continua pe pagini separate, care vor fi numerotate şi semnate de declarant.</w:t>
      </w:r>
    </w:p>
    <w:p>
      <w:pPr>
        <w:pStyle w:val="Heading1"/>
        <w:keepLines w:val="0"/>
      </w:pPr>
      <w:r>
        <w:t>ANEXA Nr. 15 la normele metodologice</w:t>
      </w:r>
    </w:p>
    <w:p>
      <w:pPr>
        <w:keepLines w:val="0"/>
      </w:pPr>
      <w:r>
        <w:t>REGISTRUL UNIC DE EVIDENŢĂ A ACCIDENTAŢILOR ÎN MUNCĂ ÎN ÎNTREPRINDEREA/UNITATEA ...........................</w:t>
      </w:r>
    </w:p>
    <w:p>
      <w:pPr>
        <w:keepLines w:val="0"/>
      </w:pPr>
      <w:r>
        <w:t>Nr. NUMELE DATE LOCUL LOCUL ACTIVI- ÎMPRE- EFEC- DATA/ORA DATA TERMINĂRII ITM PRIN: crt. ŞI PRE- PER- DE UNDE S- TATEA JURARE TELE ACCIDENTĂRII INVALIDITATE RELU- DECES DATA NUMELE SO- MUNCĂ A ECONO- CAU- ACCI- PRIN: ARE COMU- ACCI- NALE AL PRODUS MICĂ ÎN ZELE DEN- ITM DECES DATA Nr.; DATA ACTI- NICĂRII DENTA- - VICTIMEI ACCI- CARE S- ACCI- TELOR COMU- DATA COMU- VITATE LA ŢILOR vârstă; (secţie, DENTUL A ACCI- DEN- ASUPRA NICĂRII DECI- NICĂRII INSPEC</w:t>
      </w:r>
    </w:p>
    <w:p>
      <w:pPr>
        <w:keepLines w:val="0"/>
      </w:pPr>
      <w:r>
        <w:t>- stare atelier, DENTAT TĂRII ORGA-</w:t>
      </w:r>
    </w:p>
    <w:p>
      <w:pPr>
        <w:keepLines w:val="0"/>
      </w:pPr>
      <w:r>
        <w:t>LA ZIEI; LA TORAT civilă; etc.) VICTIMA NISMU- INSPEC- GRAD INSPEC- T: Trans</w:t>
      </w:r>
    </w:p>
    <w:p>
      <w:pPr>
        <w:keepLines w:val="0"/>
      </w:pPr>
      <w:r>
        <w:t>- ocu- (Cod LUI-</w:t>
      </w:r>
    </w:p>
    <w:p>
      <w:pPr>
        <w:keepLines w:val="0"/>
      </w:pPr>
      <w:r>
        <w:t>TORAT INV. TORAT mis P: paţie; CAEN) UMAN T: Tran- T: Trans- Primit</w:t>
      </w:r>
    </w:p>
    <w:p>
      <w:pPr>
        <w:keepLines w:val="0"/>
      </w:pPr>
      <w:r>
        <w:t>- ve-</w:t>
      </w:r>
    </w:p>
    <w:p>
      <w:pPr>
        <w:keepLines w:val="0"/>
      </w:pPr>
      <w:r>
        <w:t>smis P: mis P: (numele chime Primit Primit per- în (numele (numele soanei) ocu- per- per- paţie; soanei) soanei)</w:t>
      </w:r>
    </w:p>
    <w:p>
      <w:pPr>
        <w:keepLines w:val="0"/>
      </w:pPr>
      <w:r>
        <w:t>- ve-</w:t>
      </w:r>
    </w:p>
    <w:p>
      <w:pPr>
        <w:keepLines w:val="0"/>
      </w:pPr>
      <w:r>
        <w:t>chime la loc de muncă</w:t>
      </w:r>
    </w:p>
    <w:p>
      <w:pPr>
        <w:keepLines w:val="0"/>
      </w:pPr>
      <w:r>
        <w:t>0 1 2 3 4 5 6 7 8 9 10 11 12 13 14 15</w:t>
      </w:r>
    </w:p>
    <w:p>
      <w:pPr>
        <w:pStyle w:val="Heading1"/>
        <w:keepLines w:val="0"/>
      </w:pPr>
      <w:r>
        <w:t>ANEXA Nr. 16 la normele metodologice</w:t>
      </w:r>
    </w:p>
    <w:p>
      <w:pPr>
        <w:keepLines w:val="0"/>
      </w:pPr>
      <w:r>
        <w:t>REGISTRUL UNIC DE EVIDENŢĂ A INCIDENTELOR PERICULOASE ÎN ÎNTREPRINDEREA/UNITATEA .....................</w:t>
      </w:r>
    </w:p>
    <w:p>
      <w:pPr>
        <w:keepLines w:val="0"/>
      </w:pPr>
      <w:r>
        <w:t>Nr. DESCRIEREA LOCUL ACTIVITATEA ÎMPREJURAREA, DATA MĂSURI crt. INCIDENTULUI UNDE S-A ECONOMICĂ CAUZELE TRANSMITERII REALIZATE PRODUS ÎN CARE S-A INCIDENTULUI OPERATIVE PENTRU INCIDENTUL PRODUS LA PREVENIREA (secţie, INCIDENTUL INSPECTORAT UNOR atelier, etc.) (Cod CAEN) T: Transmis P: CAZURI Primit (numele SIMILARE persoanei)</w:t>
      </w:r>
    </w:p>
    <w:p>
      <w:pPr>
        <w:keepLines w:val="0"/>
      </w:pPr>
      <w:r>
        <w:t>0 1 2 3 4 5 6</w:t>
      </w:r>
    </w:p>
    <w:p>
      <w:pPr>
        <w:pStyle w:val="Heading1"/>
        <w:keepLines w:val="0"/>
      </w:pPr>
      <w:r>
        <w:t>ANEXA Nr. 17 la normele metodologice</w:t>
      </w:r>
    </w:p>
    <w:p>
      <w:pPr>
        <w:keepLines w:val="0"/>
      </w:pPr>
      <w:r>
        <w:t>REGISTRUL UNIC DE EVIDENŢĂ A ACCIDENTELOR UŞOARE ÎN ÎNTREPRINDEREA/UNITATEA ..................</w:t>
      </w:r>
    </w:p>
    <w:p>
      <w:pPr>
        <w:keepLines w:val="0"/>
      </w:pPr>
      <w:r>
        <w:t>Nr. NUMELE ŞI DATE LOCUL LOCUL ACTIVITATEA ÎMPRE- EFECTELE DATA/ORA FELUL OBS. crt. PRENUMELE PERSONALE DE UNDE S- ECONOMICĂ JURAREA ACCI- ACCI- ACCIDENTULUI ACCI- - vârstă; - MUNCĂ A ÎN CARE S-A CAUZELE DENTĂRII DENTĂRII CU INCA- CU INCA- DENTAŢILOR stare civilă; - AL PRODUS ACCIDENTAT ACCI- ASUPRA PACITATE PACITATE ocupaţie; - VICTIMEI ACCI- VICTIMA DENTĂRII ORGA- DE DE vechime în (secţie, DENTUL (Cod CAEN) NISMULUI MUNCĂ MUNCĂ ocupaţie; - atelier UMAN (nr. zile, (mai puţin vechime la etc.) dar mai de o zi) loc de muncă puţin de 3)</w:t>
      </w:r>
    </w:p>
    <w:p>
      <w:pPr>
        <w:keepLines w:val="0"/>
      </w:pPr>
      <w:r>
        <w:t>0 1 2 3 4 5 6 7 8 9 10 11</w:t>
      </w:r>
    </w:p>
    <w:p>
      <w:pPr>
        <w:pStyle w:val="Heading1"/>
        <w:keepLines w:val="0"/>
      </w:pPr>
      <w:r>
        <w:t>ANEXA Nr. 18 la normele metodologice</w:t>
      </w:r>
    </w:p>
    <w:p>
      <w:pPr>
        <w:keepLines w:val="0"/>
      </w:pPr>
      <w:r>
        <w:t>REGISTRUL UNIC DE EVIDENŢĂ A ACCIDENTAŢILOR ÎN MUNCĂ CE AU CA URMARE INCAPACITATE DE MUNCĂ MAI MARE DE 3 ZILE DE LUCRU ÎN ÎNTREPRINDEREA/UNITATEA ....................</w:t>
      </w:r>
    </w:p>
    <w:p>
      <w:pPr>
        <w:keepLines w:val="0"/>
      </w:pPr>
      <w:r>
        <w:t>Nr. NUMELE ŞI DATE LOCUL LOCUL ACTI- ÎMPRE- EFECTELE DATA/ORA DATA TERMINĂRII DATA PRENUMELE PER- DE UNDE S- VITATEA JURARE, ACCIDEN- ACCIDEN- INCAPACITĂŢII DE COMUNICĂR</w:t>
      </w:r>
    </w:p>
    <w:p>
      <w:pPr>
        <w:keepLines w:val="0"/>
      </w:pPr>
      <w:r>
        <w:t>crt. ACCIDEN- SONALE MUNCĂ A ECO- CAUZELE TELOR TĂRII MUNCĂ PRIN LA ITM T: TAŢILOR - Vârstă; AL PRODUS NOMICĂ ACCIDEN- ASUPRA Transmis P</w:t>
      </w:r>
    </w:p>
    <w:p>
      <w:pPr>
        <w:keepLines w:val="0"/>
      </w:pPr>
      <w:r>
        <w:t>- stare VICTIMEI ACCI- ÎN CARE TĂRII ORGA- Primit (nume</w:t>
      </w:r>
    </w:p>
    <w:p>
      <w:pPr>
        <w:keepLines w:val="0"/>
      </w:pPr>
      <w:r>
        <w:t>RELU- INVALIDI- DECES civilă; (secţie, DENTUL S-A NISMULUI persoanei) ARE TATE Nr.;</w:t>
      </w:r>
    </w:p>
    <w:p>
      <w:pPr>
        <w:keepLines w:val="0"/>
      </w:pPr>
      <w:r>
        <w:t>- atelier ACCI- UMAN</w:t>
      </w:r>
    </w:p>
    <w:p>
      <w:pPr>
        <w:keepLines w:val="0"/>
      </w:pPr>
      <w:r>
        <w:t>ACTI- DATA ocupaţie; etc.) DENTAT VITATE DECIZIEI;</w:t>
      </w:r>
    </w:p>
    <w:p>
      <w:pPr>
        <w:keepLines w:val="0"/>
      </w:pPr>
      <w:r>
        <w:t>- VICTIMA</w:t>
      </w:r>
    </w:p>
    <w:p>
      <w:pPr>
        <w:keepLines w:val="0"/>
      </w:pPr>
      <w:r>
        <w:t>GRAD vechime (COD INV. în CAEN) ocupaţie;</w:t>
      </w:r>
    </w:p>
    <w:p>
      <w:pPr>
        <w:keepLines w:val="0"/>
      </w:pPr>
      <w:r>
        <w:t>-</w:t>
      </w:r>
    </w:p>
    <w:p>
      <w:pPr>
        <w:keepLines w:val="0"/>
      </w:pPr>
      <w:r>
        <w:t>vechime la loc de muncă</w:t>
      </w:r>
    </w:p>
    <w:p>
      <w:pPr>
        <w:keepLines w:val="0"/>
      </w:pPr>
      <w:r>
        <w:t>0 1 2 3 4 5 6 7 8 9 10 11 12</w:t>
      </w:r>
    </w:p>
    <w:p>
      <w:pPr>
        <w:pStyle w:val="Heading1"/>
        <w:keepLines w:val="0"/>
      </w:pPr>
      <w:r>
        <w:t>ANEXA Nr. 19 la normele metodologice 27/09/2010 - ANEXA Nr. 19 a fost</w:t>
      </w:r>
    </w:p>
    <w:p>
      <w:pPr>
        <w:keepLines w:val="0"/>
      </w:pPr>
      <w:r>
        <w:t>modificată prin Hotărâre 955/2010 07/03/2022 - ANEXA Nr. 19 a fost modificată prin Hotărâre 259/2022 Nr. . . . . . . . . . ./data . . . . . . . . . . Judeţul . . . . . . . . . . Localitatea . . . . . . . . . . Unitatea medicală: . . . . . . . . . .</w:t>
      </w:r>
    </w:p>
    <w:p>
      <w:pPr>
        <w:keepLines w:val="0"/>
      </w:pPr>
      <w:r>
        <w:t>FIŞA DE SEMNALARE BP1</w:t>
      </w:r>
    </w:p>
    <w:p>
      <w:pPr>
        <w:keepLines w:val="0"/>
      </w:pPr>
      <w:r>
        <w:t>Numele şi prenumele . . . . . . . . . .</w:t>
      </w:r>
    </w:p>
    <w:p>
      <w:pPr>
        <w:keepLines w:val="0"/>
      </w:pPr>
      <w:r>
        <w:t>Sexul . . . . . . . . . . CNP |_|_|_|_|_|_|_|_|_|_|_|_|_|, cetăţenie . . . . . . . . . . Data naşterii: anul . . . . . . . . . . luna . . . . . . . . . . ziua . . . . . . . . . . Buletin/Carte de identitate seria . . . . . . . . . . nr. . . . . . . . . . . Adresa de domiciliu . . . . . . . . . . Date de contact actuale (telefon, fax, e-mail) . . . . . . . . . . Ocupaţia . . . . . . . . . . Statusul socioprofesional (pensionar de invaliditate, pensionar de vârstă, persoană cu handicap, angajat cu unul sau mai multe contracte de muncă) . . . . . . . . . . Unitatea angajatoare (denumire, cod CAEN, CIF) . . . . . . . . . . Adresa completă a unităţii . . . . . . . . . . Diagnosticul prezumtiv . . . . . . . . . . (CIM) Factorul de risc profesional . . . . . . . . . . Ocupaţiile care au generat boala:</w:t>
      </w:r>
    </w:p>
    <w:p>
      <w:pPr>
        <w:keepLines w:val="0"/>
        <w:ind w:left="340" w:hanging="170"/>
      </w:pPr>
      <w:r>
        <w:t>1. . . . . . . . . . . .</w:t>
      </w:r>
    </w:p>
    <w:p>
      <w:pPr>
        <w:keepLines w:val="0"/>
        <w:ind w:left="340" w:hanging="170"/>
      </w:pPr>
      <w:r>
        <w:t>2. . . . . . . . . . . .</w:t>
      </w:r>
    </w:p>
    <w:p>
      <w:pPr>
        <w:keepLines w:val="0"/>
        <w:ind w:left="340" w:hanging="170"/>
      </w:pPr>
      <w:r>
        <w:t>3. . . . . . . . . . . .</w:t>
      </w:r>
    </w:p>
    <w:p>
      <w:pPr>
        <w:keepLines w:val="0"/>
      </w:pPr>
      <w:r>
        <w:t>Vechimea în ocupaţiile respective:</w:t>
      </w:r>
    </w:p>
    <w:p>
      <w:pPr>
        <w:keepLines w:val="0"/>
        <w:ind w:left="340" w:hanging="170"/>
      </w:pPr>
      <w:r>
        <w:t>1. . . . . . . . . . . .</w:t>
      </w:r>
    </w:p>
    <w:p>
      <w:pPr>
        <w:keepLines w:val="0"/>
        <w:ind w:left="340" w:hanging="170"/>
      </w:pPr>
      <w:r>
        <w:t>2. . . . . . . . . . . .</w:t>
      </w:r>
    </w:p>
    <w:p>
      <w:pPr>
        <w:keepLines w:val="0"/>
        <w:ind w:left="340" w:hanging="170"/>
      </w:pPr>
      <w:r>
        <w:t>3. . . . . . . . . . . .</w:t>
      </w:r>
    </w:p>
    <w:p>
      <w:pPr>
        <w:keepLines w:val="0"/>
      </w:pPr>
      <w:r>
        <w:t>Semnătura şi parafa medicului ..........</w:t>
      </w:r>
    </w:p>
    <w:p>
      <w:pPr>
        <w:keepLines w:val="0"/>
      </w:pPr>
      <w:r>
        <w:t>Nr. . . . . . . . . . ./data . . . . . . . . . . Judeţul . . . . . . . . . . Localitatea . . . . . . . . . . Unitatea medicală: . . . . . . . . . . Diagnosticul prezumtiv de boală profesională: . . . . . . . . . . Comisie de pneumoconioze: nr. registru/data: . . . . . . . . . .</w:t>
      </w:r>
    </w:p>
    <w:p>
      <w:pPr>
        <w:keepLines w:val="0"/>
      </w:pPr>
      <w:r>
        <w:t>Data completării: Medic medicina muncii: . . . . . . . . . . Ştampila unităţii sanitare Cod parafă: . . . . . . . . . . (semnătura şi parafa)</w:t>
      </w:r>
    </w:p>
    <w:p>
      <w:pPr>
        <w:pStyle w:val="Heading1"/>
        <w:keepLines w:val="0"/>
      </w:pPr>
      <w:r>
        <w:t>ANEXA Nr. 20 la normele metodologice 27/09/2010 - ANEXA Nr. 20 a fost</w:t>
      </w:r>
    </w:p>
    <w:p>
      <w:pPr>
        <w:keepLines w:val="0"/>
      </w:pPr>
      <w:r>
        <w:t>modificată prin Hotărâre 955/2010 07/03/2022 - ANEXA Nr. 20 a fost modificată prin Hotărâre 259/2022 Judeţul: . . . . . . . . . . Localitatea: . . . . . . . . . . Direcţia de sănătate publică: . . . . . . . . . .</w:t>
      </w:r>
    </w:p>
    <w:p>
      <w:pPr>
        <w:keepLines w:val="0"/>
      </w:pPr>
      <w:r>
        <w:t>PROCES-VERBAL Nr. . . . . . . . . . . de cercetare a cazului de boală profesională anul . . . . . . . . . . luna . . . . . . . . . . ziua . . .</w:t>
      </w:r>
    </w:p>
    <w:p>
      <w:pPr>
        <w:keepLines w:val="0"/>
      </w:pPr>
      <w:r>
        <w:t>Subsemnatul, dr. . . . . . . . . . ., cu legitimaţia nr. . . . . . . . . . ., eliberată de Ministerul Sănătăţii, în prezenţa . . . . . . . . . . (numele, prenumele, funcţia), efectuând cercetarea cazului de îmbolnăvire profesională . . . . . . . . . . (nume, prenume, CNP, ocupaţie, cetăţenie) din unitatea . . . . . . . . . . (nume complet, cod CAEN, CIF), cu sediul în localitatea . . . . . . . . . ., str. . . . . . . . . . . nr. . . . . . . . . . ., semnalat de unitatea sanitară/medicul . . . . . . . . . ., cu suspiciune de diagnostic de boală profesională . . . . . . . . . ., am constatat următoarele:</w:t>
      </w:r>
    </w:p>
    <w:p>
      <w:pPr>
        <w:keepLines w:val="0"/>
        <w:ind w:left="340" w:hanging="170"/>
      </w:pPr>
      <w:r>
        <w:t>1. Se confirmă caracterul profesional al bolii:</w:t>
      </w:r>
    </w:p>
    <w:p>
      <w:pPr>
        <w:keepLines w:val="0"/>
      </w:pPr>
      <w:r>
        <w:t>..........</w:t>
      </w:r>
    </w:p>
    <w:p>
      <w:pPr>
        <w:keepLines w:val="0"/>
        <w:ind w:left="340" w:hanging="170"/>
      </w:pPr>
      <w:r>
        <w:t>a) Îmbolnăvirea profesională este cauzată de următorii factori de risc profesional:</w:t>
      </w:r>
    </w:p>
    <w:p>
      <w:pPr>
        <w:keepLines w:val="0"/>
      </w:pPr>
      <w:r>
        <w:t>..........</w:t>
      </w:r>
    </w:p>
    <w:p>
      <w:pPr>
        <w:keepLines w:val="0"/>
        <w:ind w:left="340" w:hanging="170"/>
      </w:pPr>
      <w:r>
        <w:t>b) Descrierea detaliată a celor constatate la locul de muncă (postul de muncă, condiţia de muncă,</w:t>
      </w:r>
    </w:p>
    <w:p>
      <w:pPr>
        <w:keepLines w:val="0"/>
      </w:pPr>
      <w:r>
        <w:t>operaţiuni îndeplinite de lucrător, factori de risc profesional de vecinătate): .......... Documentele care atestă expunerea profesională: . . . . . . . . . .</w:t>
      </w:r>
    </w:p>
    <w:p>
      <w:pPr>
        <w:keepLines w:val="0"/>
        <w:ind w:left="340" w:hanging="170"/>
      </w:pPr>
      <w:r>
        <w:t>c) Recomandări: . . . . . . . . . .</w:t>
      </w:r>
    </w:p>
    <w:p>
      <w:pPr>
        <w:keepLines w:val="0"/>
        <w:ind w:left="340" w:hanging="170"/>
      </w:pPr>
      <w:r>
        <w:t>2. Se infirmă caracterul profesional al bolii:</w:t>
      </w:r>
    </w:p>
    <w:p>
      <w:pPr>
        <w:keepLines w:val="0"/>
      </w:pPr>
      <w:r>
        <w:t>.......... Motivele pentru care a fost infirmat caracterul profesional al bolii: .......... Prezentul proces-verbal s-a întocmit în 7 exemplare.</w:t>
      </w:r>
    </w:p>
    <w:p>
      <w:pPr>
        <w:keepLines w:val="0"/>
      </w:pPr>
      <w:r>
        <w:t>Data Medicul de medicina muncii, .......... ..........</w:t>
      </w:r>
    </w:p>
    <w:p>
      <w:pPr>
        <w:keepLines w:val="0"/>
      </w:pPr>
      <w:r>
        <w:t>Am primit un exemplar al prezentului proces-verbal şi am luat cunoştinţă de recomandările făcute, astăzi, data de mai jos.</w:t>
      </w:r>
    </w:p>
    <w:p>
      <w:pPr>
        <w:keepLines w:val="0"/>
      </w:pPr>
      <w:r>
        <w:t>Data Conducătorul unităţii, .......... .......... (semnătura de primire)</w:t>
      </w:r>
    </w:p>
    <w:p>
      <w:pPr>
        <w:pStyle w:val="Heading1"/>
        <w:keepLines w:val="0"/>
      </w:pPr>
      <w:r>
        <w:t>ANEXA Nr. 21 la normele metodologice 27/09/2010 - ANEXA Nr. 21 a fost</w:t>
      </w:r>
    </w:p>
    <w:p>
      <w:pPr>
        <w:keepLines w:val="0"/>
      </w:pPr>
      <w:r>
        <w:t>modificată prin Hotărâre 955/2010 07/03/2022 - ANEXA Nr. 21 a fost modificată prin Hotărâre 259/2022</w:t>
      </w:r>
    </w:p>
    <w:p>
      <w:pPr>
        <w:keepLines w:val="0"/>
      </w:pPr>
      <w:r>
        <w:t>FIŞĂ de declarare a cazului de boală profesională BP2 Nr. . . . . . . . . . . din data . . . . . . . . . ./ . . . . . . . . . ./ . . . . . . . . . . ZZ/LL/AAAA</w:t>
      </w:r>
    </w:p>
    <w:p>
      <w:pPr>
        <w:keepLines w:val="0"/>
      </w:pPr>
      <w:r>
        <w:t>Judeţul: . . . . . . . . . . Localitatea: . . . . . . . . . . Direcţia de sănătate publică: . . . . . . . . . . Numele şi prenumele (cu iniţiala tatălui): . . . . . . . . . . CNP |_|_|_|_|_|_|_|_|_|_|_|_|_|, cetăţenie: . . . . . . . . . . Unitatea angajatoare (denumire completă): . . . . . . . . . . Adresa completă a unităţii: . . . . . . . . . . Cod CAEN1) . . . . . . . . . ., CIF . . . . . . . . . .</w:t>
      </w:r>
    </w:p>
    <w:p>
      <w:pPr>
        <w:keepLines w:val="0"/>
        <w:ind w:left="340" w:hanging="170"/>
      </w:pPr>
      <w:r>
        <w:t>1)</w:t>
      </w:r>
    </w:p>
    <w:p>
      <w:pPr>
        <w:keepLines w:val="0"/>
      </w:pPr>
      <w:r>
        <w:t>Din 4 cifre, conform Ordinului preşedintelui Institutului Naţional de Statistică nr. 601/2002 privind actualizarea Clasificării activităţilor din economia naţională - CAEN.</w:t>
      </w:r>
    </w:p>
    <w:p>
      <w:pPr>
        <w:keepLines w:val="0"/>
      </w:pPr>
      <w:r>
        <w:t>Secţia, atelierul, postul de lucru: . . . . . . . . . . Cod ocupaţie actuală2) . . . . . . . . . . Cod ocupaţie care a generat boala2) . . . . . . . . . .</w:t>
      </w:r>
    </w:p>
    <w:p>
      <w:pPr>
        <w:keepLines w:val="0"/>
        <w:ind w:left="340" w:hanging="170"/>
      </w:pPr>
      <w:r>
        <w:t>2)</w:t>
      </w:r>
    </w:p>
    <w:p>
      <w:pPr>
        <w:keepLines w:val="0"/>
      </w:pPr>
      <w:r>
        <w:t>Conform Ordinului ministrului muncii, familiei şi protecţiei sociale şi al preşedintelui Institutului Naţional de Statistică nr. 1.832/856/2011 privind aprobarea Clasificării ocupaţiilor din România - nivel de ocupaţie (şase caractere), cu modificările şi completările ulterioare. Status socioprofesional (pensionar de invaliditate, pensionar de vârstă, persoană cu handicap, angajat cu unul sau mai multe contracte de muncă): . . . . . . . . . . Vechimea în ocupaţia care a generat boala: . . . . . . . . . . Data semnalării: . . . . . . . . . ./ . . . . . . . . . ./ . . . . . . . . . . Unitatea care a semnalat diagnosticul prezumtiv de boală profesională: . . . . . . . . . . Diagnosticul de boală profesională precizat complet3) [codificarea radiologică în cazul diagnosticului de pneumoconioză4), codificare CIM]: . . . . . . . . . .</w:t>
      </w:r>
    </w:p>
    <w:p>
      <w:pPr>
        <w:keepLines w:val="0"/>
        <w:ind w:left="340" w:hanging="170"/>
      </w:pPr>
      <w:r>
        <w:t>3)</w:t>
      </w:r>
    </w:p>
    <w:p>
      <w:pPr>
        <w:keepLines w:val="0"/>
      </w:pPr>
      <w:r>
        <w:t>Denumire completă conform tabelului cu bolile profesionale cu declarare obligatorie în vigoare.</w:t>
      </w:r>
    </w:p>
    <w:p>
      <w:pPr>
        <w:keepLines w:val="0"/>
        <w:ind w:left="340" w:hanging="170"/>
      </w:pPr>
      <w:r>
        <w:t>4)</w:t>
      </w:r>
    </w:p>
    <w:p>
      <w:pPr>
        <w:keepLines w:val="0"/>
      </w:pPr>
      <w:r>
        <w:t>După caz. Comisie de pneumoconioze: nr. registru/data: . . . . . . . . . . Data declarării (anul, luna, ziua) . . . . . . . . . ./ . . . . . . . . . ./ . . . . . . . . . . Factorul de risc profesional (circumstanţe): . . . . . . . . . . Recomandări: . . . . . . . . . . Bolnavul a decedat (da, nu): . . . . . . . . . ., dacă da, la ce dată: . . . . . . . . . . Starea de gravitate (incapacitate temporară, incapacitate permanentă, neprecizată) . . . . . . . . . . Rezultatul cercetării s-a consemnat în Procesul-verbal nr. . . . . . . . . . . din data . . . . . . . . . ./ . . . . . . . . . ./ . . . . . . . . . . . Fişa de declarare a cazului de boală profesională BP2 s-a întocmit în 6 exemplare, pentru direcţia de sănătate publică judeţeană şi a municipiului Bucureşti, lucrătorul diagnosticat cu boală profesională, medicul de medicina muncii din clinica/secţia de medicina muncii sau cabinetul de medicina muncii din structura spitalelor care a semnalat îmbolnăvirea, inspectoratul teritorial de muncă, Centrul naţional de monitorizare a riscurilor din mediul comunitar - Secţia sănătate ocupaţională şi informare toxicologică din cadrul Institutului Naţional de Sănătate Publică şi asiguratorul la nivel teritorial.</w:t>
      </w:r>
    </w:p>
    <w:p>
      <w:pPr>
        <w:keepLines w:val="0"/>
      </w:pPr>
      <w:r>
        <w:t>Data completării: Medic medicina muncii: . . . . . . . . . . Cod parafă: . . . . . . . . . .</w:t>
      </w:r>
    </w:p>
    <w:p>
      <w:pPr>
        <w:keepLines w:val="0"/>
      </w:pPr>
      <w:r>
        <w:t>(semnătura şi parafa)</w:t>
      </w:r>
    </w:p>
    <w:p>
      <w:pPr>
        <w:pStyle w:val="Heading1"/>
        <w:keepLines w:val="0"/>
      </w:pPr>
      <w:r>
        <w:t>ANEXA Nr. 22 la normele metodologice 27/09/2010 - ANEXA Nr. 22 a fost</w:t>
      </w:r>
    </w:p>
    <w:p>
      <w:pPr>
        <w:keepLines w:val="0"/>
      </w:pPr>
      <w:r>
        <w:t>modificată prin Hotărâre 955/2010 07/03/2022 - ANEXA Nr. 22 a fost modificată prin Hotărâre 259/2022</w:t>
      </w:r>
    </w:p>
    <w:p>
      <w:pPr>
        <w:keepLines w:val="0"/>
      </w:pPr>
      <w:r>
        <w:t>TABEL cu bolile profesionale cu declarare obligatorie</w:t>
      </w:r>
    </w:p>
    <w:p>
      <w:pPr>
        <w:keepLines w:val="0"/>
        <w:ind w:left="340" w:hanging="170"/>
      </w:pPr>
      <w:r>
        <w:t>1. Cancer profesional</w:t>
      </w:r>
    </w:p>
    <w:p>
      <w:pPr>
        <w:keepLines w:val="0"/>
      </w:pPr>
      <w:r>
        <w:t>Boala profesională Factor de risc profesional*/proces tehnologic</w:t>
      </w:r>
    </w:p>
    <w:p>
      <w:pPr>
        <w:keepLines w:val="0"/>
      </w:pPr>
      <w:r>
        <w:t>Cancer al cavităţii nazale şi al sinusurilor feţei Alcool izopropilic (procedeul de fabricare cu acid concentrat a alcoolului izopropilic)</w:t>
      </w:r>
    </w:p>
    <w:p>
      <w:pPr>
        <w:keepLines w:val="0"/>
      </w:pPr>
      <w:r>
        <w:t>Crom hexavalent şi compuşi</w:t>
      </w:r>
    </w:p>
    <w:p>
      <w:pPr>
        <w:keepLines w:val="0"/>
      </w:pPr>
      <w:r>
        <w:t>Formaldehidă</w:t>
      </w:r>
    </w:p>
    <w:p>
      <w:pPr>
        <w:keepLines w:val="0"/>
      </w:pPr>
      <w:r>
        <w:t>Nichel şi compuşi (lucrări care implică expunerea la pulberi, fumuri sau aerosoli rezultaţi la prăjirea şi la electrorafinarea matelor de nichel)</w:t>
      </w:r>
    </w:p>
    <w:p>
      <w:pPr>
        <w:keepLines w:val="0"/>
      </w:pPr>
      <w:r>
        <w:t>Pulbere de lemn de esenţă tare</w:t>
      </w:r>
    </w:p>
    <w:p>
      <w:pPr>
        <w:keepLines w:val="0"/>
      </w:pPr>
      <w:r>
        <w:t>Pulberi din piele tăbăcită</w:t>
      </w:r>
    </w:p>
    <w:p>
      <w:pPr>
        <w:keepLines w:val="0"/>
      </w:pPr>
      <w:r>
        <w:t>Radiu-226 şi produşii săi de dezintegrare</w:t>
      </w:r>
    </w:p>
    <w:p>
      <w:pPr>
        <w:keepLines w:val="0"/>
      </w:pPr>
      <w:r>
        <w:t>Radiu-228 şi produşii săi de dezintegrare</w:t>
      </w:r>
    </w:p>
    <w:p>
      <w:pPr>
        <w:keepLines w:val="0"/>
      </w:pPr>
      <w:r>
        <w:t>Cancer nazofaringian Formaldehidă</w:t>
      </w:r>
    </w:p>
    <w:p>
      <w:pPr>
        <w:keepLines w:val="0"/>
      </w:pPr>
      <w:r>
        <w:t>Pulbere de lemn de esenţă tare</w:t>
      </w:r>
    </w:p>
    <w:p>
      <w:pPr>
        <w:keepLines w:val="0"/>
      </w:pPr>
      <w:r>
        <w:t>Fabricarea cauciucului</w:t>
      </w:r>
    </w:p>
    <w:p>
      <w:pPr>
        <w:keepLines w:val="0"/>
      </w:pPr>
      <w:r>
        <w:t>Cancer laringian Acizi anorganici tari (aerosoli)</w:t>
      </w:r>
    </w:p>
    <w:p>
      <w:pPr>
        <w:keepLines w:val="0"/>
      </w:pPr>
      <w:r>
        <w:t>Azbest (actinolit, amosit, antofilit, crisotil, crocidolit, tremolit)</w:t>
      </w:r>
    </w:p>
    <w:p>
      <w:pPr>
        <w:keepLines w:val="0"/>
      </w:pPr>
      <w:r>
        <w:t>Cancer bronhopulmonar primitiv Arsen şi compuşi anorganici (inhalarea de pulberi sau de vapori care conţin arsen, precum şi inhalarea de pulberi sau de vapori care conţin particule de arsenopirită auriferă)</w:t>
      </w:r>
    </w:p>
    <w:p>
      <w:pPr>
        <w:keepLines w:val="0"/>
      </w:pPr>
      <w:r>
        <w:t>Azbest (actinolit, amosit, antofilit, crisotil, crocidolit, tremolit)</w:t>
      </w:r>
    </w:p>
    <w:p>
      <w:pPr>
        <w:keepLines w:val="0"/>
      </w:pPr>
      <w:r>
        <w:t>Beriliu şi compuşi</w:t>
      </w:r>
    </w:p>
    <w:p>
      <w:pPr>
        <w:keepLines w:val="0"/>
      </w:pPr>
      <w:r>
        <w:t>Bis (clorometil) eter (puritate tehnică)</w:t>
      </w:r>
    </w:p>
    <w:p>
      <w:pPr>
        <w:keepLines w:val="0"/>
      </w:pPr>
      <w:r>
        <w:t>Cadmiu şi compuşi</w:t>
      </w:r>
    </w:p>
    <w:p>
      <w:pPr>
        <w:keepLines w:val="0"/>
      </w:pPr>
      <w:r>
        <w:t>Clorometil-metileter (puritate tehnică)</w:t>
      </w:r>
    </w:p>
    <w:p>
      <w:pPr>
        <w:keepLines w:val="0"/>
      </w:pPr>
      <w:r>
        <w:t>Crom hexavalent şi compuşi (acidul cromic şi cromaţii sau bicromaţii alcalini sau alcalino- pământoşi, cromatul de zinc)</w:t>
      </w:r>
    </w:p>
    <w:p>
      <w:pPr>
        <w:keepLines w:val="0"/>
      </w:pPr>
      <w:r>
        <w:t>Dioxid de siliciu (pulbere respirabilă de silice cristalină)</w:t>
      </w:r>
    </w:p>
    <w:p>
      <w:pPr>
        <w:keepLines w:val="0"/>
      </w:pPr>
      <w:r>
        <w:t>Emisii de eşapament ale motoarelor diesel</w:t>
      </w:r>
    </w:p>
    <w:p>
      <w:pPr>
        <w:keepLines w:val="0"/>
      </w:pPr>
      <w:r>
        <w:t>Fabricarea carburii de siliciu (procedeul Acheson)</w:t>
      </w:r>
    </w:p>
    <w:p>
      <w:pPr>
        <w:keepLines w:val="0"/>
      </w:pPr>
      <w:r>
        <w:t>Fabricarea aluminiului</w:t>
      </w:r>
    </w:p>
    <w:p>
      <w:pPr>
        <w:keepLines w:val="0"/>
      </w:pPr>
      <w:r>
        <w:t>Fabricarea cauciucului</w:t>
      </w:r>
    </w:p>
    <w:p>
      <w:pPr>
        <w:keepLines w:val="0"/>
      </w:pPr>
      <w:r>
        <w:t>Fabricarea cocsului</w:t>
      </w:r>
    </w:p>
    <w:p>
      <w:pPr>
        <w:keepLines w:val="0"/>
      </w:pPr>
      <w:r>
        <w:t>Fumuri de sudură</w:t>
      </w:r>
    </w:p>
    <w:p>
      <w:pPr>
        <w:keepLines w:val="0"/>
      </w:pPr>
      <w:r>
        <w:t>Gaze muştar</w:t>
      </w:r>
    </w:p>
    <w:p>
      <w:pPr>
        <w:keepLines w:val="0"/>
      </w:pPr>
      <w:r>
        <w:t>Gazeificarea cărbunelui</w:t>
      </w:r>
    </w:p>
    <w:p>
      <w:pPr>
        <w:keepLines w:val="0"/>
      </w:pPr>
      <w:r>
        <w:t>Hidrocarburi aromatice policiclice prezente în funingine, gudron de cărbune sau smoală de huilă rezultate din distilarea cărbunelui</w:t>
      </w:r>
    </w:p>
    <w:p>
      <w:pPr>
        <w:keepLines w:val="0"/>
      </w:pPr>
      <w:r>
        <w:t>Nichel şi compuşi (lucrări care implică expunerea la pulberi, fumuri sau aerosoli rezultaţi la prăjirea şi la electrorafinarea matelor de nichel)</w:t>
      </w:r>
    </w:p>
    <w:p>
      <w:pPr>
        <w:keepLines w:val="0"/>
      </w:pPr>
      <w:r>
        <w:t>Oxizi de fier</w:t>
      </w:r>
    </w:p>
    <w:p>
      <w:pPr>
        <w:keepLines w:val="0"/>
      </w:pPr>
      <w:r>
        <w:t>Plutoniu</w:t>
      </w:r>
    </w:p>
    <w:p>
      <w:pPr>
        <w:keepLines w:val="0"/>
      </w:pPr>
      <w:r>
        <w:t>Radiaţii ionizante (X şi gama)</w:t>
      </w:r>
    </w:p>
    <w:p>
      <w:pPr>
        <w:keepLines w:val="0"/>
      </w:pPr>
      <w:r>
        <w:t>Radon şi produşi de dezintegrare ai radonului</w:t>
      </w:r>
    </w:p>
    <w:p>
      <w:pPr>
        <w:keepLines w:val="0"/>
        <w:ind w:left="283"/>
      </w:pPr>
      <w:r>
        <w:rPr>
          <w:i/>
          <w:sz w:val="19"/>
        </w:rPr>
        <w:t>(inclusiv la mineritul subteran al hematitei)</w:t>
      </w:r>
    </w:p>
    <w:p>
      <w:pPr>
        <w:keepLines w:val="0"/>
      </w:pPr>
      <w:r>
        <w:t>Cancer gastric Fabricarea cauciucului</w:t>
      </w:r>
    </w:p>
    <w:p>
      <w:pPr>
        <w:keepLines w:val="0"/>
      </w:pPr>
      <w:r>
        <w:t>Radiaţii ionizante (X şi gama)</w:t>
      </w:r>
    </w:p>
    <w:p>
      <w:pPr>
        <w:keepLines w:val="0"/>
      </w:pPr>
      <w:r>
        <w:t>Cancer hepatic (carcinom hepatocelular, Clorură de vinil monomer angiosarcom) şi al ductelor biliare intrahepatice 1,2-Dicloropropan</w:t>
      </w:r>
    </w:p>
    <w:p>
      <w:pPr>
        <w:keepLines w:val="0"/>
      </w:pPr>
      <w:r>
        <w:t>Plutoniu</w:t>
      </w:r>
    </w:p>
    <w:p>
      <w:pPr>
        <w:keepLines w:val="0"/>
      </w:pPr>
      <w:r>
        <w:t>Virusul hepatitic B</w:t>
      </w:r>
    </w:p>
    <w:p>
      <w:pPr>
        <w:keepLines w:val="0"/>
      </w:pPr>
      <w:r>
        <w:t>Virusul hepatitic C</w:t>
      </w:r>
    </w:p>
    <w:p>
      <w:pPr>
        <w:keepLines w:val="0"/>
      </w:pPr>
      <w:r>
        <w:t>Cancer osos (osteosarcom) Plutoniu</w:t>
      </w:r>
    </w:p>
    <w:p>
      <w:pPr>
        <w:keepLines w:val="0"/>
      </w:pPr>
      <w:r>
        <w:t>Radiu-224 şi produşii săi de dezintegrare</w:t>
      </w:r>
    </w:p>
    <w:p>
      <w:pPr>
        <w:keepLines w:val="0"/>
      </w:pPr>
      <w:r>
        <w:t>Radiu-226 şi produşii săi de dezintegrare</w:t>
      </w:r>
    </w:p>
    <w:p>
      <w:pPr>
        <w:keepLines w:val="0"/>
      </w:pPr>
      <w:r>
        <w:t>Radiu-228 şi produşii săi de dezintegrare</w:t>
      </w:r>
    </w:p>
    <w:p>
      <w:pPr>
        <w:keepLines w:val="0"/>
      </w:pPr>
      <w:r>
        <w:t>Radiaţii X şi gama</w:t>
      </w:r>
    </w:p>
    <w:p>
      <w:pPr>
        <w:keepLines w:val="0"/>
      </w:pPr>
      <w:r>
        <w:t>Cancer melanocitar al pielii sau buzelor (melanom) Bifenili policlorinaţi</w:t>
      </w:r>
    </w:p>
    <w:p>
      <w:pPr>
        <w:keepLines w:val="0"/>
      </w:pPr>
      <w:r>
        <w:t>Radiaţia solară</w:t>
      </w:r>
    </w:p>
    <w:p>
      <w:pPr>
        <w:keepLines w:val="0"/>
      </w:pPr>
      <w:r>
        <w:t>Radiaţii ultraviolete</w:t>
      </w:r>
    </w:p>
    <w:p>
      <w:pPr>
        <w:keepLines w:val="0"/>
      </w:pPr>
      <w:r>
        <w:t>Cancer nonmelanocitar al pielii sau buzelor: Arsen şi compuşi anorganici (inhalarea de pulberi epiteliom spinocelular, epiteliom bazocelular, sau de vapori care conţin arsen, precum şi inhalarea carcinom in situ (Boala Bowen) Leziuni epiteliale de pulberi sau de vapori care conţin particule de precanceroase (keratoza actinică) arsenopirită auriferă)</w:t>
      </w:r>
    </w:p>
    <w:p>
      <w:pPr>
        <w:keepLines w:val="0"/>
      </w:pPr>
      <w:r>
        <w:t>Hidrocarburi aromatice policiclice prezente în funingine, gudron de cărbune sau smoală de huilă rezultate din distilarea cărbunelui</w:t>
      </w:r>
    </w:p>
    <w:p>
      <w:pPr>
        <w:keepLines w:val="0"/>
      </w:pPr>
      <w:r>
        <w:t>Uleiurile minerale (activităţi profesionale care implică expunerea cutanată la uleiuri minerale care au fost utilizate în prealabil în motoarele cu ardere internă pentru a lubrifia şi a răci piesele mobile din motor)</w:t>
      </w:r>
    </w:p>
    <w:p>
      <w:pPr>
        <w:keepLines w:val="0"/>
      </w:pPr>
      <w:r>
        <w:t>Radiaţia solară</w:t>
      </w:r>
    </w:p>
    <w:p>
      <w:pPr>
        <w:keepLines w:val="0"/>
      </w:pPr>
      <w:r>
        <w:t>Radiaţii ultraviolete</w:t>
      </w:r>
    </w:p>
    <w:p>
      <w:pPr>
        <w:keepLines w:val="0"/>
      </w:pPr>
      <w:r>
        <w:t>Radiaţii X şi gama</w:t>
      </w:r>
    </w:p>
    <w:p>
      <w:pPr>
        <w:keepLines w:val="0"/>
      </w:pPr>
      <w:r>
        <w:t>Uleiuri de şist</w:t>
      </w:r>
    </w:p>
    <w:p>
      <w:pPr>
        <w:keepLines w:val="0"/>
      </w:pPr>
      <w:r>
        <w:t>Mezoteliom pleural Azbest (actinolit, amosit, antofilit, crisotil, crocidolit, tremolit)</w:t>
      </w:r>
    </w:p>
    <w:p>
      <w:pPr>
        <w:keepLines w:val="0"/>
      </w:pPr>
      <w:r>
        <w:t>Erionit</w:t>
      </w:r>
    </w:p>
    <w:p>
      <w:pPr>
        <w:keepLines w:val="0"/>
      </w:pPr>
      <w:r>
        <w:t>Fluoro-edenit</w:t>
      </w:r>
    </w:p>
    <w:p>
      <w:pPr>
        <w:keepLines w:val="0"/>
      </w:pPr>
      <w:r>
        <w:t>Vopsele cu adaos de azbest</w:t>
      </w:r>
    </w:p>
    <w:p>
      <w:pPr>
        <w:keepLines w:val="0"/>
      </w:pPr>
      <w:r>
        <w:t>Mezoteliom peritoneal Azbest (actinolit, amosit, antofilit, crisotil, crocidolit,</w:t>
      </w:r>
    </w:p>
    <w:p>
      <w:pPr>
        <w:keepLines w:val="0"/>
      </w:pPr>
      <w:r>
        <w:t>tremolit)</w:t>
      </w:r>
    </w:p>
    <w:p>
      <w:pPr>
        <w:keepLines w:val="0"/>
      </w:pPr>
      <w:r>
        <w:t>Erionit</w:t>
      </w:r>
    </w:p>
    <w:p>
      <w:pPr>
        <w:keepLines w:val="0"/>
      </w:pPr>
      <w:r>
        <w:t>Fluoro-edenit</w:t>
      </w:r>
    </w:p>
    <w:p>
      <w:pPr>
        <w:keepLines w:val="0"/>
      </w:pPr>
      <w:r>
        <w:t>Vopsele cu adaos de azbest</w:t>
      </w:r>
    </w:p>
    <w:p>
      <w:pPr>
        <w:keepLines w:val="0"/>
      </w:pPr>
      <w:r>
        <w:t>Endoteliom (sarcomul Kaposi) Virusul imunodeficienţei umane (HIV) tipul 1</w:t>
      </w:r>
    </w:p>
    <w:p>
      <w:pPr>
        <w:keepLines w:val="0"/>
      </w:pPr>
      <w:r>
        <w:t>Virusul herpetic al sarcomului Kaposi</w:t>
      </w:r>
    </w:p>
    <w:p>
      <w:pPr>
        <w:keepLines w:val="0"/>
      </w:pPr>
      <w:r>
        <w:t>Cancer renal Tricloretilenă</w:t>
      </w:r>
    </w:p>
    <w:p>
      <w:pPr>
        <w:keepLines w:val="0"/>
      </w:pPr>
      <w:r>
        <w:t>Radiaţii X şi gama</w:t>
      </w:r>
    </w:p>
    <w:p>
      <w:pPr>
        <w:keepLines w:val="0"/>
      </w:pPr>
      <w:r>
        <w:t>Cancer al vezicii urinare Amine aromatice şi sărurile lor [4-aminobifenil şi sărurile sale (xenilamină); 4,4'-diaminobifenil şi sărurile sale (benzidină); 2-naftilamină şi sărurile sale; 4,4'-metilen bis (2-cloroanilină) şi sărurile sale (MBOCA); 3,3'-dimetoxibenzidină şi sărurile sale (o- dianisidină); 3,3'-dimetilbenzidină şi sărurile sale (o- toluidină); 4-cloro-2-metilanilină şi sărurile sale (p- cloro-o- toluidină); auramină (puritate tehnică)]</w:t>
      </w:r>
    </w:p>
    <w:p>
      <w:pPr>
        <w:keepLines w:val="0"/>
      </w:pPr>
      <w:r>
        <w:t>Arsen şi compuşi anorganici</w:t>
      </w:r>
    </w:p>
    <w:p>
      <w:pPr>
        <w:keepLines w:val="0"/>
      </w:pPr>
      <w:r>
        <w:t>Coloranţi derivaţi din benzidină (CI direct black 38, CI direct blue 6, CI direct brown 95)</w:t>
      </w:r>
    </w:p>
    <w:p>
      <w:pPr>
        <w:keepLines w:val="0"/>
      </w:pPr>
      <w:r>
        <w:t>Fabricarea aluminiului</w:t>
      </w:r>
    </w:p>
    <w:p>
      <w:pPr>
        <w:keepLines w:val="0"/>
      </w:pPr>
      <w:r>
        <w:t>Fabricarea auraminei</w:t>
      </w:r>
    </w:p>
    <w:p>
      <w:pPr>
        <w:keepLines w:val="0"/>
      </w:pPr>
      <w:r>
        <w:t>Fabricarea cauciucului</w:t>
      </w:r>
    </w:p>
    <w:p>
      <w:pPr>
        <w:keepLines w:val="0"/>
      </w:pPr>
      <w:r>
        <w:t>Fabricare magenta</w:t>
      </w:r>
    </w:p>
    <w:p>
      <w:pPr>
        <w:keepLines w:val="0"/>
      </w:pPr>
      <w:r>
        <w:t>Orto-toluidină</w:t>
      </w:r>
    </w:p>
    <w:p>
      <w:pPr>
        <w:keepLines w:val="0"/>
      </w:pPr>
      <w:r>
        <w:t>Radiaţii X şi gama</w:t>
      </w:r>
    </w:p>
    <w:p>
      <w:pPr>
        <w:keepLines w:val="0"/>
      </w:pPr>
      <w:r>
        <w:t>Tricloretilenă</w:t>
      </w:r>
    </w:p>
    <w:p>
      <w:pPr>
        <w:keepLines w:val="0"/>
      </w:pPr>
      <w:r>
        <w:t>Cancer ocular Radiaţii ultraviolete (procedee de sudare)</w:t>
      </w:r>
    </w:p>
    <w:p>
      <w:pPr>
        <w:keepLines w:val="0"/>
      </w:pPr>
      <w:r>
        <w:t>Virusul imunodeficienţei umane (HIV) tipul 1</w:t>
      </w:r>
    </w:p>
    <w:p>
      <w:pPr>
        <w:keepLines w:val="0"/>
      </w:pPr>
      <w:r>
        <w:t>Cancer cerebral şi al sistemului nervos central Radiaţii X şi gama</w:t>
      </w:r>
    </w:p>
    <w:p>
      <w:pPr>
        <w:keepLines w:val="0"/>
      </w:pPr>
      <w:r>
        <w:t>Cancer al tiroidei Radioizotopi ai iodului, inclusiv I-131</w:t>
      </w:r>
    </w:p>
    <w:p>
      <w:pPr>
        <w:keepLines w:val="0"/>
      </w:pPr>
      <w:r>
        <w:t>Radiaţii X şi gama</w:t>
      </w:r>
    </w:p>
    <w:p>
      <w:pPr>
        <w:keepLines w:val="0"/>
      </w:pPr>
      <w:r>
        <w:t>Cancer ovarian Azbest (actinolit, amosit, antofilit, crisotil, crocidolit, tremolit)</w:t>
      </w:r>
    </w:p>
    <w:p>
      <w:pPr>
        <w:keepLines w:val="0"/>
      </w:pPr>
      <w:r>
        <w:t>Leucemie şi/sau limfom 1,3-Butadienă</w:t>
      </w:r>
    </w:p>
    <w:p>
      <w:pPr>
        <w:keepLines w:val="0"/>
      </w:pPr>
      <w:r>
        <w:t>Benzen</w:t>
      </w:r>
    </w:p>
    <w:p>
      <w:pPr>
        <w:keepLines w:val="0"/>
      </w:pPr>
      <w:r>
        <w:t>Fabricarea cauciucului</w:t>
      </w:r>
    </w:p>
    <w:p>
      <w:pPr>
        <w:keepLines w:val="0"/>
      </w:pPr>
      <w:r>
        <w:t>Formaldehidă</w:t>
      </w:r>
    </w:p>
    <w:p>
      <w:pPr>
        <w:keepLines w:val="0"/>
      </w:pPr>
      <w:r>
        <w:t>Fosfor-32</w:t>
      </w:r>
    </w:p>
    <w:p>
      <w:pPr>
        <w:keepLines w:val="0"/>
      </w:pPr>
      <w:r>
        <w:t>Lindan</w:t>
      </w:r>
    </w:p>
    <w:p>
      <w:pPr>
        <w:keepLines w:val="0"/>
      </w:pPr>
      <w:r>
        <w:t>Pentaclorofenol</w:t>
      </w:r>
    </w:p>
    <w:p>
      <w:pPr>
        <w:keepLines w:val="0"/>
      </w:pPr>
      <w:r>
        <w:t>Produşi de fisiune, inclusiv stronţiu-90</w:t>
      </w:r>
    </w:p>
    <w:p>
      <w:pPr>
        <w:keepLines w:val="0"/>
      </w:pPr>
      <w:r>
        <w:t>Toriu-232 şi produşii săi de dezintegrare</w:t>
      </w:r>
    </w:p>
    <w:p>
      <w:pPr>
        <w:keepLines w:val="0"/>
      </w:pPr>
      <w:r>
        <w:t>Virusul Epstein-Barr</w:t>
      </w:r>
    </w:p>
    <w:p>
      <w:pPr>
        <w:keepLines w:val="0"/>
      </w:pPr>
      <w:r>
        <w:t>Virusul hepatitic C</w:t>
      </w:r>
    </w:p>
    <w:p>
      <w:pPr>
        <w:keepLines w:val="0"/>
      </w:pPr>
      <w:r>
        <w:t>Virusul herpetic al sarcomului Kaposi</w:t>
      </w:r>
    </w:p>
    <w:p>
      <w:pPr>
        <w:keepLines w:val="0"/>
      </w:pPr>
      <w:r>
        <w:t>Virusul imunodeficienţei umane (HIV) tipul 1</w:t>
      </w:r>
    </w:p>
    <w:p>
      <w:pPr>
        <w:keepLines w:val="0"/>
      </w:pPr>
      <w:r>
        <w:t>Virusul T-limfotropic uman (HTLV) tip 1</w:t>
      </w:r>
    </w:p>
    <w:p>
      <w:pPr>
        <w:keepLines w:val="0"/>
      </w:pPr>
      <w:r>
        <w:t>Radiaţii X şi gama</w:t>
      </w:r>
    </w:p>
    <w:p>
      <w:pPr>
        <w:keepLines w:val="0"/>
      </w:pPr>
      <w:r>
        <w:t>Alte afecţiuni maligne cauzate de expunerea Agenţi cancerigeni cerţi din lista IARC profesională obiectivată şi evaluată la unul sau mai mulţi agenţi din lista IARC (International Agency for Research on Cancer).</w:t>
      </w:r>
    </w:p>
    <w:p>
      <w:pPr>
        <w:keepLines w:val="0"/>
      </w:pPr>
      <w:r>
        <w:t>* Agenţi cancerigeni.</w:t>
      </w:r>
    </w:p>
    <w:p>
      <w:pPr>
        <w:keepLines w:val="0"/>
        <w:ind w:left="340" w:hanging="170"/>
      </w:pPr>
      <w:r>
        <w:t>2. Alte boli şi modificări hematologice nonmaligne profesionale</w:t>
      </w:r>
    </w:p>
    <w:p>
      <w:pPr>
        <w:keepLines w:val="0"/>
      </w:pPr>
      <w:r>
        <w:t>Boala profesională Factor de risc profesional</w:t>
      </w:r>
    </w:p>
    <w:p>
      <w:pPr>
        <w:keepLines w:val="0"/>
      </w:pPr>
      <w:r>
        <w:t>Anemie Ankylostoma duodenale</w:t>
      </w:r>
    </w:p>
    <w:p>
      <w:pPr>
        <w:keepLines w:val="0"/>
      </w:pPr>
      <w:r>
        <w:t>Arsen şi compuşi</w:t>
      </w:r>
    </w:p>
    <w:p>
      <w:pPr>
        <w:keepLines w:val="0"/>
      </w:pPr>
      <w:r>
        <w:t>Benzen</w:t>
      </w:r>
    </w:p>
    <w:p>
      <w:pPr>
        <w:keepLines w:val="0"/>
      </w:pPr>
      <w:r>
        <w:t>Brucella</w:t>
      </w:r>
    </w:p>
    <w:p>
      <w:pPr>
        <w:keepLines w:val="0"/>
      </w:pPr>
      <w:r>
        <w:t>Butil de staniu</w:t>
      </w:r>
    </w:p>
    <w:p>
      <w:pPr>
        <w:keepLines w:val="0"/>
      </w:pPr>
      <w:r>
        <w:t>Cimen (paracimol)</w:t>
      </w:r>
    </w:p>
    <w:p>
      <w:pPr>
        <w:keepLines w:val="0"/>
      </w:pPr>
      <w:r>
        <w:t>Compuşi organofosforici şi organocloruraţi</w:t>
      </w:r>
    </w:p>
    <w:p>
      <w:pPr>
        <w:keepLines w:val="0"/>
      </w:pPr>
      <w:r>
        <w:t>Crezoli</w:t>
      </w:r>
    </w:p>
    <w:p>
      <w:pPr>
        <w:keepLines w:val="0"/>
      </w:pPr>
      <w:r>
        <w:t>Fosfor şi compuşi</w:t>
      </w:r>
    </w:p>
    <w:p>
      <w:pPr>
        <w:keepLines w:val="0"/>
      </w:pPr>
      <w:r>
        <w:t>Hidrocarburi alifatice halogenate (clorură de metil = monoclormetan, hexaclorciclohexan = lindan, tricloretilenă)</w:t>
      </w:r>
    </w:p>
    <w:p>
      <w:pPr>
        <w:keepLines w:val="0"/>
      </w:pPr>
      <w:r>
        <w:t>Hidrogen arseniat (arsină)</w:t>
      </w:r>
    </w:p>
    <w:p>
      <w:pPr>
        <w:keepLines w:val="0"/>
      </w:pPr>
      <w:r>
        <w:t>Medicamente</w:t>
      </w:r>
    </w:p>
    <w:p>
      <w:pPr>
        <w:keepLines w:val="0"/>
      </w:pPr>
      <w:r>
        <w:t>Mesitilen</w:t>
      </w:r>
    </w:p>
    <w:p>
      <w:pPr>
        <w:keepLines w:val="0"/>
      </w:pPr>
      <w:r>
        <w:t>Metilcelosolv</w:t>
      </w:r>
    </w:p>
    <w:p>
      <w:pPr>
        <w:keepLines w:val="0"/>
      </w:pPr>
      <w:r>
        <w:t>Monoxid de carbon</w:t>
      </w:r>
    </w:p>
    <w:p>
      <w:pPr>
        <w:keepLines w:val="0"/>
      </w:pPr>
      <w:r>
        <w:t>Naftalină</w:t>
      </w:r>
    </w:p>
    <w:p>
      <w:pPr>
        <w:keepLines w:val="0"/>
      </w:pPr>
      <w:r>
        <w:t>Nitro-, cloro- şi cloronitroderivaţi aromatici (monoclorbenzen, o-diclorbenzen, DDT, trinitrotoluen, pentaclorfenol)</w:t>
      </w:r>
    </w:p>
    <w:p>
      <w:pPr>
        <w:keepLines w:val="0"/>
      </w:pPr>
      <w:r>
        <w:t>p-Butilbenzen</w:t>
      </w:r>
    </w:p>
    <w:p>
      <w:pPr>
        <w:keepLines w:val="0"/>
      </w:pPr>
      <w:r>
        <w:t>Pirocatechină</w:t>
      </w:r>
    </w:p>
    <w:p>
      <w:pPr>
        <w:keepLines w:val="0"/>
      </w:pPr>
      <w:r>
        <w:t>Pirogalol</w:t>
      </w:r>
    </w:p>
    <w:p>
      <w:pPr>
        <w:keepLines w:val="0"/>
      </w:pPr>
      <w:r>
        <w:t>Plumb</w:t>
      </w:r>
    </w:p>
    <w:p>
      <w:pPr>
        <w:keepLines w:val="0"/>
      </w:pPr>
      <w:r>
        <w:t>Radiaţii ionizante</w:t>
      </w:r>
    </w:p>
    <w:p>
      <w:pPr>
        <w:keepLines w:val="0"/>
      </w:pPr>
      <w:r>
        <w:t>Silicat de etil</w:t>
      </w:r>
    </w:p>
    <w:p>
      <w:pPr>
        <w:keepLines w:val="0"/>
      </w:pPr>
      <w:r>
        <w:t>Trimetilbenzen (pseudocumen) şi alte hidrocarburi aromatice</w:t>
      </w:r>
    </w:p>
    <w:p>
      <w:pPr>
        <w:keepLines w:val="0"/>
      </w:pPr>
      <w:r>
        <w:t>Agranulocitoză Benzen</w:t>
      </w:r>
    </w:p>
    <w:p>
      <w:pPr>
        <w:keepLines w:val="0"/>
      </w:pPr>
      <w:r>
        <w:t>Radiaţii ionizante</w:t>
      </w:r>
    </w:p>
    <w:p>
      <w:pPr>
        <w:keepLines w:val="0"/>
      </w:pPr>
      <w:r>
        <w:t>Trinitrotoluen</w:t>
      </w:r>
    </w:p>
    <w:p>
      <w:pPr>
        <w:keepLines w:val="0"/>
      </w:pPr>
      <w:r>
        <w:t>Methemoglobinemie Amino- şi nitroderivaţi</w:t>
      </w:r>
    </w:p>
    <w:p>
      <w:pPr>
        <w:keepLines w:val="0"/>
      </w:pPr>
      <w:r>
        <w:t>Hidrogen arseniat</w:t>
      </w:r>
    </w:p>
    <w:p>
      <w:pPr>
        <w:keepLines w:val="0"/>
      </w:pPr>
      <w:r>
        <w:t>Oxizi de azot</w:t>
      </w:r>
    </w:p>
    <w:p>
      <w:pPr>
        <w:keepLines w:val="0"/>
      </w:pPr>
      <w:r>
        <w:t>Pirocatechină</w:t>
      </w:r>
    </w:p>
    <w:p>
      <w:pPr>
        <w:keepLines w:val="0"/>
      </w:pPr>
      <w:r>
        <w:t>Pirogalol</w:t>
      </w:r>
    </w:p>
    <w:p>
      <w:pPr>
        <w:keepLines w:val="0"/>
      </w:pPr>
      <w:r>
        <w:t>Rezorcină</w:t>
      </w:r>
    </w:p>
    <w:p>
      <w:pPr>
        <w:keepLines w:val="0"/>
        <w:ind w:left="340" w:hanging="170"/>
      </w:pPr>
      <w:r>
        <w:t>3. Afecţiuni psihice şi comportamentale profesionale</w:t>
      </w:r>
    </w:p>
    <w:p>
      <w:pPr>
        <w:keepLines w:val="0"/>
      </w:pPr>
      <w:r>
        <w:t>Boala profesională Factor de risc profesional</w:t>
      </w:r>
    </w:p>
    <w:p>
      <w:pPr>
        <w:keepLines w:val="0"/>
      </w:pPr>
      <w:r>
        <w:t>Sindrom posttraumatic Traumatisme cranio-cerebrale prin accident de muncă</w:t>
      </w:r>
    </w:p>
    <w:p>
      <w:pPr>
        <w:keepLines w:val="0"/>
      </w:pPr>
      <w:r>
        <w:t>Sindrom de stres posttraumatic Situaţii sau evenimente excepţionale stresante la locul de muncă</w:t>
      </w:r>
    </w:p>
    <w:p>
      <w:pPr>
        <w:keepLines w:val="0"/>
        <w:ind w:left="340" w:hanging="170"/>
      </w:pPr>
      <w:r>
        <w:t>4. Boli neurologice profesionale</w:t>
      </w:r>
    </w:p>
    <w:p>
      <w:pPr>
        <w:keepLines w:val="0"/>
      </w:pPr>
      <w:r>
        <w:t>Boala profesională Factor de risc profesional</w:t>
      </w:r>
    </w:p>
    <w:p>
      <w:pPr>
        <w:keepLines w:val="0"/>
      </w:pPr>
      <w:r>
        <w:t>Sindrom de tunel carpian Mişcări repetitive sau prelungite de flexie/extensie/ laterodeviaţie a pumnului sau de prehensiune palmo-digitală</w:t>
      </w:r>
    </w:p>
    <w:p>
      <w:pPr>
        <w:keepLines w:val="0"/>
      </w:pPr>
      <w:r>
        <w:t>Presiune prelungită sau repetată pe podul palmei</w:t>
      </w:r>
    </w:p>
    <w:p>
      <w:pPr>
        <w:keepLines w:val="0"/>
      </w:pPr>
      <w:r>
        <w:t>Sprijin prelungit pe regiunea carpiană</w:t>
      </w:r>
    </w:p>
    <w:p>
      <w:pPr>
        <w:keepLines w:val="0"/>
      </w:pPr>
      <w:r>
        <w:t>Vibraţii mecanice transmise sistemului mână-braţ</w:t>
      </w:r>
    </w:p>
    <w:p>
      <w:pPr>
        <w:keepLines w:val="0"/>
      </w:pPr>
      <w:r>
        <w:t>Sindrom de tunel cubital Guyon (compresia Mişcări repetitive sau prelungite de extensie a nervului ulnar la nivelul articulaţiei pumnului) pumnului sau de prehensiune a mâinii</w:t>
      </w:r>
    </w:p>
    <w:p>
      <w:pPr>
        <w:keepLines w:val="0"/>
      </w:pPr>
      <w:r>
        <w:t>Presiune prelungită sau repetată pe podul palmei</w:t>
      </w:r>
    </w:p>
    <w:p>
      <w:pPr>
        <w:keepLines w:val="0"/>
      </w:pPr>
      <w:r>
        <w:t>Sprijin prelungit pe regiunea carpiană</w:t>
      </w:r>
    </w:p>
    <w:p>
      <w:pPr>
        <w:keepLines w:val="0"/>
      </w:pPr>
      <w:r>
        <w:t>Sindrom de tunel epitrohleo-olecranian (compresia Sprijin prelungit pe faţa posterioară a cotului nervului ulnar la nivelul cotului)</w:t>
      </w:r>
    </w:p>
    <w:p>
      <w:pPr>
        <w:keepLines w:val="0"/>
      </w:pPr>
      <w:r>
        <w:t>Sindrom de tunel radial (compresia nervului radial Mişcări repetitive la nivelul cotului la nivelul cotului)</w:t>
      </w:r>
    </w:p>
    <w:p>
      <w:pPr>
        <w:keepLines w:val="0"/>
      </w:pPr>
      <w:r>
        <w:t>Sindrom de compresie a nervului sciatic popliteu Poziţie ghemuit prelungită extern</w:t>
      </w:r>
    </w:p>
    <w:p>
      <w:pPr>
        <w:keepLines w:val="0"/>
      </w:pPr>
      <w:r>
        <w:t>Neuropatie Acrilamidă</w:t>
      </w:r>
    </w:p>
    <w:p>
      <w:pPr>
        <w:keepLines w:val="0"/>
      </w:pPr>
      <w:r>
        <w:t>Borrelia (maladia Lyme)</w:t>
      </w:r>
    </w:p>
    <w:p>
      <w:pPr>
        <w:keepLines w:val="0"/>
      </w:pPr>
      <w:r>
        <w:t>Brucella (bruceloza cronică)</w:t>
      </w:r>
    </w:p>
    <w:p>
      <w:pPr>
        <w:keepLines w:val="0"/>
      </w:pPr>
      <w:r>
        <w:t>Dicloracetilenă</w:t>
      </w:r>
    </w:p>
    <w:p>
      <w:pPr>
        <w:keepLines w:val="0"/>
      </w:pPr>
      <w:r>
        <w:t>Hexan</w:t>
      </w:r>
    </w:p>
    <w:p>
      <w:pPr>
        <w:keepLines w:val="0"/>
      </w:pPr>
      <w:r>
        <w:t>Mercur</w:t>
      </w:r>
    </w:p>
    <w:p>
      <w:pPr>
        <w:keepLines w:val="0"/>
      </w:pPr>
      <w:r>
        <w:t>N-metil-butil-cetonă</w:t>
      </w:r>
    </w:p>
    <w:p>
      <w:pPr>
        <w:keepLines w:val="0"/>
      </w:pPr>
      <w:r>
        <w:t>Plumb</w:t>
      </w:r>
    </w:p>
    <w:p>
      <w:pPr>
        <w:keepLines w:val="0"/>
      </w:pPr>
      <w:r>
        <w:t>Sulfură de carbon</w:t>
      </w:r>
    </w:p>
    <w:p>
      <w:pPr>
        <w:keepLines w:val="0"/>
      </w:pPr>
      <w:r>
        <w:t>Toluen</w:t>
      </w:r>
    </w:p>
    <w:p>
      <w:pPr>
        <w:keepLines w:val="0"/>
      </w:pPr>
      <w:r>
        <w:t>Virusul hepatitic C</w:t>
      </w:r>
    </w:p>
    <w:p>
      <w:pPr>
        <w:keepLines w:val="0"/>
      </w:pPr>
      <w:r>
        <w:t>Virusul varicelo-zosterian</w:t>
      </w:r>
    </w:p>
    <w:p>
      <w:pPr>
        <w:keepLines w:val="0"/>
      </w:pPr>
      <w:r>
        <w:t>Virusul SARS-CoV-2</w:t>
      </w:r>
    </w:p>
    <w:p>
      <w:pPr>
        <w:keepLines w:val="0"/>
      </w:pPr>
      <w:r>
        <w:t>Vibraţii mecanice</w:t>
      </w:r>
    </w:p>
    <w:p>
      <w:pPr>
        <w:keepLines w:val="0"/>
      </w:pPr>
      <w:r>
        <w:t>Parkinsonism secundar Mangan (dioxid de mangan)</w:t>
      </w:r>
    </w:p>
    <w:p>
      <w:pPr>
        <w:keepLines w:val="0"/>
      </w:pPr>
      <w:r>
        <w:t>Mercur şi compuşi</w:t>
      </w:r>
    </w:p>
    <w:p>
      <w:pPr>
        <w:keepLines w:val="0"/>
      </w:pPr>
      <w:r>
        <w:t>Monoxid de carbon</w:t>
      </w:r>
    </w:p>
    <w:p>
      <w:pPr>
        <w:keepLines w:val="0"/>
      </w:pPr>
      <w:r>
        <w:t>Sulfură de carbon</w:t>
      </w:r>
    </w:p>
    <w:p>
      <w:pPr>
        <w:keepLines w:val="0"/>
        <w:ind w:left="340" w:hanging="170"/>
      </w:pPr>
      <w:r>
        <w:t>5. Boli profesionale ale analizatorului vizual</w:t>
      </w:r>
    </w:p>
    <w:p>
      <w:pPr>
        <w:keepLines w:val="0"/>
      </w:pPr>
      <w:r>
        <w:t>Boala profesională Factor de risc profesional</w:t>
      </w:r>
    </w:p>
    <w:p>
      <w:pPr>
        <w:keepLines w:val="0"/>
      </w:pPr>
      <w:r>
        <w:t>Conjunctivită Alergeni şi iritanţi profesionali</w:t>
      </w:r>
    </w:p>
    <w:p>
      <w:pPr>
        <w:keepLines w:val="0"/>
      </w:pPr>
      <w:r>
        <w:t>Radiaţii infraroşii</w:t>
      </w:r>
    </w:p>
    <w:p>
      <w:pPr>
        <w:keepLines w:val="0"/>
      </w:pPr>
      <w:r>
        <w:t>Radiaţii ionizante</w:t>
      </w:r>
    </w:p>
    <w:p>
      <w:pPr>
        <w:keepLines w:val="0"/>
      </w:pPr>
      <w:r>
        <w:t>Virusuri, bacterii</w:t>
      </w:r>
    </w:p>
    <w:p>
      <w:pPr>
        <w:keepLines w:val="0"/>
      </w:pPr>
      <w:r>
        <w:t>Cheratită Acid clorhidric</w:t>
      </w:r>
    </w:p>
    <w:p>
      <w:pPr>
        <w:keepLines w:val="0"/>
      </w:pPr>
      <w:r>
        <w:t>Acid fluorhidric</w:t>
      </w:r>
    </w:p>
    <w:p>
      <w:pPr>
        <w:keepLines w:val="0"/>
      </w:pPr>
      <w:r>
        <w:t>Amoniac</w:t>
      </w:r>
    </w:p>
    <w:p>
      <w:pPr>
        <w:keepLines w:val="0"/>
      </w:pPr>
      <w:r>
        <w:t>Arsen şi compuşi</w:t>
      </w:r>
    </w:p>
    <w:p>
      <w:pPr>
        <w:keepLines w:val="0"/>
      </w:pPr>
      <w:r>
        <w:t>Benzochinone</w:t>
      </w:r>
    </w:p>
    <w:p>
      <w:pPr>
        <w:keepLines w:val="0"/>
      </w:pPr>
      <w:r>
        <w:t>Cianamidă calcică</w:t>
      </w:r>
    </w:p>
    <w:p>
      <w:pPr>
        <w:keepLines w:val="0"/>
      </w:pPr>
      <w:r>
        <w:t>Clor</w:t>
      </w:r>
    </w:p>
    <w:p>
      <w:pPr>
        <w:keepLines w:val="0"/>
      </w:pPr>
      <w:r>
        <w:t>Creozot</w:t>
      </w:r>
    </w:p>
    <w:p>
      <w:pPr>
        <w:keepLines w:val="0"/>
      </w:pPr>
      <w:r>
        <w:t>Crezoli</w:t>
      </w:r>
    </w:p>
    <w:p>
      <w:pPr>
        <w:keepLines w:val="0"/>
      </w:pPr>
      <w:r>
        <w:t>Dioxid de sulf</w:t>
      </w:r>
    </w:p>
    <w:p>
      <w:pPr>
        <w:keepLines w:val="0"/>
      </w:pPr>
      <w:r>
        <w:t>Etilen-oxid (oxid de etilenă)</w:t>
      </w:r>
    </w:p>
    <w:p>
      <w:pPr>
        <w:keepLines w:val="0"/>
      </w:pPr>
      <w:r>
        <w:t>Fenoli (fenol, pirocatechină, pirogalol, rezorcină)</w:t>
      </w:r>
    </w:p>
    <w:p>
      <w:pPr>
        <w:keepLines w:val="0"/>
      </w:pPr>
      <w:r>
        <w:t>Formiat de metil</w:t>
      </w:r>
    </w:p>
    <w:p>
      <w:pPr>
        <w:keepLines w:val="0"/>
      </w:pPr>
      <w:r>
        <w:t>Hidrochinonă</w:t>
      </w:r>
    </w:p>
    <w:p>
      <w:pPr>
        <w:keepLines w:val="0"/>
      </w:pPr>
      <w:r>
        <w:t>Hidrogen sulfurat</w:t>
      </w:r>
    </w:p>
    <w:p>
      <w:pPr>
        <w:keepLines w:val="0"/>
      </w:pPr>
      <w:r>
        <w:t>Piridine</w:t>
      </w:r>
    </w:p>
    <w:p>
      <w:pPr>
        <w:keepLines w:val="0"/>
      </w:pPr>
      <w:r>
        <w:t>Quinoleină</w:t>
      </w:r>
    </w:p>
    <w:p>
      <w:pPr>
        <w:keepLines w:val="0"/>
      </w:pPr>
      <w:r>
        <w:t>Alergeni şi iritanţi profesionali</w:t>
      </w:r>
    </w:p>
    <w:p>
      <w:pPr>
        <w:keepLines w:val="0"/>
      </w:pPr>
      <w:r>
        <w:t>Radiaţii infraroşii</w:t>
      </w:r>
    </w:p>
    <w:p>
      <w:pPr>
        <w:keepLines w:val="0"/>
      </w:pPr>
      <w:r>
        <w:t>Radiaţii ionizante</w:t>
      </w:r>
    </w:p>
    <w:p>
      <w:pPr>
        <w:keepLines w:val="0"/>
      </w:pPr>
      <w:r>
        <w:t>Radiaţii ultraviolete</w:t>
      </w:r>
    </w:p>
    <w:p>
      <w:pPr>
        <w:keepLines w:val="0"/>
      </w:pPr>
      <w:r>
        <w:t>Seleniu</w:t>
      </w:r>
    </w:p>
    <w:p>
      <w:pPr>
        <w:keepLines w:val="0"/>
      </w:pPr>
      <w:r>
        <w:t>Silicat de metil</w:t>
      </w:r>
    </w:p>
    <w:p>
      <w:pPr>
        <w:keepLines w:val="0"/>
      </w:pPr>
      <w:r>
        <w:t>Streptococcus suis</w:t>
      </w:r>
    </w:p>
    <w:p>
      <w:pPr>
        <w:keepLines w:val="0"/>
      </w:pPr>
      <w:r>
        <w:t>Sulfură de carbon</w:t>
      </w:r>
    </w:p>
    <w:p>
      <w:pPr>
        <w:keepLines w:val="0"/>
      </w:pPr>
      <w:r>
        <w:t>Virusuri</w:t>
      </w:r>
    </w:p>
    <w:p>
      <w:pPr>
        <w:keepLines w:val="0"/>
      </w:pPr>
      <w:r>
        <w:t>Cataractă Dinitrocrezol</w:t>
      </w:r>
    </w:p>
    <w:p>
      <w:pPr>
        <w:keepLines w:val="0"/>
      </w:pPr>
      <w:r>
        <w:t>Dinitrofenol</w:t>
      </w:r>
    </w:p>
    <w:p>
      <w:pPr>
        <w:keepLines w:val="0"/>
      </w:pPr>
      <w:r>
        <w:t>Etilen-oxid (oxid de etilenă)</w:t>
      </w:r>
    </w:p>
    <w:p>
      <w:pPr>
        <w:keepLines w:val="0"/>
      </w:pPr>
      <w:r>
        <w:t>Lasere</w:t>
      </w:r>
    </w:p>
    <w:p>
      <w:pPr>
        <w:keepLines w:val="0"/>
      </w:pPr>
      <w:r>
        <w:t>Microunde</w:t>
      </w:r>
    </w:p>
    <w:p>
      <w:pPr>
        <w:keepLines w:val="0"/>
      </w:pPr>
      <w:r>
        <w:t>Naftalină</w:t>
      </w:r>
    </w:p>
    <w:p>
      <w:pPr>
        <w:keepLines w:val="0"/>
      </w:pPr>
      <w:r>
        <w:t>Radiaţii infraroşii</w:t>
      </w:r>
    </w:p>
    <w:p>
      <w:pPr>
        <w:keepLines w:val="0"/>
      </w:pPr>
      <w:r>
        <w:t>Radiaţii ionizante</w:t>
      </w:r>
    </w:p>
    <w:p>
      <w:pPr>
        <w:keepLines w:val="0"/>
      </w:pPr>
      <w:r>
        <w:t>Radiaţii ultraviolete</w:t>
      </w:r>
    </w:p>
    <w:p>
      <w:pPr>
        <w:keepLines w:val="0"/>
      </w:pPr>
      <w:r>
        <w:t>Trinitrotoluen</w:t>
      </w:r>
    </w:p>
    <w:p>
      <w:pPr>
        <w:keepLines w:val="0"/>
      </w:pPr>
      <w:r>
        <w:t>Nistagmus Iluminat inadecvat în mine</w:t>
      </w:r>
    </w:p>
    <w:p>
      <w:pPr>
        <w:keepLines w:val="0"/>
      </w:pPr>
      <w:r>
        <w:t>Astenopie acomodativă Suprasolicitări vizuale, în special în condiţii de iluminat necorespunzător cantitativ şi/sau calitativ</w:t>
      </w:r>
    </w:p>
    <w:p>
      <w:pPr>
        <w:keepLines w:val="0"/>
      </w:pPr>
      <w:r>
        <w:t>Nevrită optică Alcool alilic</w:t>
      </w:r>
    </w:p>
    <w:p>
      <w:pPr>
        <w:keepLines w:val="0"/>
      </w:pPr>
      <w:r>
        <w:t>Alcool metilic (metanol)</w:t>
      </w:r>
    </w:p>
    <w:p>
      <w:pPr>
        <w:keepLines w:val="0"/>
      </w:pPr>
      <w:r>
        <w:t>Arsen şi compuşi</w:t>
      </w:r>
    </w:p>
    <w:p>
      <w:pPr>
        <w:keepLines w:val="0"/>
      </w:pPr>
      <w:r>
        <w:t>Hidrocarburi alifatice halogenate</w:t>
      </w:r>
    </w:p>
    <w:p>
      <w:pPr>
        <w:keepLines w:val="0"/>
      </w:pPr>
      <w:r>
        <w:t>Mercur</w:t>
      </w:r>
    </w:p>
    <w:p>
      <w:pPr>
        <w:keepLines w:val="0"/>
      </w:pPr>
      <w:r>
        <w:t>Naftalină</w:t>
      </w:r>
    </w:p>
    <w:p>
      <w:pPr>
        <w:keepLines w:val="0"/>
      </w:pPr>
      <w:r>
        <w:t>Nitro- şi aminoderivaţi aromatici</w:t>
      </w:r>
    </w:p>
    <w:p>
      <w:pPr>
        <w:keepLines w:val="0"/>
      </w:pPr>
      <w:r>
        <w:t>Piridine</w:t>
      </w:r>
    </w:p>
    <w:p>
      <w:pPr>
        <w:keepLines w:val="0"/>
      </w:pPr>
      <w:r>
        <w:t>Sulfură de carbon</w:t>
      </w:r>
    </w:p>
    <w:p>
      <w:pPr>
        <w:keepLines w:val="0"/>
      </w:pPr>
      <w:r>
        <w:t>Taliu</w:t>
      </w:r>
    </w:p>
    <w:p>
      <w:pPr>
        <w:keepLines w:val="0"/>
      </w:pPr>
      <w:r>
        <w:t>Ambliopie Bromură de metil (monobrommetan) Diplopie Carbamaţi heterociclici anticolinesterazici Amauroză</w:t>
      </w:r>
    </w:p>
    <w:p>
      <w:pPr>
        <w:keepLines w:val="0"/>
      </w:pPr>
      <w:r>
        <w:t>Clorură de metil (monoclormetan)</w:t>
      </w:r>
    </w:p>
    <w:p>
      <w:pPr>
        <w:keepLines w:val="0"/>
      </w:pPr>
      <w:r>
        <w:t>Compuşi organofosforici</w:t>
      </w:r>
    </w:p>
    <w:p>
      <w:pPr>
        <w:keepLines w:val="0"/>
      </w:pPr>
      <w:r>
        <w:t>Fosfaţi, pirofosfaţi, tiofosfaţi, fosforamide</w:t>
      </w:r>
    </w:p>
    <w:p>
      <w:pPr>
        <w:keepLines w:val="0"/>
      </w:pPr>
      <w:r>
        <w:t>Hidrogen fosforat (fosfină, trihidrură de fosfor)</w:t>
      </w:r>
    </w:p>
    <w:p>
      <w:pPr>
        <w:keepLines w:val="0"/>
      </w:pPr>
      <w:r>
        <w:t>Monoxid de carbon</w:t>
      </w:r>
    </w:p>
    <w:p>
      <w:pPr>
        <w:keepLines w:val="0"/>
      </w:pPr>
      <w:r>
        <w:t>Sulfură de carbon</w:t>
      </w:r>
    </w:p>
    <w:p>
      <w:pPr>
        <w:keepLines w:val="0"/>
      </w:pPr>
      <w:r>
        <w:t>Taliu</w:t>
      </w:r>
    </w:p>
    <w:p>
      <w:pPr>
        <w:keepLines w:val="0"/>
      </w:pPr>
      <w:r>
        <w:t>Uveită Streptococcus suis Endoftalmie</w:t>
      </w:r>
    </w:p>
    <w:p>
      <w:pPr>
        <w:keepLines w:val="0"/>
      </w:pPr>
      <w:r>
        <w:t>Boli oftalmologice cauzate de agenţi nemenţionaţi Alţi agenţi nemenţionaţi anterior, dacă se stabileşte anterior, dacă pot fi documentate cu date de legătura de cauzalitate între expunere şi boală, literatură şi se stabileşte legătura de cauzalitate documentată cu date de literatură ştiinţifică între expunere şi boală</w:t>
      </w:r>
    </w:p>
    <w:p>
      <w:pPr>
        <w:keepLines w:val="0"/>
        <w:ind w:left="340" w:hanging="170"/>
      </w:pPr>
      <w:r>
        <w:t>6. Boli profesionale ale analizatorului auditiv</w:t>
      </w:r>
    </w:p>
    <w:p>
      <w:pPr>
        <w:keepLines w:val="0"/>
      </w:pPr>
      <w:r>
        <w:t>Boala profesională Factor de risc profesional</w:t>
      </w:r>
    </w:p>
    <w:p>
      <w:pPr>
        <w:keepLines w:val="0"/>
      </w:pPr>
      <w:r>
        <w:t>Hipoacuzie1 Zgomot mai mare sau egal cu 85 dB (A)</w:t>
      </w:r>
    </w:p>
    <w:p>
      <w:pPr>
        <w:keepLines w:val="0"/>
      </w:pPr>
      <w:r>
        <w:t>Substanţe chimice ototoxice (arsen, bromură de metil, n-butil alcool, compuşi organomercuriali, mangan, mercur, monoxid de carbon, plumb, stiren, sulfură de carbon, toluen, tricloretilenă)</w:t>
      </w:r>
    </w:p>
    <w:p>
      <w:pPr>
        <w:keepLines w:val="0"/>
      </w:pPr>
      <w:r>
        <w:t>Explozii cu afectarea timpanului</w:t>
      </w:r>
    </w:p>
    <w:p>
      <w:pPr>
        <w:keepLines w:val="0"/>
      </w:pPr>
      <w:r>
        <w:t>Scântei sau metale topite ce determină perforaţii ale timpanului</w:t>
      </w:r>
    </w:p>
    <w:p>
      <w:pPr>
        <w:keepLines w:val="0"/>
      </w:pPr>
      <w:r>
        <w:t>Traumă barometrică</w:t>
      </w:r>
    </w:p>
    <w:p>
      <w:pPr>
        <w:keepLines w:val="0"/>
      </w:pPr>
      <w:r>
        <w:t>Traumatisme cu interesarea urechii medii şi a timpanului</w:t>
      </w:r>
    </w:p>
    <w:p>
      <w:pPr>
        <w:keepLines w:val="0"/>
      </w:pPr>
      <w:r>
        <w:t>Traumatisme cu interesarea stâncii temporale</w:t>
      </w:r>
    </w:p>
    <w:p>
      <w:pPr>
        <w:keepLines w:val="0"/>
      </w:pPr>
      <w:r>
        <w:t>Curent electric</w:t>
      </w:r>
    </w:p>
    <w:p>
      <w:pPr>
        <w:keepLines w:val="0"/>
      </w:pPr>
      <w:r>
        <w:t>1 Hipoacuzia profesională este scăderea permanentă a pragului auditiv peste 35 dB (media aritmetică a valorilor la frecvenţele de 500, 1000, 2000, 4000 Hz în conducerea aeriană), fără corecţie de presbiacuzie, în general simetrică şi bilaterală, de cauză profesională.</w:t>
      </w:r>
    </w:p>
    <w:p>
      <w:pPr>
        <w:keepLines w:val="0"/>
        <w:ind w:left="340" w:hanging="170"/>
      </w:pPr>
      <w:r>
        <w:t>7. Boli profesionale ale aparatului cardiovascular</w:t>
      </w:r>
    </w:p>
    <w:p>
      <w:pPr>
        <w:keepLines w:val="0"/>
      </w:pPr>
      <w:r>
        <w:t>Boala profesională Factor de risc profesional</w:t>
      </w:r>
    </w:p>
    <w:p>
      <w:pPr>
        <w:keepLines w:val="0"/>
      </w:pPr>
      <w:r>
        <w:t>Sindrom Raynaud Clorură de vinil</w:t>
      </w:r>
    </w:p>
    <w:p>
      <w:pPr>
        <w:keepLines w:val="0"/>
      </w:pPr>
      <w:r>
        <w:t>Răşini epoxidice</w:t>
      </w:r>
    </w:p>
    <w:p>
      <w:pPr>
        <w:keepLines w:val="0"/>
      </w:pPr>
      <w:r>
        <w:t>Vibraţii mecanice transmise sistemului mână-braţ</w:t>
      </w:r>
    </w:p>
    <w:p>
      <w:pPr>
        <w:keepLines w:val="0"/>
      </w:pPr>
      <w:r>
        <w:t>Varice ale membrelor inferioare complicate cu Ortostatism prelungit static sau asociat cu tulburări trofice sau cu tromboflebite manipulare de greutăţi</w:t>
      </w:r>
    </w:p>
    <w:p>
      <w:pPr>
        <w:keepLines w:val="0"/>
      </w:pPr>
      <w:r>
        <w:t>Tromboflebita de efort a membrelor superioare Efort cu mişcări ample ale membrelor superioare</w:t>
      </w:r>
    </w:p>
    <w:p>
      <w:pPr>
        <w:keepLines w:val="0"/>
      </w:pPr>
      <w:r>
        <w:t>Tromboflebita profundă a membrelor inferioare Poziţie şezând prelungită la conducătorii profesionişti de vehicule şi utilaje</w:t>
      </w:r>
    </w:p>
    <w:p>
      <w:pPr>
        <w:keepLines w:val="0"/>
        <w:ind w:left="340" w:hanging="170"/>
      </w:pPr>
      <w:r>
        <w:t>8. Boli profesionale ale aparatului respirator</w:t>
      </w:r>
    </w:p>
    <w:p>
      <w:pPr>
        <w:keepLines w:val="0"/>
      </w:pPr>
      <w:r>
        <w:t>Boala profesională Factor de risc profesional</w:t>
      </w:r>
    </w:p>
    <w:p>
      <w:pPr>
        <w:keepLines w:val="0"/>
      </w:pPr>
      <w:r>
        <w:t>Silicoză cronică Dioxid de siliciu liber cristalin</w:t>
      </w:r>
    </w:p>
    <w:p>
      <w:pPr>
        <w:keepLines w:val="0"/>
      </w:pPr>
      <w:r>
        <w:t>Silicoză acută (silicoproteinoză)</w:t>
      </w:r>
    </w:p>
    <w:p>
      <w:pPr>
        <w:keepLines w:val="0"/>
      </w:pPr>
      <w:r>
        <w:t>Silicotuberculoză Dioxid de siliciu liber cristalin</w:t>
      </w:r>
    </w:p>
    <w:p>
      <w:pPr>
        <w:keepLines w:val="0"/>
      </w:pPr>
      <w:r>
        <w:t>Pneumoconioza minerului la cărbune Cărbune</w:t>
      </w:r>
    </w:p>
    <w:p>
      <w:pPr>
        <w:keepLines w:val="0"/>
      </w:pPr>
      <w:r>
        <w:t>Azbestoză Azbest (actinolit, amosit, antofilit, crisotil, crocidolit, tremolit)</w:t>
      </w:r>
    </w:p>
    <w:p>
      <w:pPr>
        <w:keepLines w:val="0"/>
      </w:pPr>
      <w:r>
        <w:t>Pneumoconioze Bariu (baritoză), caolin (caolinoză), fier (sideroză), grafit (grafitoză), mică (micatoză), nefelina apatita, negru de fum, olivina (olivinoză), pământ de diatomee, perlit, roci şistoase (shale), staniu (stanoză), sticlă vitroasă, talc (talcoză), vermiculită, zeolit</w:t>
      </w:r>
    </w:p>
    <w:p>
      <w:pPr>
        <w:keepLines w:val="0"/>
      </w:pPr>
      <w:r>
        <w:t>Pneumoconioze mixte Pulberi anorganice mixte</w:t>
      </w:r>
    </w:p>
    <w:p>
      <w:pPr>
        <w:keepLines w:val="0"/>
      </w:pPr>
      <w:r>
        <w:t>Aluminoză Aluminiu</w:t>
      </w:r>
    </w:p>
    <w:p>
      <w:pPr>
        <w:keepLines w:val="0"/>
      </w:pPr>
      <w:r>
        <w:t>Pneumopatie interstiţială difuză (PID)/Fibroză Agenţi biologici pulmonară Antimoniu/Stibiu (stibioză)</w:t>
      </w:r>
    </w:p>
    <w:p>
      <w:pPr>
        <w:keepLines w:val="0"/>
      </w:pPr>
      <w:r>
        <w:t>Ardezie</w:t>
      </w:r>
    </w:p>
    <w:p>
      <w:pPr>
        <w:keepLines w:val="0"/>
      </w:pPr>
      <w:r>
        <w:t>Beriliu</w:t>
      </w:r>
    </w:p>
    <w:p>
      <w:pPr>
        <w:keepLines w:val="0"/>
      </w:pPr>
      <w:r>
        <w:t>Carburi metalice (frite)</w:t>
      </w:r>
    </w:p>
    <w:p>
      <w:pPr>
        <w:keepLines w:val="0"/>
      </w:pPr>
      <w:r>
        <w:t>Clorură de vinil</w:t>
      </w:r>
    </w:p>
    <w:p>
      <w:pPr>
        <w:keepLines w:val="0"/>
      </w:pPr>
      <w:r>
        <w:t>Cobalt</w:t>
      </w:r>
    </w:p>
    <w:p>
      <w:pPr>
        <w:keepLines w:val="0"/>
      </w:pPr>
      <w:r>
        <w:t>Medicamente (unele citostatice)</w:t>
      </w:r>
    </w:p>
    <w:p>
      <w:pPr>
        <w:keepLines w:val="0"/>
      </w:pPr>
      <w:r>
        <w:t>Metale grele (crom, nichel, cobalt, molibden, titan)</w:t>
      </w:r>
    </w:p>
    <w:p>
      <w:pPr>
        <w:keepLines w:val="0"/>
      </w:pPr>
      <w:r>
        <w:t>Oxizi de ceriu</w:t>
      </w:r>
    </w:p>
    <w:p>
      <w:pPr>
        <w:keepLines w:val="0"/>
      </w:pPr>
      <w:r>
        <w:t>Radiaţii ionizante</w:t>
      </w:r>
    </w:p>
    <w:p>
      <w:pPr>
        <w:keepLines w:val="0"/>
      </w:pPr>
      <w:r>
        <w:t>Substanţe chimice (gaze, fumuri şi vapori) - inclusiv gaze de furnal, gaze de sudură</w:t>
      </w:r>
    </w:p>
    <w:p>
      <w:pPr>
        <w:keepLines w:val="0"/>
      </w:pPr>
      <w:r>
        <w:t>Şisturi</w:t>
      </w:r>
    </w:p>
    <w:p>
      <w:pPr>
        <w:keepLines w:val="0"/>
      </w:pPr>
      <w:r>
        <w:t>Uleiuri minerale</w:t>
      </w:r>
    </w:p>
    <w:p>
      <w:pPr>
        <w:keepLines w:val="0"/>
      </w:pPr>
      <w:r>
        <w:t>Virusul SARS-CoV-2</w:t>
      </w:r>
    </w:p>
    <w:p>
      <w:pPr>
        <w:keepLines w:val="0"/>
      </w:pPr>
      <w:r>
        <w:t>Pleurezie benignă Azbest (actinolit, amosit, antofilit, crisotil, crocidolit, tremolit)</w:t>
      </w:r>
    </w:p>
    <w:p>
      <w:pPr>
        <w:keepLines w:val="0"/>
      </w:pPr>
      <w:r>
        <w:t>Îngroşări pleurale difuze Azbest (actinolit, amosit, antofilit, crisotil, crocidolit, tremolit)</w:t>
      </w:r>
    </w:p>
    <w:p>
      <w:pPr>
        <w:keepLines w:val="0"/>
      </w:pPr>
      <w:r>
        <w:t>Îngroşări pleurale localizate (plăci pleurale) Azbest (actinolit, amosit, antofilit, crisotil, crocidolit, tremolit)</w:t>
      </w:r>
    </w:p>
    <w:p>
      <w:pPr>
        <w:keepLines w:val="0"/>
      </w:pPr>
      <w:r>
        <w:t>Atelectazii rotunde Azbest (actinolit, amosit, antofilit, crisotil, crocidolit, tremolit)</w:t>
      </w:r>
    </w:p>
    <w:p>
      <w:pPr>
        <w:keepLines w:val="0"/>
      </w:pPr>
      <w:r>
        <w:t>Bisinoză Bumbac, cânepă, in, iută, sisal, capoc</w:t>
      </w:r>
    </w:p>
    <w:p>
      <w:pPr>
        <w:keepLines w:val="0"/>
      </w:pPr>
      <w:r>
        <w:t>Pneumonită de hipersensibilitate (alveolita alergică Agenţi biologici (bacterii, fungi, protozoare) care extrinsecă) contaminează pulberi vegetale (trestie de zahăr, malţ, boia, plută, celuloză de hârtie, praf de lemn), brânzeturi (maturare), mezeluri</w:t>
      </w:r>
    </w:p>
    <w:p>
      <w:pPr>
        <w:keepLines w:val="0"/>
      </w:pPr>
      <w:r>
        <w:t>Antigene proteice provenite de la animale, păsări şi insecte</w:t>
      </w:r>
    </w:p>
    <w:p>
      <w:pPr>
        <w:keepLines w:val="0"/>
      </w:pPr>
      <w:r>
        <w:t>Enzime de Bacil subtilis din detergenţi, enzime proteolitice din soluţii de curăţat</w:t>
      </w:r>
    </w:p>
    <w:p>
      <w:pPr>
        <w:keepLines w:val="0"/>
      </w:pPr>
      <w:r>
        <w:t>Substanţe chimice cu greutate moleculară mică: izocianaţi, anhidride, piretroide, anhidrida trimelitică, medicamente (azatioprina, 6- mercaptopurina, beta-blocante, busulfan, fluoxetina, nitrofurantoin, procarbazina, fenitoina)</w:t>
      </w:r>
    </w:p>
    <w:p>
      <w:pPr>
        <w:keepLines w:val="0"/>
      </w:pPr>
      <w:r>
        <w:t>Febră de fum Fumuri de zinc, cupru, cadmiu, crom, mangan, nichel, staniu</w:t>
      </w:r>
    </w:p>
    <w:p>
      <w:pPr>
        <w:keepLines w:val="0"/>
      </w:pPr>
      <w:r>
        <w:t>Febra produsă de fumuri de polimeri Fumuri de polimeri</w:t>
      </w:r>
    </w:p>
    <w:p>
      <w:pPr>
        <w:keepLines w:val="0"/>
      </w:pPr>
      <w:r>
        <w:t>Sindromul toxic al pulberilor organice (boala de siloz) Pulberi organice</w:t>
      </w:r>
    </w:p>
    <w:p>
      <w:pPr>
        <w:keepLines w:val="0"/>
      </w:pPr>
      <w:r>
        <w:t>Bronhopneumopatie obstructivă cronică (BPOC) Azbest</w:t>
      </w:r>
    </w:p>
    <w:p>
      <w:pPr>
        <w:keepLines w:val="0"/>
        <w:ind w:left="283"/>
      </w:pPr>
      <w:r>
        <w:rPr>
          <w:i/>
          <w:sz w:val="19"/>
        </w:rPr>
        <w:t>(inclusiv la lucrătorii fumători)</w:t>
      </w:r>
    </w:p>
    <w:p>
      <w:pPr>
        <w:keepLines w:val="0"/>
      </w:pPr>
      <w:r>
        <w:t>Dioxid de siliciu liber cristalin</w:t>
      </w:r>
    </w:p>
    <w:p>
      <w:pPr>
        <w:keepLines w:val="0"/>
      </w:pPr>
      <w:r>
        <w:t>Gaze diesel</w:t>
      </w:r>
    </w:p>
    <w:p>
      <w:pPr>
        <w:keepLines w:val="0"/>
      </w:pPr>
      <w:r>
        <w:t>Produşi de combustie</w:t>
      </w:r>
    </w:p>
    <w:p>
      <w:pPr>
        <w:keepLines w:val="0"/>
      </w:pPr>
      <w:r>
        <w:t>Pulberi organice</w:t>
      </w:r>
    </w:p>
    <w:p>
      <w:pPr>
        <w:keepLines w:val="0"/>
      </w:pPr>
      <w:r>
        <w:t>Substanţe chimice (gaze, fumuri şi vapori)</w:t>
      </w:r>
    </w:p>
    <w:p>
      <w:pPr>
        <w:keepLines w:val="0"/>
      </w:pPr>
      <w:r>
        <w:t>Alte pulberi anorganice</w:t>
      </w:r>
    </w:p>
    <w:p>
      <w:pPr>
        <w:keepLines w:val="0"/>
      </w:pPr>
      <w:r>
        <w:t>Rinite Alergeni respiratori profesionali</w:t>
      </w:r>
    </w:p>
    <w:p>
      <w:pPr>
        <w:keepLines w:val="0"/>
      </w:pPr>
      <w:r>
        <w:t>Iritanţi respiratori profesionali</w:t>
      </w:r>
    </w:p>
    <w:p>
      <w:pPr>
        <w:keepLines w:val="0"/>
      </w:pPr>
      <w:r>
        <w:t>Ulcer nazal şi/sau perforaţia septului nazal Acid clorhidric</w:t>
      </w:r>
    </w:p>
    <w:p>
      <w:pPr>
        <w:keepLines w:val="0"/>
      </w:pPr>
      <w:r>
        <w:t>Acid fluorhidric</w:t>
      </w:r>
    </w:p>
    <w:p>
      <w:pPr>
        <w:keepLines w:val="0"/>
      </w:pPr>
      <w:r>
        <w:t>Arsen şi compuşi</w:t>
      </w:r>
    </w:p>
    <w:p>
      <w:pPr>
        <w:keepLines w:val="0"/>
      </w:pPr>
      <w:r>
        <w:t>Clorură de potasiu</w:t>
      </w:r>
    </w:p>
    <w:p>
      <w:pPr>
        <w:keepLines w:val="0"/>
      </w:pPr>
      <w:r>
        <w:t>Clorură de sodiu</w:t>
      </w:r>
    </w:p>
    <w:p>
      <w:pPr>
        <w:keepLines w:val="0"/>
      </w:pPr>
      <w:r>
        <w:t>Crom şi compuşi</w:t>
      </w:r>
    </w:p>
    <w:p>
      <w:pPr>
        <w:keepLines w:val="0"/>
      </w:pPr>
      <w:r>
        <w:t>Lemn (pulberi)</w:t>
      </w:r>
    </w:p>
    <w:p>
      <w:pPr>
        <w:keepLines w:val="0"/>
      </w:pPr>
      <w:r>
        <w:t>Laringită Alergeni respiratori profesionali</w:t>
      </w:r>
    </w:p>
    <w:p>
      <w:pPr>
        <w:keepLines w:val="0"/>
      </w:pPr>
      <w:r>
        <w:t>Iritanţi respiratori profesionali</w:t>
      </w:r>
    </w:p>
    <w:p>
      <w:pPr>
        <w:keepLines w:val="0"/>
      </w:pPr>
      <w:r>
        <w:t>Suprasolicitare vocală profesională cronică</w:t>
      </w:r>
    </w:p>
    <w:p>
      <w:pPr>
        <w:keepLines w:val="0"/>
      </w:pPr>
      <w:r>
        <w:t>Noduli ai corzilor vocale ("nodulii cântăreţilor") Suprasolicitare vocală profesională cronică</w:t>
      </w:r>
    </w:p>
    <w:p>
      <w:pPr>
        <w:keepLines w:val="0"/>
      </w:pPr>
      <w:r>
        <w:t>Iritaţie acută a căilor aeriene: Substanţe chimice (gaze, fumuri, vapori, aerosoli)</w:t>
      </w:r>
    </w:p>
    <w:p>
      <w:pPr>
        <w:keepLines w:val="0"/>
      </w:pPr>
      <w:r>
        <w:t>- edem laringian</w:t>
      </w:r>
    </w:p>
    <w:p>
      <w:pPr>
        <w:keepLines w:val="0"/>
      </w:pPr>
      <w:r>
        <w:t>- edem pulmonar</w:t>
      </w:r>
    </w:p>
    <w:p>
      <w:pPr>
        <w:keepLines w:val="0"/>
      </w:pPr>
      <w:r>
        <w:t>- sindromul de detresă respiratorie acută/ARDS</w:t>
      </w:r>
    </w:p>
    <w:p>
      <w:pPr>
        <w:keepLines w:val="0"/>
      </w:pPr>
      <w:r>
        <w:t>(Acute Respiratory Distress Syndrome)</w:t>
      </w:r>
    </w:p>
    <w:p>
      <w:pPr>
        <w:keepLines w:val="0"/>
      </w:pPr>
      <w:r>
        <w:t>- bronşită acută</w:t>
      </w:r>
    </w:p>
    <w:p>
      <w:pPr>
        <w:keepLines w:val="0"/>
      </w:pPr>
      <w:r>
        <w:t>Sindrom de disfuncţie reactivă de căi aeriene (RADS Produşi de combustie = Reactive airways dysfunction syndrome) Substanţe chimice (gaze, fumuri şi vapori)</w:t>
      </w:r>
    </w:p>
    <w:p>
      <w:pPr>
        <w:keepLines w:val="0"/>
      </w:pPr>
      <w:r>
        <w:t>Astm bronşic alergic (inclusiv la lucrătorii cu teren Alergeni respiratori profesionali atopic şi la lucrătorii fumători)</w:t>
      </w:r>
    </w:p>
    <w:p>
      <w:pPr>
        <w:keepLines w:val="0"/>
      </w:pPr>
      <w:r>
        <w:t>Astm bronşic nonalergic (iritativ) (inclusiv la lucrătorii Iritanţi respiratori profesionali cu teren atopic şi la lucrătorii fumători)</w:t>
      </w:r>
    </w:p>
    <w:p>
      <w:pPr>
        <w:keepLines w:val="0"/>
      </w:pPr>
      <w:r>
        <w:t>Bronşită cronică (inclusiv la lucrătorii fumători) Azbest</w:t>
      </w:r>
    </w:p>
    <w:p>
      <w:pPr>
        <w:keepLines w:val="0"/>
      </w:pPr>
      <w:r>
        <w:t>Dioxid de siliciu liber cristalin</w:t>
      </w:r>
    </w:p>
    <w:p>
      <w:pPr>
        <w:keepLines w:val="0"/>
      </w:pPr>
      <w:r>
        <w:t>Gaze diesel</w:t>
      </w:r>
    </w:p>
    <w:p>
      <w:pPr>
        <w:keepLines w:val="0"/>
      </w:pPr>
      <w:r>
        <w:t>Produşi de combustie</w:t>
      </w:r>
    </w:p>
    <w:p>
      <w:pPr>
        <w:keepLines w:val="0"/>
      </w:pPr>
      <w:r>
        <w:t>Pulberi organice</w:t>
      </w:r>
    </w:p>
    <w:p>
      <w:pPr>
        <w:keepLines w:val="0"/>
      </w:pPr>
      <w:r>
        <w:t>Substanţe chimice (gaze, fumuri şi vapori)</w:t>
      </w:r>
    </w:p>
    <w:p>
      <w:pPr>
        <w:keepLines w:val="0"/>
      </w:pPr>
      <w:r>
        <w:t>Alte pulberi anorganice</w:t>
      </w:r>
    </w:p>
    <w:p>
      <w:pPr>
        <w:keepLines w:val="0"/>
      </w:pPr>
      <w:r>
        <w:t>Bronşiolită obliterantă Gaze diesel</w:t>
      </w:r>
    </w:p>
    <w:p>
      <w:pPr>
        <w:keepLines w:val="0"/>
      </w:pPr>
      <w:r>
        <w:t>Produşi de combustie</w:t>
      </w:r>
    </w:p>
    <w:p>
      <w:pPr>
        <w:keepLines w:val="0"/>
      </w:pPr>
      <w:r>
        <w:t>Substanţe chimice (gaze, fumuri şi vapori)</w:t>
      </w:r>
    </w:p>
    <w:p>
      <w:pPr>
        <w:keepLines w:val="0"/>
      </w:pPr>
      <w:r>
        <w:t>Pneumopatie cauzată de sisteme de aer condiţionat Agenţi infecţioşi vehiculaţi prin sistemele de aer şi de umidifiere a aerului condiţionat şi de umidifiere a aerului</w:t>
      </w:r>
    </w:p>
    <w:p>
      <w:pPr>
        <w:keepLines w:val="0"/>
      </w:pPr>
      <w:r>
        <w:t>Pneumonie chimică Substanţe chimice (gaze, fumuri şi vapori), uleiuri minerale (pneumonia lipoidică), parafină (pneumonia lipoidică)</w:t>
      </w:r>
    </w:p>
    <w:p>
      <w:pPr>
        <w:keepLines w:val="0"/>
      </w:pPr>
      <w:r>
        <w:t>Emfizem pulmonar Efort respirator cronic (la suflători)</w:t>
      </w:r>
    </w:p>
    <w:p>
      <w:pPr>
        <w:keepLines w:val="0"/>
      </w:pPr>
      <w:r>
        <w:t>Boli respiratorii cauzate de agenţi nemenţionaţi Alţi agenţi nemenţionaţi anterior, dacă se stabileşte anterior, dacă pot fi documentate cu date de legătura de cauzalitate între expunere şi boală, literatură şi se stabileşte legătura de cauzalitate între documentată cu date de literatură ştiinţifică expunere şi boală</w:t>
      </w:r>
    </w:p>
    <w:p>
      <w:pPr>
        <w:keepLines w:val="0"/>
        <w:ind w:left="340" w:hanging="170"/>
      </w:pPr>
      <w:r>
        <w:t>9. Boli profesionale ale ficatului</w:t>
      </w:r>
    </w:p>
    <w:p>
      <w:pPr>
        <w:keepLines w:val="0"/>
      </w:pPr>
      <w:r>
        <w:t>Boala profesională Factor de risc profesional</w:t>
      </w:r>
    </w:p>
    <w:p>
      <w:pPr>
        <w:keepLines w:val="0"/>
      </w:pPr>
      <w:r>
        <w:t>Hepatită toxică Substanţe chimice hepatotoxice: arsen şi compuşi, brombenzen, clorură de vinil, crezoli, dinoseb, dinoterbe, eter clormetilic, eter dicloretilic, etilenclorhidrină, fenoli, halotan, hidrocarburi alifatice halogenate, ioxinil, nitro- şi cloronitroderivaţi aromatici</w:t>
      </w:r>
    </w:p>
    <w:p>
      <w:pPr>
        <w:keepLines w:val="0"/>
      </w:pPr>
      <w:r>
        <w:t>Hepatită infecţioasă Amoebe</w:t>
      </w:r>
    </w:p>
    <w:p>
      <w:pPr>
        <w:keepLines w:val="0"/>
      </w:pPr>
      <w:r>
        <w:t>Brucella</w:t>
      </w:r>
    </w:p>
    <w:p>
      <w:pPr>
        <w:keepLines w:val="0"/>
      </w:pPr>
      <w:r>
        <w:t>Rickettsii (febra Q)</w:t>
      </w:r>
    </w:p>
    <w:p>
      <w:pPr>
        <w:keepLines w:val="0"/>
      </w:pPr>
      <w:r>
        <w:t>Virusuri hepatitice</w:t>
      </w:r>
    </w:p>
    <w:p>
      <w:pPr>
        <w:keepLines w:val="0"/>
      </w:pPr>
      <w:r>
        <w:t>Boli ale ficatului cauzate de agenţi nemenţionaţi Alţi agenţi nemenţionaţi anterior, dacă pot fi anterior, dacă pot fi documentate cu date de documentaţi cu date de literatură şi se stabileşte literatură şi se stabileşte legătura de cauzalitate legătura de cauzalitate între expunere şi boală între expunere şi boală</w:t>
      </w:r>
    </w:p>
    <w:p>
      <w:pPr>
        <w:keepLines w:val="0"/>
        <w:ind w:left="340" w:hanging="170"/>
      </w:pPr>
      <w:r>
        <w:t>10. Boli profesionale ale pielii şi ţesutului subcutanat</w:t>
      </w:r>
    </w:p>
    <w:p>
      <w:pPr>
        <w:keepLines w:val="0"/>
      </w:pPr>
      <w:r>
        <w:t>Boala profesională Factor de risc profesional</w:t>
      </w:r>
    </w:p>
    <w:p>
      <w:pPr>
        <w:keepLines w:val="0"/>
      </w:pPr>
      <w:r>
        <w:t>DERMATITĂ ALERGICĂ DE CONTACT</w:t>
      </w:r>
    </w:p>
    <w:p>
      <w:pPr>
        <w:keepLines w:val="0"/>
        <w:ind w:left="340" w:hanging="170"/>
      </w:pPr>
      <w:r>
        <w:t>a) Eczemă alergică de contact Adezivi</w:t>
      </w:r>
    </w:p>
    <w:p>
      <w:pPr>
        <w:keepLines w:val="0"/>
      </w:pPr>
      <w:r>
        <w:t>Alimente în contact cu pielea (antigene animale şi vegetale)</w:t>
      </w:r>
    </w:p>
    <w:p>
      <w:pPr>
        <w:keepLines w:val="0"/>
      </w:pPr>
      <w:r>
        <w:t>Biocide, cauciuc, detergenţi, esenţe aromate, explozivi, fotoprotectoare, gaze de luptă, răşini naturale şi sintetice (monomeri), revelatori fotografici, substanţe de contrast, substanţe de curăţat, uleiuri de răcire</w:t>
      </w:r>
    </w:p>
    <w:p>
      <w:pPr>
        <w:keepLines w:val="0"/>
      </w:pPr>
      <w:r>
        <w:t>Coloranţi</w:t>
      </w:r>
    </w:p>
    <w:p>
      <w:pPr>
        <w:keepLines w:val="0"/>
      </w:pPr>
      <w:r>
        <w:t>Cosmetice</w:t>
      </w:r>
    </w:p>
    <w:p>
      <w:pPr>
        <w:keepLines w:val="0"/>
      </w:pPr>
      <w:r>
        <w:t>Medicamente (unele anestezice de contact, antibiotice, antifungice imidazolice, chinină, corticoizi, nitrofurazonă, sulfamide) în contact cu pielea</w:t>
      </w:r>
    </w:p>
    <w:p>
      <w:pPr>
        <w:keepLines w:val="0"/>
      </w:pPr>
      <w:r>
        <w:t>Metale şi compuşii lor</w:t>
      </w:r>
    </w:p>
    <w:p>
      <w:pPr>
        <w:keepLines w:val="0"/>
      </w:pPr>
      <w:r>
        <w:t>Plante (cu excepţia alimentelor)</w:t>
      </w:r>
    </w:p>
    <w:p>
      <w:pPr>
        <w:keepLines w:val="0"/>
      </w:pPr>
      <w:r>
        <w:t>Solvenţi organici</w:t>
      </w:r>
    </w:p>
    <w:p>
      <w:pPr>
        <w:keepLines w:val="0"/>
        <w:ind w:left="340" w:hanging="170"/>
      </w:pPr>
      <w:r>
        <w:t>b) Eczemă fotoalergică de contact Fotoalergeni</w:t>
      </w:r>
    </w:p>
    <w:p>
      <w:pPr>
        <w:keepLines w:val="0"/>
        <w:ind w:left="340" w:hanging="170"/>
      </w:pPr>
      <w:r>
        <w:t>c) Dermatită alergică de contact la proteine Proteine vegetale şi animale</w:t>
      </w:r>
    </w:p>
    <w:p>
      <w:pPr>
        <w:keepLines w:val="0"/>
        <w:ind w:left="340" w:hanging="170"/>
      </w:pPr>
      <w:r>
        <w:t>d) Eritrodermie Insectofuncigide arsenicale şi mercuriale</w:t>
      </w:r>
    </w:p>
    <w:p>
      <w:pPr>
        <w:keepLines w:val="0"/>
      </w:pPr>
      <w:r>
        <w:t>Tetracloretilenă</w:t>
      </w:r>
    </w:p>
    <w:p>
      <w:pPr>
        <w:keepLines w:val="0"/>
      </w:pPr>
      <w:r>
        <w:t>Tricloretilenă</w:t>
      </w:r>
    </w:p>
    <w:p>
      <w:pPr>
        <w:keepLines w:val="0"/>
        <w:ind w:left="340" w:hanging="170"/>
      </w:pPr>
      <w:r>
        <w:t>e) Eritem polimorf Alergeni ce induc eritem polimorf: plante (Artemisia</w:t>
      </w:r>
    </w:p>
    <w:p>
      <w:pPr>
        <w:keepLines w:val="0"/>
      </w:pPr>
      <w:r>
        <w:t>vulgaris, Primula, Toxidendron), lemn exotic (Dalbergia nigra, Eucalyptus, Saligna), factori chimici (etilendiamină, tricloretilenă, triclortoluen, clorură de cobalt), dezinfectanţi (formaldehidă, thiomersal), medicamente (econazol nitrat, balsam de Peru, sulfamide, neomicină, scopolamină), răşini epoxi, parfumuri</w:t>
      </w:r>
    </w:p>
    <w:p>
      <w:pPr>
        <w:keepLines w:val="0"/>
        <w:ind w:left="340" w:hanging="170"/>
      </w:pPr>
      <w:r>
        <w:t>f) Erupţie lichenoidă Alergeni ce induc erupţii lichenoide: fenildiamină,</w:t>
      </w:r>
    </w:p>
    <w:p>
      <w:pPr>
        <w:keepLines w:val="0"/>
      </w:pPr>
      <w:r>
        <w:t>hidrochinonă, metilaminofenol, hidroxilamină, metale (arsenic, nichel, crom), aditivi de cauciuc, răşini epoxi, coloranţi textili, alfa-amilaze</w:t>
      </w:r>
    </w:p>
    <w:p>
      <w:pPr>
        <w:keepLines w:val="0"/>
        <w:ind w:left="340" w:hanging="170"/>
      </w:pPr>
      <w:r>
        <w:t>g) Dermatită limfomatoidă Alergeni ce induc dermatită limfomatoidă: plante</w:t>
      </w:r>
    </w:p>
    <w:p>
      <w:pPr>
        <w:keepLines w:val="0"/>
      </w:pPr>
      <w:r>
        <w:t>(alcaloizi vegetali), metale (aur, crom, nichel), dezinfectanţi (formaldehidă, glutaraldehidă), coloranţi, diamino-difenilmetani, etilen-a-diamină, mecaptobenzotiazol, tetrametilthiuram</w:t>
      </w:r>
    </w:p>
    <w:p>
      <w:pPr>
        <w:keepLines w:val="0"/>
        <w:ind w:left="340" w:hanging="170"/>
      </w:pPr>
      <w:r>
        <w:t>h) Dermatită purpurică de contact Adjuvanţi ai cauciucului</w:t>
      </w:r>
    </w:p>
    <w:p>
      <w:pPr>
        <w:keepLines w:val="0"/>
      </w:pPr>
      <w:r>
        <w:t>Coloranţi (de tipul Disperse şi Basic, parafenilendiamină şi derivaţi, coloranţi de tip azo-)</w:t>
      </w:r>
    </w:p>
    <w:p>
      <w:pPr>
        <w:keepLines w:val="0"/>
      </w:pPr>
      <w:r>
        <w:t>Cumarine</w:t>
      </w:r>
    </w:p>
    <w:p>
      <w:pPr>
        <w:keepLines w:val="0"/>
      </w:pPr>
      <w:r>
        <w:t>Dimetilol-dihidroxi-etilenuree, dimetilol-dihidroxi- propilenuree, dimetilol-propilenuree, tetrametilol- acetilendiuree</w:t>
      </w:r>
    </w:p>
    <w:p>
      <w:pPr>
        <w:keepLines w:val="0"/>
      </w:pPr>
      <w:r>
        <w:t>Fibre de sticlă</w:t>
      </w:r>
    </w:p>
    <w:p>
      <w:pPr>
        <w:keepLines w:val="0"/>
      </w:pPr>
      <w:r>
        <w:t>Lână</w:t>
      </w:r>
    </w:p>
    <w:p>
      <w:pPr>
        <w:keepLines w:val="0"/>
      </w:pPr>
      <w:r>
        <w:t>Medicamente (balsam de Peru, aprotinină, chinidină, flavonoide, mefenazină, peroxid de benzoil)</w:t>
      </w:r>
    </w:p>
    <w:p>
      <w:pPr>
        <w:keepLines w:val="0"/>
      </w:pPr>
      <w:r>
        <w:t>Plante (muşchi de copac, păstârnac, ţelină, morcov,</w:t>
      </w:r>
    </w:p>
    <w:p>
      <w:pPr>
        <w:keepLines w:val="0"/>
      </w:pPr>
      <w:r>
        <w:t>plante ornamentale, sumac)</w:t>
      </w:r>
    </w:p>
    <w:p>
      <w:pPr>
        <w:keepLines w:val="0"/>
      </w:pPr>
      <w:r>
        <w:t>Răşini melamin-formaldehidice, răşini ureo- formaldehidice</w:t>
      </w:r>
    </w:p>
    <w:p>
      <w:pPr>
        <w:keepLines w:val="0"/>
      </w:pPr>
      <w:r>
        <w:t>Sulfură de carbon, tetrametilol-acetilendiuree</w:t>
      </w:r>
    </w:p>
    <w:p>
      <w:pPr>
        <w:keepLines w:val="0"/>
        <w:ind w:left="340" w:hanging="170"/>
      </w:pPr>
      <w:r>
        <w:t>i) Dermatită de contact sistemică Alergeni ce induc dermatită de contact sistemică:</w:t>
      </w:r>
    </w:p>
    <w:p>
      <w:pPr>
        <w:keepLines w:val="0"/>
      </w:pPr>
      <w:r>
        <w:t>ciment, plante (de exemplu, ricin), răşini epoxidice, lacuri, vopsele, solvenţi organici, parafenilendiamină, paraaminoazobenzen, mercaptobenzotiazol, ulei anticoroziv, lichid antigel, lichid de răcire, biocide, medicamente (sulfamide, benzocaidă, procaină, betacaină, antihistaminice, teofilină, aminofilină, hidrocortizon)</w:t>
      </w:r>
    </w:p>
    <w:p>
      <w:pPr>
        <w:keepLines w:val="0"/>
      </w:pPr>
      <w:r>
        <w:t>DERMATITĂ ORTOERGICĂ DE CONTACT</w:t>
      </w:r>
    </w:p>
    <w:p>
      <w:pPr>
        <w:keepLines w:val="0"/>
        <w:ind w:left="340" w:hanging="170"/>
      </w:pPr>
      <w:r>
        <w:t>a) Dermatită de uzură Microtraumatisme repetate</w:t>
      </w:r>
    </w:p>
    <w:p>
      <w:pPr>
        <w:keepLines w:val="0"/>
      </w:pPr>
      <w:r>
        <w:t>Pulberi anorganice (de ciment, metalice, minerale, vată de sticlă, zgură), pulberi organice (lemn), microtraumatisme repetate</w:t>
      </w:r>
    </w:p>
    <w:p>
      <w:pPr>
        <w:keepLines w:val="0"/>
      </w:pPr>
      <w:r>
        <w:t>Pulberi organice (lemn)</w:t>
      </w:r>
    </w:p>
    <w:p>
      <w:pPr>
        <w:keepLines w:val="0"/>
        <w:ind w:left="340" w:hanging="170"/>
      </w:pPr>
      <w:r>
        <w:t>b) Dermatită iritativă Acizi, baze, săruri de metale, reactivi chimici, produse</w:t>
      </w:r>
    </w:p>
    <w:p>
      <w:pPr>
        <w:keepLines w:val="0"/>
      </w:pPr>
      <w:r>
        <w:t>petroliere, săpunuri</w:t>
      </w:r>
    </w:p>
    <w:p>
      <w:pPr>
        <w:keepLines w:val="0"/>
      </w:pPr>
      <w:r>
        <w:t>Alimente în contact cu pielea (antigene animale şi vegetale)</w:t>
      </w:r>
    </w:p>
    <w:p>
      <w:pPr>
        <w:keepLines w:val="0"/>
      </w:pPr>
      <w:r>
        <w:t>Ciment</w:t>
      </w:r>
    </w:p>
    <w:p>
      <w:pPr>
        <w:keepLines w:val="0"/>
      </w:pPr>
      <w:r>
        <w:t>Cosmetice</w:t>
      </w:r>
    </w:p>
    <w:p>
      <w:pPr>
        <w:keepLines w:val="0"/>
      </w:pPr>
      <w:r>
        <w:t>Detergenţi</w:t>
      </w:r>
    </w:p>
    <w:p>
      <w:pPr>
        <w:keepLines w:val="0"/>
      </w:pPr>
      <w:r>
        <w:t>Lână de sticlă</w:t>
      </w:r>
    </w:p>
    <w:p>
      <w:pPr>
        <w:keepLines w:val="0"/>
      </w:pPr>
      <w:r>
        <w:t>Medicamente</w:t>
      </w:r>
    </w:p>
    <w:p>
      <w:pPr>
        <w:keepLines w:val="0"/>
      </w:pPr>
      <w:r>
        <w:t>Plante (cu excepţia alimentelor)</w:t>
      </w:r>
    </w:p>
    <w:p>
      <w:pPr>
        <w:keepLines w:val="0"/>
      </w:pPr>
      <w:r>
        <w:t>Solvenţi organici</w:t>
      </w:r>
    </w:p>
    <w:p>
      <w:pPr>
        <w:keepLines w:val="0"/>
      </w:pPr>
      <w:r>
        <w:t>Uleiuri şi lubrifianţi</w:t>
      </w:r>
    </w:p>
    <w:p>
      <w:pPr>
        <w:keepLines w:val="0"/>
      </w:pPr>
      <w:r>
        <w:t>Umezeală ("eczemă menajeră")</w:t>
      </w:r>
    </w:p>
    <w:p>
      <w:pPr>
        <w:keepLines w:val="0"/>
      </w:pPr>
      <w:r>
        <w:t>Zgură</w:t>
      </w:r>
    </w:p>
    <w:p>
      <w:pPr>
        <w:keepLines w:val="0"/>
        <w:ind w:left="340" w:hanging="170"/>
      </w:pPr>
      <w:r>
        <w:t>c) Dermatită caustică (arsură chimică) Acizi şi baze tari (caustici)</w:t>
      </w:r>
    </w:p>
    <w:p>
      <w:pPr>
        <w:keepLines w:val="0"/>
      </w:pPr>
      <w:r>
        <w:t>Alumino-silicaţi de calciu (ciment)</w:t>
      </w:r>
    </w:p>
    <w:p>
      <w:pPr>
        <w:keepLines w:val="0"/>
      </w:pPr>
      <w:r>
        <w:t>Arsen şi compuşi</w:t>
      </w:r>
    </w:p>
    <w:p>
      <w:pPr>
        <w:keepLines w:val="0"/>
      </w:pPr>
      <w:r>
        <w:t>Fosfor şi compuşi</w:t>
      </w:r>
    </w:p>
    <w:p>
      <w:pPr>
        <w:keepLines w:val="0"/>
      </w:pPr>
      <w:r>
        <w:t>Var nestins (oxid de calciu)</w:t>
      </w:r>
    </w:p>
    <w:p>
      <w:pPr>
        <w:keepLines w:val="0"/>
        <w:ind w:left="340" w:hanging="170"/>
      </w:pPr>
      <w:r>
        <w:t>d) Dermatită fototoxică de contact Substanţe fototoxice: creozot, gudron, asfalt, bitum,</w:t>
      </w:r>
    </w:p>
    <w:p>
      <w:pPr>
        <w:keepLines w:val="0"/>
      </w:pPr>
      <w:r>
        <w:t>smoală, antracen, medicamente (fenotiazine, sulfamide, cicline), psoraleni, plante (păstârnac, ţelină, morcov, lămâie, mandarină, portocală), coloranţi, parfumuri (bergamotă, lavandă)</w:t>
      </w:r>
    </w:p>
    <w:p>
      <w:pPr>
        <w:keepLines w:val="0"/>
      </w:pPr>
      <w:r>
        <w:t>Dermatită de contact mixtă (alergică şi iritativă) Alergeni şi iritanţi cutanaţi</w:t>
      </w:r>
    </w:p>
    <w:p>
      <w:pPr>
        <w:keepLines w:val="0"/>
      </w:pPr>
      <w:r>
        <w:t>Urticarie, angioedem (edem Quincke), şoc Alergeni ce induc urticarie: alimente, produse anafilactic animaliere, conservanţi, antiseptice, medicamente, metale, îmbrăcăminte, altele (amoniac, silicat de sodiu, amidon de porumb)</w:t>
      </w:r>
    </w:p>
    <w:p>
      <w:pPr>
        <w:keepLines w:val="0"/>
      </w:pPr>
      <w:r>
        <w:t>Presiune cutanată</w:t>
      </w:r>
    </w:p>
    <w:p>
      <w:pPr>
        <w:keepLines w:val="0"/>
      </w:pPr>
      <w:r>
        <w:t>Spectrul solar (radiaţii infraroşii, vizibile şi ultraviolete)</w:t>
      </w:r>
    </w:p>
    <w:p>
      <w:pPr>
        <w:keepLines w:val="0"/>
      </w:pPr>
      <w:r>
        <w:t>Temperaturi extreme</w:t>
      </w:r>
    </w:p>
    <w:p>
      <w:pPr>
        <w:keepLines w:val="0"/>
      </w:pPr>
      <w:r>
        <w:t>Vibraţii</w:t>
      </w:r>
    </w:p>
    <w:p>
      <w:pPr>
        <w:keepLines w:val="0"/>
      </w:pPr>
      <w:r>
        <w:t>Urticarie de contact Latex (cauciuc natural), produse alimentare (făină, fructe, vegetale), epiteliu animale</w:t>
      </w:r>
    </w:p>
    <w:p>
      <w:pPr>
        <w:keepLines w:val="0"/>
      </w:pPr>
      <w:r>
        <w:t>Radiodermită Radiaţii ionizante</w:t>
      </w:r>
    </w:p>
    <w:p>
      <w:pPr>
        <w:keepLines w:val="0"/>
      </w:pPr>
      <w:r>
        <w:t>Erupţii acneiforme profesionale Petrol şi derivaţii lor (petrol brut, uleiuri minerale industriale, kerosen), gudron de huilă şi derivate (ulei de huilă, creozot, smoală), hidrocarburi aromate (naftenele polihalogenate, compuşi clorofenolici, tetraclorodibenzo-p-dioxin, dicloroanilină, hexaclorură de benzen, difenili policlorinati), zgură, asfalt, factori fizici (căldură, umezeală), factori mecanici, detergenţi, agenţi infecţioşi</w:t>
      </w:r>
    </w:p>
    <w:p>
      <w:pPr>
        <w:keepLines w:val="0"/>
      </w:pPr>
      <w:r>
        <w:t>Porfirie cutanată tardivă Hidrocarburi aromatice (din gudroane, smoală), tetraclorodibenzodioxină, policlorodifenoli, policlorură de vinil (monomeri), hexaclorobenzen, alcool, medicamente (estrogeni, griseofulvină, barbiturice)</w:t>
      </w:r>
    </w:p>
    <w:p>
      <w:pPr>
        <w:keepLines w:val="0"/>
      </w:pPr>
      <w:r>
        <w:t>Virusul hepatitic C, HIV</w:t>
      </w:r>
    </w:p>
    <w:p>
      <w:pPr>
        <w:keepLines w:val="0"/>
      </w:pPr>
      <w:r>
        <w:t>Vitiligo Alachlor (Lasso) - acetanilidă ierbicidă Aldehidă cinamică p-terţ-Amilfenol Benzoil peroxid (peroxid de benzoil) p-terţ-Butil-catechol p-terţ-Butil-fenol (PTBP) 2-terţ-Butil-4-metoxi-fenol Carbyne - ierbicid carbamat Clioquinol Clorură de mercuramoniu p-Crezol Diizopropil-fluorofosfat 2- şi 4-Fenilfenol (o- şi p-fenilfenol) Fizostigmină (eserină) p-Izopropil-catechol Hidrochinonă β-Mercaptoetilamină HCl (MEA)</w:t>
      </w:r>
    </w:p>
    <w:p>
      <w:pPr>
        <w:keepLines w:val="0"/>
      </w:pPr>
      <w:r>
        <w:t>N-(2-Mercaptoetil)-dimetilamină HCl (MEDA) p-Metil-catechol Monobenzil-eter de hidrochinonă (MBEH) Monoetil-eter de hidrochinonă (p-etoxifenol) Monometil-eter de hidrochinonă (p-metoxifenol = p- hidroxianisol) p-Nonilfenol p-Octilfenol Octadecilfenol Peroxid de hidrogen (apă oxigenată) Pirocatechol (pirocatechină, 1,2-benzendiol, 1,2- dihidroxibenzen) Răşini fenol-formaldehidice (de exemplu: p-terţ-butil-fenol- formaldehidă) Rezorcină N, N`, N``-Trietilen-tiofosforamidă (Thio-TEPA)</w:t>
      </w:r>
    </w:p>
    <w:p>
      <w:pPr>
        <w:keepLines w:val="0"/>
      </w:pPr>
      <w:r>
        <w:t>Ulceraţii cutaneo-mucoase profesionale Crom, produse alcaline, antimoniu, beriliu, clorură de zinc, ciment, mercur, arsenic</w:t>
      </w:r>
    </w:p>
    <w:p>
      <w:pPr>
        <w:keepLines w:val="0"/>
      </w:pPr>
      <w:r>
        <w:t>Onicopatii profesionale Factori infecţioşi, factori fizici şi mecanici, factori chimici (acizi, baze, ciment, săruri de crom, tanin, uleiuri minerale, cloralhidrat, formaldehidă, săruri mercuriale, sublimat coroziv, binitrotoluen, trinitrotoluen, acid dinitrosalicilic, dinitrobenzen, fenilendiamină, dinobutan, formol, gudron)</w:t>
      </w:r>
    </w:p>
    <w:p>
      <w:pPr>
        <w:keepLines w:val="0"/>
      </w:pPr>
      <w:r>
        <w:t>Alopecii profesionale Radiaţii ionizante, factori chimici (taliu, borat de sodiu, dimeri de neopren, cupru, cobalt, acid picric, dinobutan, trinitrotoluen), posttraumatic</w:t>
      </w:r>
    </w:p>
    <w:p>
      <w:pPr>
        <w:keepLines w:val="0"/>
      </w:pPr>
      <w:r>
        <w:t>Boli ale pielii şi ţesutului subcutanat cauzate de Alţi agenţi nemenţionaţi anterior, dacă se stabileşte agenţi nemenţionaţi anterior legătura de cauzalitate între expunere şi boală, documentată cu date de literatură ştiinţifică</w:t>
      </w:r>
    </w:p>
    <w:p>
      <w:pPr>
        <w:keepLines w:val="0"/>
        <w:ind w:left="340" w:hanging="170"/>
      </w:pPr>
      <w:r>
        <w:t>11. Boli profesionale ale sistemului musculo-scheletic şi ale ţesutului conjunctiv</w:t>
      </w:r>
    </w:p>
    <w:p>
      <w:pPr>
        <w:keepLines w:val="0"/>
      </w:pPr>
      <w:r>
        <w:t>Boala profesională Factor de risc profesional</w:t>
      </w:r>
    </w:p>
    <w:p>
      <w:pPr>
        <w:keepLines w:val="0"/>
      </w:pPr>
      <w:r>
        <w:t>ARTICULAŢIA PUMNULUI</w:t>
      </w:r>
    </w:p>
    <w:p>
      <w:pPr>
        <w:keepLines w:val="0"/>
      </w:pPr>
      <w:r>
        <w:t>Sinovite Mişcări repetitive2 ale articulaţiei pumnului</w:t>
      </w:r>
    </w:p>
    <w:p>
      <w:pPr>
        <w:keepLines w:val="0"/>
      </w:pPr>
      <w:r>
        <w:t>Suprasolicitarea3 articulaţiei pumnului</w:t>
      </w:r>
    </w:p>
    <w:p>
      <w:pPr>
        <w:keepLines w:val="0"/>
      </w:pPr>
      <w:r>
        <w:t>Poziţii extreme4 ale articulaţiei pumnului</w:t>
      </w:r>
    </w:p>
    <w:p>
      <w:pPr>
        <w:keepLines w:val="0"/>
      </w:pPr>
      <w:r>
        <w:t>Acţiunea combinată a celor trei factori de risc</w:t>
      </w:r>
    </w:p>
    <w:p>
      <w:pPr>
        <w:keepLines w:val="0"/>
      </w:pPr>
      <w:r>
        <w:t>Tendinite. Tenosinovite. Peritendinite Mişcări repetitive2 ale articulaţiei pumnului</w:t>
      </w:r>
    </w:p>
    <w:p>
      <w:pPr>
        <w:keepLines w:val="0"/>
      </w:pPr>
      <w:r>
        <w:t>Suprasolicitarea3 articulaţiei pumnului</w:t>
      </w:r>
    </w:p>
    <w:p>
      <w:pPr>
        <w:keepLines w:val="0"/>
      </w:pPr>
      <w:r>
        <w:t>Poziţii extreme4 ale articulaţiei pumnului</w:t>
      </w:r>
    </w:p>
    <w:p>
      <w:pPr>
        <w:keepLines w:val="0"/>
      </w:pPr>
      <w:r>
        <w:t>Acţiunea combinată a celor trei factori de risc</w:t>
      </w:r>
    </w:p>
    <w:p>
      <w:pPr>
        <w:keepLines w:val="0"/>
      </w:pPr>
      <w:r>
        <w:t>Tenosinovita stiloidei radiale (de Quervain) Mişcări repetitive2 ale articulaţiei pumnului</w:t>
      </w:r>
    </w:p>
    <w:p>
      <w:pPr>
        <w:keepLines w:val="0"/>
      </w:pPr>
      <w:r>
        <w:t>Suprasolicitarea3 articulaţiei pumnului</w:t>
      </w:r>
    </w:p>
    <w:p>
      <w:pPr>
        <w:keepLines w:val="0"/>
      </w:pPr>
      <w:r>
        <w:t>Poziţii extreme4 ale articulaţiei pumnului</w:t>
      </w:r>
    </w:p>
    <w:p>
      <w:pPr>
        <w:keepLines w:val="0"/>
      </w:pPr>
      <w:r>
        <w:t>Acţiunea combinată a celor trei factori de risc</w:t>
      </w:r>
    </w:p>
    <w:p>
      <w:pPr>
        <w:keepLines w:val="0"/>
      </w:pPr>
      <w:r>
        <w:t>Tenosinovita cronică a mâinii şi articulaţiei Mişcări repetitive2 ale articulaţiei pumnului pumnului Suprasolicitarea3 articulaţiei pumnului</w:t>
      </w:r>
    </w:p>
    <w:p>
      <w:pPr>
        <w:keepLines w:val="0"/>
      </w:pPr>
      <w:r>
        <w:t>Poziţii extreme4 ale articulaţiei pumnului</w:t>
      </w:r>
    </w:p>
    <w:p>
      <w:pPr>
        <w:keepLines w:val="0"/>
      </w:pPr>
      <w:r>
        <w:t>Acţiunea combinată a celor trei factori de risc</w:t>
      </w:r>
    </w:p>
    <w:p>
      <w:pPr>
        <w:keepLines w:val="0"/>
      </w:pPr>
      <w:r>
        <w:t>Osteonecroza semilunarului (boala Kienbock) Vibraţii mecanice transmise sistemului mână-braţ, traumatisme provocate de utilizarea manuală de unelte percutante</w:t>
      </w:r>
    </w:p>
    <w:p>
      <w:pPr>
        <w:keepLines w:val="0"/>
      </w:pPr>
      <w:r>
        <w:t>Osteonecroza scafoidului carpian (B. Kolher) Vibraţii mecanice transmise sistemului mână-braţ, traumatisme provocate de utilizarea manuală de</w:t>
      </w:r>
    </w:p>
    <w:p>
      <w:pPr>
        <w:keepLines w:val="0"/>
      </w:pPr>
      <w:r>
        <w:t>unelte percutante</w:t>
      </w:r>
    </w:p>
    <w:p>
      <w:pPr>
        <w:keepLines w:val="0"/>
      </w:pPr>
      <w:r>
        <w:t>ANTEBRAŢ</w:t>
      </w:r>
    </w:p>
    <w:p>
      <w:pPr>
        <w:keepLines w:val="0"/>
      </w:pPr>
      <w:r>
        <w:t>Tendinite Mişcări repetitive2 ale antebraţului</w:t>
      </w:r>
    </w:p>
    <w:p>
      <w:pPr>
        <w:keepLines w:val="0"/>
      </w:pPr>
      <w:r>
        <w:t>ARTICULAŢIA COTULUI</w:t>
      </w:r>
    </w:p>
    <w:p>
      <w:pPr>
        <w:keepLines w:val="0"/>
      </w:pPr>
      <w:r>
        <w:t>Bursita olecraniană acută Poziţii vicioase prelungite5 (presiune prelungită la nivelul feţei posterioare a cotului)</w:t>
      </w:r>
    </w:p>
    <w:p>
      <w:pPr>
        <w:keepLines w:val="0"/>
      </w:pPr>
      <w:r>
        <w:t>Microtraumatisme mecanice repetate6</w:t>
      </w:r>
    </w:p>
    <w:p>
      <w:pPr>
        <w:keepLines w:val="0"/>
      </w:pPr>
      <w:r>
        <w:t>Bursita olecraniană cronică Poziţii vicioase prelungite5 (presiune prelungită la nivelul feţei posterioare a cotului)</w:t>
      </w:r>
    </w:p>
    <w:p>
      <w:pPr>
        <w:keepLines w:val="0"/>
      </w:pPr>
      <w:r>
        <w:t>Microtraumatisme mecanice repetate6</w:t>
      </w:r>
    </w:p>
    <w:p>
      <w:pPr>
        <w:keepLines w:val="0"/>
      </w:pPr>
      <w:r>
        <w:t>Artroza cotului Vibraţii mecanice transmise sistemului mână-braţ</w:t>
      </w:r>
    </w:p>
    <w:p>
      <w:pPr>
        <w:keepLines w:val="0"/>
      </w:pPr>
      <w:r>
        <w:t>Epicondilita cotului Mişcări repetitive2 de prehensiune sau mişcări repetitive de extensie a mâinii pe antebraţ sau mişcări repetitive de supinaţie şi pronosupinaţie</w:t>
      </w:r>
    </w:p>
    <w:p>
      <w:pPr>
        <w:keepLines w:val="0"/>
      </w:pPr>
      <w:r>
        <w:t>Epicondilita medială sau cotul jucătorului de golf Suprasolicitarea3 articulaţiei cotului</w:t>
      </w:r>
    </w:p>
    <w:p>
      <w:pPr>
        <w:keepLines w:val="0"/>
      </w:pPr>
      <w:r>
        <w:t>Epicondilita laterală sau cotul tenismenului Suprasolicitarea3 articulaţiei cotului</w:t>
      </w:r>
    </w:p>
    <w:p>
      <w:pPr>
        <w:keepLines w:val="0"/>
      </w:pPr>
      <w:r>
        <w:t>ARTICULAŢIA UMĂRULUI</w:t>
      </w:r>
    </w:p>
    <w:p>
      <w:pPr>
        <w:keepLines w:val="0"/>
      </w:pPr>
      <w:r>
        <w:t>Tendinopatia coafei rotatorilor (umăr dureros) Manipulare manuală de mase7</w:t>
      </w:r>
    </w:p>
    <w:p>
      <w:pPr>
        <w:keepLines w:val="0"/>
      </w:pPr>
      <w:r>
        <w:t>Mişcări de menţinere a umărului în abducţie</w:t>
      </w:r>
    </w:p>
    <w:p>
      <w:pPr>
        <w:keepLines w:val="0"/>
      </w:pPr>
      <w:r>
        <w:t>Mişcări repetitive2 de ridicare (abducţie) a braţului</w:t>
      </w:r>
    </w:p>
    <w:p>
      <w:pPr>
        <w:keepLines w:val="0"/>
      </w:pPr>
      <w:r>
        <w:t>ARTICULAŢIA COXO-FEMURALĂ</w:t>
      </w:r>
    </w:p>
    <w:p>
      <w:pPr>
        <w:keepLines w:val="0"/>
      </w:pPr>
      <w:r>
        <w:t>Coxartroză Microtraumatisme repetate6</w:t>
      </w:r>
    </w:p>
    <w:p>
      <w:pPr>
        <w:keepLines w:val="0"/>
      </w:pPr>
      <w:r>
        <w:t>Manipulare manuală de mase7</w:t>
      </w:r>
    </w:p>
    <w:p>
      <w:pPr>
        <w:keepLines w:val="0"/>
      </w:pPr>
      <w:r>
        <w:t>ARTICULAŢIA GENUNCHIULUI</w:t>
      </w:r>
    </w:p>
    <w:p>
      <w:pPr>
        <w:keepLines w:val="0"/>
      </w:pPr>
      <w:r>
        <w:t>Leziuni cronice degenerative ale meniscului Poziţii vicioase prelungite5</w:t>
      </w:r>
    </w:p>
    <w:p>
      <w:pPr>
        <w:keepLines w:val="0"/>
      </w:pPr>
      <w:r>
        <w:t>Microtraumatisme repetate6</w:t>
      </w:r>
    </w:p>
    <w:p>
      <w:pPr>
        <w:keepLines w:val="0"/>
      </w:pPr>
      <w:r>
        <w:t>Mişcări repetitive2 ale articulaţiei genunchiului</w:t>
      </w:r>
    </w:p>
    <w:p>
      <w:pPr>
        <w:keepLines w:val="0"/>
      </w:pPr>
      <w:r>
        <w:t>Bursita prepatelară a genunchiului Poziţii vicioase prelungite5 (presiune prelungită pe genunchi)</w:t>
      </w:r>
    </w:p>
    <w:p>
      <w:pPr>
        <w:keepLines w:val="0"/>
      </w:pPr>
      <w:r>
        <w:t>Tendinite rotuliene Mişcări repetitive2 şi prelungite de extensie sau flexie</w:t>
      </w:r>
    </w:p>
    <w:p>
      <w:pPr>
        <w:keepLines w:val="0"/>
      </w:pPr>
      <w:r>
        <w:t>6 Gonartroză Microtraumatisme repetate</w:t>
      </w:r>
    </w:p>
    <w:p>
      <w:pPr>
        <w:keepLines w:val="0"/>
      </w:pPr>
      <w:r>
        <w:t>Manipulare manuală de mase7</w:t>
      </w:r>
    </w:p>
    <w:p>
      <w:pPr>
        <w:keepLines w:val="0"/>
      </w:pPr>
      <w:r>
        <w:t>Mişcări repetitive2 ale articulaţiei genunchiului</w:t>
      </w:r>
    </w:p>
    <w:p>
      <w:pPr>
        <w:keepLines w:val="0"/>
      </w:pPr>
      <w:r>
        <w:t>TENDON AHILE</w:t>
      </w:r>
    </w:p>
    <w:p>
      <w:pPr>
        <w:keepLines w:val="0"/>
      </w:pPr>
      <w:r>
        <w:t>Tendinita achileană Poziţii vicioase prelungite5 (poziţie prelungită pe vârfuri)</w:t>
      </w:r>
    </w:p>
    <w:p>
      <w:pPr>
        <w:keepLines w:val="0"/>
      </w:pPr>
      <w:r>
        <w:t>COLOANA VERTEBRALĂ</w:t>
      </w:r>
    </w:p>
    <w:p>
      <w:pPr>
        <w:keepLines w:val="0"/>
      </w:pPr>
      <w:r>
        <w:t>Discopatie cervicală, inclusiv hernia de disc Poziţii vicioase prelungite5 ale coloanei cervicale în cervicală flexie, extensie, aplecare laterală, rotaţie</w:t>
      </w:r>
    </w:p>
    <w:p>
      <w:pPr>
        <w:keepLines w:val="0"/>
      </w:pPr>
      <w:r>
        <w:t>Mişcări repetitive2 ale membrelor superioare</w:t>
      </w:r>
    </w:p>
    <w:p>
      <w:pPr>
        <w:keepLines w:val="0"/>
      </w:pPr>
      <w:r>
        <w:t>Manipulare manuală de mase7</w:t>
      </w:r>
    </w:p>
    <w:p>
      <w:pPr>
        <w:keepLines w:val="0"/>
      </w:pPr>
      <w:r>
        <w:t>Vibraţii mecanice transmise întregului corp</w:t>
      </w:r>
    </w:p>
    <w:p>
      <w:pPr>
        <w:keepLines w:val="0"/>
      </w:pPr>
      <w:r>
        <w:t>Deformări ale coloanei vertebrale cervicale Manipulare manuală de mase7</w:t>
      </w:r>
    </w:p>
    <w:p>
      <w:pPr>
        <w:keepLines w:val="0"/>
      </w:pPr>
      <w:r>
        <w:t>Discopatie toracală, inclusiv hernia de disc Poziţii vicioase prelungite5 ale coloanei cervicale toracală Manipulare manuală de mase7</w:t>
      </w:r>
    </w:p>
    <w:p>
      <w:pPr>
        <w:keepLines w:val="0"/>
      </w:pPr>
      <w:r>
        <w:t>Vibraţii mecanice transmise întregului corp</w:t>
      </w:r>
    </w:p>
    <w:p>
      <w:pPr>
        <w:keepLines w:val="0"/>
      </w:pPr>
      <w:r>
        <w:t>Deformări ale coloanei vertebrale toracale Manipulare manuală de mase7</w:t>
      </w:r>
    </w:p>
    <w:p>
      <w:pPr>
        <w:keepLines w:val="0"/>
      </w:pPr>
      <w:r>
        <w:t>Discopatii lombare, inclusiv hernia de disc lombară Manipulare manuală de mase7</w:t>
      </w:r>
    </w:p>
    <w:p>
      <w:pPr>
        <w:keepLines w:val="0"/>
      </w:pPr>
      <w:r>
        <w:t>Vibraţii mecanice transmise întregului corp</w:t>
      </w:r>
    </w:p>
    <w:p>
      <w:pPr>
        <w:keepLines w:val="0"/>
      </w:pPr>
      <w:r>
        <w:t>Suprasolicitarea3 prin supraîncordări, presiuni, torsiuni, tracţiuni</w:t>
      </w:r>
    </w:p>
    <w:p>
      <w:pPr>
        <w:keepLines w:val="0"/>
      </w:pPr>
      <w:r>
        <w:t>Deformări ale coloanei vertebrale lombare Manipulare manuală de mase7</w:t>
      </w:r>
    </w:p>
    <w:p>
      <w:pPr>
        <w:keepLines w:val="0"/>
      </w:pPr>
      <w:r>
        <w:t>Poziţii vicioase prelungite5 ale coloanei lombare</w:t>
      </w:r>
    </w:p>
    <w:p>
      <w:pPr>
        <w:keepLines w:val="0"/>
      </w:pPr>
      <w:r>
        <w:t>2 Mişcări repetitive: mişcări efectuate prin repetarea aceluiaşi gest, cu o frecvenţă impusă ca număr de acţiuni pe minut şi cu o durată a ciclului egală sau mai mică de 30 de secunde. 3 Suprasolicitări musculoscheletice: solicitarea excesivă prin supraîncordări, presiuni, torsiuni, tracţiuni. 4 Poziţii extreme: posturi cu caracter nefiresc ale aparatului musculoscheletic ce suprasolicită diferite segmente ale organismului. 5 Poziţii vicioase prelungite: postura incorectă prelungită ce determină stres mecanic asupra unor porţiuni ale aparatului musculoscheletic. 6 Microtraumatisme repetate: traumatisme de mică intensitate care prin repetare frecventă pot deveni cauza unei boli profesionale. 7 Manipulare manuală de mase: se înţelege orice tip de transport sau susţinere a unei mase de către unul ori mai mulţi lucrători, inclusiv ridicarea, aşezarea, împingerea, tragerea, purtarea sau deplasarea unei mase, care, datorită caracteristicilor acesteia sau condiţiilor ergonomice necorespunzătoare, prezintă riscuri pentru lucrători, în special de afecţiuni dorsolombare.</w:t>
      </w:r>
    </w:p>
    <w:p>
      <w:pPr>
        <w:keepLines w:val="0"/>
        <w:ind w:left="340" w:hanging="170"/>
      </w:pPr>
      <w:r>
        <w:t>12. Boli profesionale ale aparatului excretor</w:t>
      </w:r>
    </w:p>
    <w:p>
      <w:pPr>
        <w:keepLines w:val="0"/>
      </w:pPr>
      <w:r>
        <w:t>Boala profesională Factor de risc profesional</w:t>
      </w:r>
    </w:p>
    <w:p>
      <w:pPr>
        <w:keepLines w:val="0"/>
      </w:pPr>
      <w:r>
        <w:t>Nefropatie toxică Acrilonitril</w:t>
      </w:r>
    </w:p>
    <w:p>
      <w:pPr>
        <w:keepLines w:val="0"/>
      </w:pPr>
      <w:r>
        <w:t>Aldrin</w:t>
      </w:r>
    </w:p>
    <w:p>
      <w:pPr>
        <w:keepLines w:val="0"/>
      </w:pPr>
      <w:r>
        <w:t>Benzochinone</w:t>
      </w:r>
    </w:p>
    <w:p>
      <w:pPr>
        <w:keepLines w:val="0"/>
      </w:pPr>
      <w:r>
        <w:t>Butil-toluen terţiar</w:t>
      </w:r>
    </w:p>
    <w:p>
      <w:pPr>
        <w:keepLines w:val="0"/>
      </w:pPr>
      <w:r>
        <w:t>Clor</w:t>
      </w:r>
    </w:p>
    <w:p>
      <w:pPr>
        <w:keepLines w:val="0"/>
      </w:pPr>
      <w:r>
        <w:t>Crezoli</w:t>
      </w:r>
    </w:p>
    <w:p>
      <w:pPr>
        <w:keepLines w:val="0"/>
      </w:pPr>
      <w:r>
        <w:t>Cumen</w:t>
      </w:r>
    </w:p>
    <w:p>
      <w:pPr>
        <w:keepLines w:val="0"/>
      </w:pPr>
      <w:r>
        <w:t>N, N-Dimetilformamidă</w:t>
      </w:r>
    </w:p>
    <w:p>
      <w:pPr>
        <w:keepLines w:val="0"/>
      </w:pPr>
      <w:r>
        <w:t>Dimetilsulfat</w:t>
      </w:r>
    </w:p>
    <w:p>
      <w:pPr>
        <w:keepLines w:val="0"/>
      </w:pPr>
      <w:r>
        <w:t>Dioxan</w:t>
      </w:r>
    </w:p>
    <w:p>
      <w:pPr>
        <w:keepLines w:val="0"/>
      </w:pPr>
      <w:r>
        <w:t>Eter etilic</w:t>
      </w:r>
    </w:p>
    <w:p>
      <w:pPr>
        <w:keepLines w:val="0"/>
      </w:pPr>
      <w:r>
        <w:t>Eteri de glicoli</w:t>
      </w:r>
    </w:p>
    <w:p>
      <w:pPr>
        <w:keepLines w:val="0"/>
      </w:pPr>
      <w:r>
        <w:t>Etil-benzen</w:t>
      </w:r>
    </w:p>
    <w:p>
      <w:pPr>
        <w:keepLines w:val="0"/>
      </w:pPr>
      <w:r>
        <w:t>Etilenclorhidrină</w:t>
      </w:r>
    </w:p>
    <w:p>
      <w:pPr>
        <w:keepLines w:val="0"/>
      </w:pPr>
      <w:r>
        <w:t>Etilenglicol şi derivaţi</w:t>
      </w:r>
    </w:p>
    <w:p>
      <w:pPr>
        <w:keepLines w:val="0"/>
      </w:pPr>
      <w:r>
        <w:t>Fenoli şi derivaţii lor halogenaţi şi nitraţi</w:t>
      </w:r>
    </w:p>
    <w:p>
      <w:pPr>
        <w:keepLines w:val="0"/>
      </w:pPr>
      <w:r>
        <w:t>Fosfor şi compuşi</w:t>
      </w:r>
    </w:p>
    <w:p>
      <w:pPr>
        <w:keepLines w:val="0"/>
      </w:pPr>
      <w:r>
        <w:t>β-Propiolactonă</w:t>
      </w:r>
    </w:p>
    <w:p>
      <w:pPr>
        <w:keepLines w:val="0"/>
      </w:pPr>
      <w:r>
        <w:t>Hidrazine</w:t>
      </w:r>
    </w:p>
    <w:p>
      <w:pPr>
        <w:keepLines w:val="0"/>
      </w:pPr>
      <w:r>
        <w:t>Hidrocarburi halogenate alifatice</w:t>
      </w:r>
    </w:p>
    <w:p>
      <w:pPr>
        <w:keepLines w:val="0"/>
      </w:pPr>
      <w:r>
        <w:t>Hidrogen arseniat</w:t>
      </w:r>
    </w:p>
    <w:p>
      <w:pPr>
        <w:keepLines w:val="0"/>
      </w:pPr>
      <w:r>
        <w:t>Metale grele şi compuşi (cadmiu, crom, mercur, plumb, vanadiu şi altele)</w:t>
      </w:r>
    </w:p>
    <w:p>
      <w:pPr>
        <w:keepLines w:val="0"/>
      </w:pPr>
      <w:r>
        <w:t>Nitro- şi cloronitroderivaţi aromatici</w:t>
      </w:r>
    </w:p>
    <w:p>
      <w:pPr>
        <w:keepLines w:val="0"/>
      </w:pPr>
      <w:r>
        <w:t>Paraquat (dipiridillium)</w:t>
      </w:r>
    </w:p>
    <w:p>
      <w:pPr>
        <w:keepLines w:val="0"/>
      </w:pPr>
      <w:r>
        <w:t>Piridine</w:t>
      </w:r>
    </w:p>
    <w:p>
      <w:pPr>
        <w:keepLines w:val="0"/>
      </w:pPr>
      <w:r>
        <w:t>Pirogalol</w:t>
      </w:r>
    </w:p>
    <w:p>
      <w:pPr>
        <w:keepLines w:val="0"/>
      </w:pPr>
      <w:r>
        <w:t>Silicat de metil şi de etil</w:t>
      </w:r>
    </w:p>
    <w:p>
      <w:pPr>
        <w:keepLines w:val="0"/>
      </w:pPr>
      <w:r>
        <w:t>Stiren</w:t>
      </w:r>
    </w:p>
    <w:p>
      <w:pPr>
        <w:keepLines w:val="0"/>
      </w:pPr>
      <w:r>
        <w:t>Tetralină (tetrahidronaftalină)</w:t>
      </w:r>
    </w:p>
    <w:p>
      <w:pPr>
        <w:keepLines w:val="0"/>
      </w:pPr>
      <w:r>
        <w:t>Triazine</w:t>
      </w:r>
    </w:p>
    <w:p>
      <w:pPr>
        <w:keepLines w:val="0"/>
      </w:pPr>
      <w:r>
        <w:t>Nefropatie infecţioasă Brucella</w:t>
      </w:r>
    </w:p>
    <w:p>
      <w:pPr>
        <w:keepLines w:val="0"/>
      </w:pPr>
      <w:r>
        <w:t>Hantavirus</w:t>
      </w:r>
    </w:p>
    <w:p>
      <w:pPr>
        <w:keepLines w:val="0"/>
      </w:pPr>
      <w:r>
        <w:t>Mycobacterium tuberculosis</w:t>
      </w:r>
    </w:p>
    <w:p>
      <w:pPr>
        <w:keepLines w:val="0"/>
      </w:pPr>
      <w:r>
        <w:t>Streptococ beta-hemolitic din grupul A</w:t>
      </w:r>
    </w:p>
    <w:p>
      <w:pPr>
        <w:keepLines w:val="0"/>
      </w:pPr>
      <w:r>
        <w:t>Boli ale aparatului excretor cauzate de agenţi Alţi agenţi nemenţionaţi anterior, dacă se stabileşte nemenţionaţi anterior legătura de cauzalitate între expunere şi boală, documentată cu date de literatură ştiinţifică</w:t>
      </w:r>
    </w:p>
    <w:p>
      <w:pPr>
        <w:keepLines w:val="0"/>
        <w:ind w:left="340" w:hanging="170"/>
      </w:pPr>
      <w:r>
        <w:t>13. Boli profesionale cauzate de expunerea la agenţi fizici neclasificate anterior</w:t>
      </w:r>
    </w:p>
    <w:p>
      <w:pPr>
        <w:keepLines w:val="0"/>
      </w:pPr>
      <w:r>
        <w:t>Boala profesională Factor de risc profesional</w:t>
      </w:r>
    </w:p>
    <w:p>
      <w:pPr>
        <w:keepLines w:val="0"/>
      </w:pPr>
      <w:r>
        <w:t>Colaps caloric, crampe calorice, şoc caloric Microclimat cald</w:t>
      </w:r>
    </w:p>
    <w:p>
      <w:pPr>
        <w:keepLines w:val="0"/>
      </w:pPr>
      <w:r>
        <w:t>Hipotermie, degerături Microclimat rece</w:t>
      </w:r>
    </w:p>
    <w:p>
      <w:pPr>
        <w:keepLines w:val="0"/>
      </w:pPr>
      <w:r>
        <w:t>Îmbolnăviri datorate compresiunilor sau Presiuni atmosferice crescute (hiperbarism) sau decompresiunilor scăzute (hipobarism)</w:t>
      </w:r>
    </w:p>
    <w:p>
      <w:pPr>
        <w:keepLines w:val="0"/>
      </w:pPr>
      <w:r>
        <w:t>Boala de vibraţii: Vibraţii mecanice</w:t>
      </w:r>
    </w:p>
    <w:p>
      <w:pPr>
        <w:keepLines w:val="0"/>
      </w:pPr>
      <w:r>
        <w:t>- sindrom osteo-musculo-articular</w:t>
      </w:r>
    </w:p>
    <w:p>
      <w:pPr>
        <w:keepLines w:val="0"/>
      </w:pPr>
      <w:r>
        <w:t>- sindrom digestiv</w:t>
      </w:r>
    </w:p>
    <w:p>
      <w:pPr>
        <w:keepLines w:val="0"/>
      </w:pPr>
      <w:r>
        <w:t>- sindromul Raynaud</w:t>
      </w:r>
    </w:p>
    <w:p>
      <w:pPr>
        <w:keepLines w:val="0"/>
      </w:pPr>
      <w:r>
        <w:t>- sindrom neurologic</w:t>
      </w:r>
    </w:p>
    <w:p>
      <w:pPr>
        <w:keepLines w:val="0"/>
      </w:pPr>
      <w:r>
        <w:t>Sindrom acut de iradiere Radiaţii ionizante</w:t>
      </w:r>
    </w:p>
    <w:p>
      <w:pPr>
        <w:keepLines w:val="0"/>
      </w:pPr>
      <w:r>
        <w:t>Sindroame neuro-cardio-vasculare şi endocrine Câmpuri electrice şi magnetice</w:t>
      </w:r>
    </w:p>
    <w:p>
      <w:pPr>
        <w:keepLines w:val="0"/>
      </w:pPr>
      <w:r>
        <w:t>Radiaţii electromagnetice neionizante din banda microunde şi radiofrecvenţă</w:t>
      </w:r>
    </w:p>
    <w:p>
      <w:pPr>
        <w:keepLines w:val="0"/>
        <w:ind w:left="340" w:hanging="170"/>
      </w:pPr>
      <w:r>
        <w:t>14. Boli profesionale, inclusiv complicaţiile şi sechelele lor, induse de agenţi biologici</w:t>
      </w:r>
    </w:p>
    <w:p>
      <w:pPr>
        <w:keepLines w:val="0"/>
      </w:pPr>
      <w:r>
        <w:t>Boala profesională Factor de risc profesional**</w:t>
      </w:r>
    </w:p>
    <w:p>
      <w:pPr>
        <w:keepLines w:val="0"/>
      </w:pPr>
      <w:r>
        <w:t>BOLI INFECŢIOASE BACTERIENE</w:t>
      </w:r>
    </w:p>
    <w:p>
      <w:pPr>
        <w:keepLines w:val="0"/>
      </w:pPr>
      <w:r>
        <w:t>Tuberculoză (pleuropulmonară şi extrapulmonară) Mycobacterium tuberculosis, Mycobacterium africanum, Mycobacterium bovis, Mycobacterium caprae (Mycobacterium tuberculosis subsp. caprae), Mycobacterium microti, Mycobacterium pinnipedii</w:t>
      </w:r>
    </w:p>
    <w:p>
      <w:pPr>
        <w:keepLines w:val="0"/>
      </w:pPr>
      <w:r>
        <w:t>Ulcer Buruli Mycobacterium ulcerans</w:t>
      </w:r>
    </w:p>
    <w:p>
      <w:pPr>
        <w:keepLines w:val="0"/>
      </w:pPr>
      <w:r>
        <w:t>Lepră Mycobacterium leprae</w:t>
      </w:r>
    </w:p>
    <w:p>
      <w:pPr>
        <w:keepLines w:val="0"/>
      </w:pPr>
      <w:r>
        <w:t>Erizipel cutanat Erysipelothrix rhusiopathiae</w:t>
      </w:r>
    </w:p>
    <w:p>
      <w:pPr>
        <w:keepLines w:val="0"/>
      </w:pPr>
      <w:r>
        <w:t>Boala Lyme Borrelia burgdorferi</w:t>
      </w:r>
    </w:p>
    <w:p>
      <w:pPr>
        <w:keepLines w:val="0"/>
      </w:pPr>
      <w:r>
        <w:t>Tularemie Francisella tularensis</w:t>
      </w:r>
    </w:p>
    <w:p>
      <w:pPr>
        <w:keepLines w:val="0"/>
      </w:pPr>
      <w:r>
        <w:t>Leptospiroză Leptospira</w:t>
      </w:r>
    </w:p>
    <w:p>
      <w:pPr>
        <w:keepLines w:val="0"/>
      </w:pPr>
      <w:r>
        <w:t>Bruceloză Specii de Brucella (Brucella melitensis, abortus, suis, canis, inopinata)</w:t>
      </w:r>
    </w:p>
    <w:p>
      <w:pPr>
        <w:keepLines w:val="0"/>
      </w:pPr>
      <w:r>
        <w:t>Tetanos Clostridium tetani</w:t>
      </w:r>
    </w:p>
    <w:p>
      <w:pPr>
        <w:keepLines w:val="0"/>
      </w:pPr>
      <w:r>
        <w:t>Antrax Bacillus anthracis</w:t>
      </w:r>
    </w:p>
    <w:p>
      <w:pPr>
        <w:keepLines w:val="0"/>
      </w:pPr>
      <w:r>
        <w:t>Febră purpurie Rickettsia australis, Rickettsia conorii, Rickettsia heilongjiangensis, Rickettsia japonica, Rickettsia rickettsii, Rickettsia sibirica</w:t>
      </w:r>
    </w:p>
    <w:p>
      <w:pPr>
        <w:keepLines w:val="0"/>
      </w:pPr>
      <w:r>
        <w:t>Tifos Rickettsia typhi</w:t>
      </w:r>
    </w:p>
    <w:p>
      <w:pPr>
        <w:keepLines w:val="0"/>
      </w:pPr>
      <w:r>
        <w:t>Tifos exantematic de păduche Rickettsia prowazekii</w:t>
      </w:r>
    </w:p>
    <w:p>
      <w:pPr>
        <w:keepLines w:val="0"/>
      </w:pPr>
      <w:r>
        <w:t>Ricketsioze transmise prin acarieni Rickettsia akari, Orientia tsutsugamushi (Rickettsia tsutsugamushi)</w:t>
      </w:r>
    </w:p>
    <w:p>
      <w:pPr>
        <w:keepLines w:val="0"/>
      </w:pPr>
      <w:r>
        <w:t>Febră tifoidă Salmonella typhi</w:t>
      </w:r>
    </w:p>
    <w:p>
      <w:pPr>
        <w:keepLines w:val="0"/>
      </w:pPr>
      <w:r>
        <w:t>Dizenterie bacilară Shigella dysenteriae (tip 1)</w:t>
      </w:r>
    </w:p>
    <w:p>
      <w:pPr>
        <w:keepLines w:val="0"/>
      </w:pPr>
      <w:r>
        <w:t>BOLI INFECŢIOASE VIRALE</w:t>
      </w:r>
    </w:p>
    <w:p>
      <w:pPr>
        <w:keepLines w:val="0"/>
      </w:pPr>
      <w:r>
        <w:t>Hepatita acută A Virusul hepatitic A</w:t>
      </w:r>
    </w:p>
    <w:p>
      <w:pPr>
        <w:keepLines w:val="0"/>
      </w:pPr>
      <w:r>
        <w:t>Hepatita acută B Virusul hepatitic B</w:t>
      </w:r>
    </w:p>
    <w:p>
      <w:pPr>
        <w:keepLines w:val="0"/>
      </w:pPr>
      <w:r>
        <w:t>Hepatita acută C Virusul hepatitic C</w:t>
      </w:r>
    </w:p>
    <w:p>
      <w:pPr>
        <w:keepLines w:val="0"/>
      </w:pPr>
      <w:r>
        <w:t>Hepatita acută E Virusul hepatitic E</w:t>
      </w:r>
    </w:p>
    <w:p>
      <w:pPr>
        <w:keepLines w:val="0"/>
      </w:pPr>
      <w:r>
        <w:t>Hepatita cu virusul D Virusul hepatitic D</w:t>
      </w:r>
    </w:p>
    <w:p>
      <w:pPr>
        <w:keepLines w:val="0"/>
      </w:pPr>
      <w:r>
        <w:t>Infecţia HIV/SIDA (sindromul imunodeficienţei Virusul imunodeficienţei umane (HIV) umane dobândite)</w:t>
      </w:r>
    </w:p>
    <w:p>
      <w:pPr>
        <w:keepLines w:val="0"/>
      </w:pPr>
      <w:r>
        <w:t>Rabie Lyssavirusul liliacului australian, Lyssavirus Duvenhage, Lyssavirusul liliacului european 1, Lyssavirusul liliacului european 2, Lyssavirusul liliacului Lago, Lysavirus Mokola, Lyssavirus de</w:t>
      </w:r>
    </w:p>
    <w:p>
      <w:pPr>
        <w:keepLines w:val="0"/>
      </w:pPr>
      <w:r>
        <w:t>rabie</w:t>
      </w:r>
    </w:p>
    <w:p>
      <w:pPr>
        <w:keepLines w:val="0"/>
      </w:pPr>
      <w:r>
        <w:t>Varicelă Virusul varicelo-zosterian</w:t>
      </w:r>
    </w:p>
    <w:p>
      <w:pPr>
        <w:keepLines w:val="0"/>
      </w:pPr>
      <w:r>
        <w:t>Rujeolă Virusul rujeolic</w:t>
      </w:r>
    </w:p>
    <w:p>
      <w:pPr>
        <w:keepLines w:val="0"/>
      </w:pPr>
      <w:r>
        <w:t>Infecţia cu virusul SARS-CoV-2 (COVID-19) Virusul SARS-CoV-2</w:t>
      </w:r>
    </w:p>
    <w:p>
      <w:pPr>
        <w:keepLines w:val="0"/>
      </w:pPr>
      <w:r>
        <w:t>Infecţia cu virusul SARS Virusul SARS</w:t>
      </w:r>
    </w:p>
    <w:p>
      <w:pPr>
        <w:keepLines w:val="0"/>
      </w:pPr>
      <w:r>
        <w:t>Sindromul respirator din Orientul Mijlociu Coronavirus asociat sindromului respirator din Orientul Mijlociu (virusul MERS)</w:t>
      </w:r>
    </w:p>
    <w:p>
      <w:pPr>
        <w:keepLines w:val="0"/>
      </w:pPr>
      <w:r>
        <w:t>Sindromul pulmonar cu hantavirus Ortohantavirus Andes (specia de hantavirus care provoacă sindromul pulmonar cu hantavirus [HPS], Ortohantavirus Bayou, Ortohantavirus Black Creek Canal, Ortohantavirus Cano Delgadito, Ortohantavirus El Moro Canyon, Ortohantavirus Laguna Negra, Ortohantavirus Sin Nombre</w:t>
      </w:r>
    </w:p>
    <w:p>
      <w:pPr>
        <w:keepLines w:val="0"/>
      </w:pPr>
      <w:r>
        <w:t>Febră hemoragică cu sindrom renal Ortohantavirus Dobrava-Belgrade, Ortohantavirus Hantaan, Ortohantavirus Seul</w:t>
      </w:r>
    </w:p>
    <w:p>
      <w:pPr>
        <w:keepLines w:val="0"/>
      </w:pPr>
      <w:r>
        <w:t>Febră hemoragică Ortonairovirus Crimeea-Congo</w:t>
      </w:r>
    </w:p>
    <w:p>
      <w:pPr>
        <w:keepLines w:val="0"/>
      </w:pPr>
      <w:r>
        <w:t>Melioidoză Burkholderia pseudomallei (Pseudomonas pseudomallei)</w:t>
      </w:r>
    </w:p>
    <w:p>
      <w:pPr>
        <w:keepLines w:val="0"/>
      </w:pPr>
      <w:r>
        <w:t>Glanders Burkholderia mallei (Pseudomonas mallei)</w:t>
      </w:r>
    </w:p>
    <w:p>
      <w:pPr>
        <w:keepLines w:val="0"/>
      </w:pPr>
      <w:r>
        <w:t>Psitacoză Chlamydia psittaci (Chlamydophila psittaci) (tulpini aviare)</w:t>
      </w:r>
    </w:p>
    <w:p>
      <w:pPr>
        <w:keepLines w:val="0"/>
      </w:pPr>
      <w:r>
        <w:t>Infecţii cu Escherichia coli producătoare de toxine Escherichia coli, tulpinile verocitotoxigenice (de Shiga exemplu, O157:H7 sau O103)</w:t>
      </w:r>
    </w:p>
    <w:p>
      <w:pPr>
        <w:keepLines w:val="0"/>
      </w:pPr>
      <w:r>
        <w:t>Poliomielită Poliovirus tip 2</w:t>
      </w:r>
    </w:p>
    <w:p>
      <w:pPr>
        <w:keepLines w:val="0"/>
      </w:pPr>
      <w:r>
        <w:t>Febre hemoragice cu arenavirus Virusul Mammarena brazilian, virusul Mammarena Chapare, virusul Mammarena Flexal, virusul Mammarena Guanarito, virusul Mammarena Junin, virusul Mammarena Lassa, virusul Mammarena Lujo, virusul Mammarena Machupo</w:t>
      </w:r>
    </w:p>
    <w:p>
      <w:pPr>
        <w:keepLines w:val="0"/>
      </w:pPr>
      <w:r>
        <w:t>Boala Denga Virusul Denga</w:t>
      </w:r>
    </w:p>
    <w:p>
      <w:pPr>
        <w:keepLines w:val="0"/>
      </w:pPr>
      <w:r>
        <w:t>Febră hemoragică Virusul Denga, virusul Ebola, virusul Marburgvirus Marburg, virusul febrei hemoragice Omsk</w:t>
      </w:r>
    </w:p>
    <w:p>
      <w:pPr>
        <w:keepLines w:val="0"/>
      </w:pPr>
      <w:r>
        <w:t>Boala din pădurea Kyasanur Virusul bolii de pădure Kyasanur</w:t>
      </w:r>
    </w:p>
    <w:p>
      <w:pPr>
        <w:keepLines w:val="0"/>
      </w:pPr>
      <w:r>
        <w:t>Encefalite transmise prin căpuşe Virusul encefalitei transmise de căpuşe (subtip din Europa Centrală), virusul encefalitei transmise de căpuşe (subtip din Extremul Orient), virusul encefalitei transmise de căpuşe (subtip siberian)</w:t>
      </w:r>
    </w:p>
    <w:p>
      <w:pPr>
        <w:keepLines w:val="0"/>
      </w:pPr>
      <w:r>
        <w:t>Alte encefalite Virusul encefalitei japoneze, virusul encefalitei ecvine de est, virusul encefalitei Valea Murray (virusul encefalitei Australia), virusul encefalitei St. Louis, virusul encefalitei ruse de primăvară-vară</w:t>
      </w:r>
    </w:p>
    <w:p>
      <w:pPr>
        <w:keepLines w:val="0"/>
      </w:pPr>
      <w:r>
        <w:t>Encefalomielite Virusul encefalomielitei ecvine venezuelene, virusul encefalomielitei ecvine vest-americane</w:t>
      </w:r>
    </w:p>
    <w:p>
      <w:pPr>
        <w:keepLines w:val="0"/>
      </w:pPr>
      <w:r>
        <w:t>Febra galbenă Virusul febrei galbene</w:t>
      </w:r>
    </w:p>
    <w:p>
      <w:pPr>
        <w:keepLines w:val="0"/>
      </w:pPr>
      <w:r>
        <w:t>Gripa Virusuri gripale</w:t>
      </w:r>
    </w:p>
    <w:p>
      <w:pPr>
        <w:keepLines w:val="0"/>
      </w:pPr>
      <w:r>
        <w:t>Variolă Virusul variolei</w:t>
      </w:r>
    </w:p>
    <w:p>
      <w:pPr>
        <w:keepLines w:val="0"/>
      </w:pPr>
      <w:r>
        <w:t>Alte boli virale Virusul Rocio, virusul Absettarov, virusul Hanzalova, virusul Hypr, virusul Kumlinge, virusul Mucambo, virusul Alfaherpesvirus Macacine 1 (Herpesvirus simiae, virusul Herpes B), Henipavirus Hendra, Henipavirus Nipah, virusul Mammarena Whitewater Arroyo, virusul bolii Louping, virusul Powassan, virusul Negishi, virusul Wesselsbron, virusul febrei Nil de Vest, virusul Monkeypox, virusul T limfotropic</w:t>
      </w:r>
    </w:p>
    <w:p>
      <w:pPr>
        <w:keepLines w:val="0"/>
      </w:pPr>
      <w:r>
        <w:t>2 primate (virus celule T limfotropice umane, tip 2), virusul Cabassou, virusul Chikungunya, virusul Everglades, virusul Mayaro, virusul Ndumu, virusul Tonate</w:t>
      </w:r>
    </w:p>
    <w:p>
      <w:pPr>
        <w:keepLines w:val="0"/>
      </w:pPr>
      <w:r>
        <w:t>BOLI PARAZITARE</w:t>
      </w:r>
    </w:p>
    <w:p>
      <w:pPr>
        <w:keepLines w:val="0"/>
      </w:pPr>
      <w:r>
        <w:t>Amibiază Entamoeba histolitica</w:t>
      </w:r>
    </w:p>
    <w:p>
      <w:pPr>
        <w:keepLines w:val="0"/>
      </w:pPr>
      <w:r>
        <w:t>Toxoplasmoză Toxoplasma gondii</w:t>
      </w:r>
    </w:p>
    <w:p>
      <w:pPr>
        <w:keepLines w:val="0"/>
      </w:pPr>
      <w:r>
        <w:t>Echinococoză Echinococcus</w:t>
      </w:r>
    </w:p>
    <w:p>
      <w:pPr>
        <w:keepLines w:val="0"/>
      </w:pPr>
      <w:r>
        <w:t>Schistosomiază Schistosoma</w:t>
      </w:r>
    </w:p>
    <w:p>
      <w:pPr>
        <w:keepLines w:val="0"/>
      </w:pPr>
      <w:r>
        <w:t>Echinococoză chistică Echinococcus granulosus</w:t>
      </w:r>
    </w:p>
    <w:p>
      <w:pPr>
        <w:keepLines w:val="0"/>
      </w:pPr>
      <w:r>
        <w:t>Echinococoză alveolară Echinococcus multilocularis</w:t>
      </w:r>
    </w:p>
    <w:p>
      <w:pPr>
        <w:keepLines w:val="0"/>
      </w:pPr>
      <w:r>
        <w:t>Echinococoza unichistică neotropicală Echinococcus oligarthrus</w:t>
      </w:r>
    </w:p>
    <w:p>
      <w:pPr>
        <w:keepLines w:val="0"/>
      </w:pPr>
      <w:r>
        <w:t>Echinococoza unichistică neotropicală Echinococcus vogeli</w:t>
      </w:r>
    </w:p>
    <w:p>
      <w:pPr>
        <w:keepLines w:val="0"/>
      </w:pPr>
      <w:r>
        <w:t>Leishmanioză Leishmania braziliensis, Leishmania donovani, Leishmania guyanensis (Viannia guyanensis), Leishmania infantum (Leishmania chagasi), Leishmania panamensis (Viannia panamensis)</w:t>
      </w:r>
    </w:p>
    <w:p>
      <w:pPr>
        <w:keepLines w:val="0"/>
      </w:pPr>
      <w:r>
        <w:t>Meningoencefalită Naegleria fowleri</w:t>
      </w:r>
    </w:p>
    <w:p>
      <w:pPr>
        <w:keepLines w:val="0"/>
      </w:pPr>
      <w:r>
        <w:t>Cisticercoza Taenia solium</w:t>
      </w:r>
    </w:p>
    <w:p>
      <w:pPr>
        <w:keepLines w:val="0"/>
      </w:pPr>
      <w:r>
        <w:t>Tripanosomiaza africană (boala somnului) Trypanosoma brucei rhodesiense</w:t>
      </w:r>
    </w:p>
    <w:p>
      <w:pPr>
        <w:keepLines w:val="0"/>
      </w:pPr>
      <w:r>
        <w:t>Boala Chagas Trypanosoma cruzi</w:t>
      </w:r>
    </w:p>
    <w:p>
      <w:pPr>
        <w:keepLines w:val="0"/>
      </w:pPr>
      <w:r>
        <w:t>INFECŢII FUNGICE (MICOZE)</w:t>
      </w:r>
    </w:p>
    <w:p>
      <w:pPr>
        <w:keepLines w:val="0"/>
      </w:pPr>
      <w:r>
        <w:t>Aspergiloză Aspergillus</w:t>
      </w:r>
    </w:p>
    <w:p>
      <w:pPr>
        <w:keepLines w:val="0"/>
      </w:pPr>
      <w:r>
        <w:t>Coccidioză Coccidioides immitis</w:t>
      </w:r>
    </w:p>
    <w:p>
      <w:pPr>
        <w:keepLines w:val="0"/>
      </w:pPr>
      <w:r>
        <w:t>Histoplasmoză Histoplasma capsulatum</w:t>
      </w:r>
    </w:p>
    <w:p>
      <w:pPr>
        <w:keepLines w:val="0"/>
      </w:pPr>
      <w:r>
        <w:t>Sporotricoză Sporothrix schenkii</w:t>
      </w:r>
    </w:p>
    <w:p>
      <w:pPr>
        <w:keepLines w:val="0"/>
      </w:pPr>
      <w:r>
        <w:t>Alte infecţii fungice Blastomyces dermatitidis (Ajellomyces dermatitidis), Blastomyces gilchristii, Coccidioides posadasii, Histoplasma capsulatum var. Farciminosum, Histoplasma duboisii</w:t>
      </w:r>
    </w:p>
    <w:p>
      <w:pPr>
        <w:keepLines w:val="0"/>
      </w:pPr>
      <w:r>
        <w:t>BOLI PRIONICE</w:t>
      </w:r>
    </w:p>
    <w:p>
      <w:pPr>
        <w:keepLines w:val="0"/>
      </w:pPr>
      <w:r>
        <w:t>Boala Creutzfeldt-Jakob Agentul bolii Creutzfeldt-Jakob şi variante ale agentului bolii Creutzfeldt-Jakob</w:t>
      </w:r>
    </w:p>
    <w:p>
      <w:pPr>
        <w:keepLines w:val="0"/>
      </w:pPr>
      <w:r>
        <w:t>Encelopatia spongiformă bovină Agent al encefalopatiei spongiforme bovine (ESB) şi al altor EST legate de animale</w:t>
      </w:r>
    </w:p>
    <w:p>
      <w:pPr>
        <w:keepLines w:val="0"/>
      </w:pPr>
      <w:r>
        <w:t>Boala Gerstmann-Straussler-Scheinker Agent al sindromului Gerstmann-Straussler- Scheinker</w:t>
      </w:r>
    </w:p>
    <w:p>
      <w:pPr>
        <w:keepLines w:val="0"/>
      </w:pPr>
      <w:r>
        <w:t>Boala Kuru Agent al Kuru</w:t>
      </w:r>
    </w:p>
    <w:p>
      <w:pPr>
        <w:keepLines w:val="0"/>
      </w:pPr>
      <w:r>
        <w:t>Boli infecţioase şi parazitare, inclusiv tropicale, Agenţi biologici, conform Hotărârii Guvernului nr. reacţii alergice şi toxice, complicaţii produse de 1.092/2006 privind protecţia lucrătorilor împotriva agenţi biologici nemenţionaţi anterior riscurilor legate de expunerea la agenţi biologici în muncă, cu modificările şi completările ulterioare</w:t>
      </w:r>
    </w:p>
    <w:p>
      <w:pPr>
        <w:keepLines w:val="0"/>
      </w:pPr>
      <w:r>
        <w:t>** Agenţi biologici.</w:t>
      </w:r>
    </w:p>
    <w:p>
      <w:pPr>
        <w:keepLines w:val="0"/>
        <w:ind w:left="340" w:hanging="170"/>
      </w:pPr>
      <w:r>
        <w:t>15. Boli profesionale produse de agenţi chimici</w:t>
      </w:r>
    </w:p>
    <w:p>
      <w:pPr>
        <w:keepLines w:val="0"/>
      </w:pPr>
      <w:r>
        <w:t>Boala profesională Factor de risc profesional***</w:t>
      </w:r>
    </w:p>
    <w:p>
      <w:pPr>
        <w:keepLines w:val="0"/>
      </w:pPr>
      <w:r>
        <w:t>Intoxicaţii acute, subacute şi cronice Acid azotic</w:t>
      </w:r>
    </w:p>
    <w:p>
      <w:pPr>
        <w:keepLines w:val="0"/>
      </w:pPr>
      <w:r>
        <w:t>profesionale, complicaţiile şi sechelele lor Acid cianhidric şi compuşi</w:t>
      </w:r>
    </w:p>
    <w:p>
      <w:pPr>
        <w:keepLines w:val="0"/>
      </w:pPr>
      <w:r>
        <w:t>Acid sulfuric</w:t>
      </w:r>
    </w:p>
    <w:p>
      <w:pPr>
        <w:keepLines w:val="0"/>
      </w:pPr>
      <w:r>
        <w:t>Acizi organici</w:t>
      </w:r>
    </w:p>
    <w:p>
      <w:pPr>
        <w:keepLines w:val="0"/>
      </w:pPr>
      <w:r>
        <w:t>Acrilonitril</w:t>
      </w:r>
    </w:p>
    <w:p>
      <w:pPr>
        <w:keepLines w:val="0"/>
      </w:pPr>
      <w:r>
        <w:t>Alcool butilic (butanol)</w:t>
      </w:r>
    </w:p>
    <w:p>
      <w:pPr>
        <w:keepLines w:val="0"/>
      </w:pPr>
      <w:r>
        <w:t>Alcool izopropilic (izopropanol)</w:t>
      </w:r>
    </w:p>
    <w:p>
      <w:pPr>
        <w:keepLines w:val="0"/>
      </w:pPr>
      <w:r>
        <w:t>Alcool metilic (metanol)</w:t>
      </w:r>
    </w:p>
    <w:p>
      <w:pPr>
        <w:keepLines w:val="0"/>
      </w:pPr>
      <w:r>
        <w:t>Amine alifatice</w:t>
      </w:r>
    </w:p>
    <w:p>
      <w:pPr>
        <w:keepLines w:val="0"/>
      </w:pPr>
      <w:r>
        <w:t>Amine alifatice halogenate</w:t>
      </w:r>
    </w:p>
    <w:p>
      <w:pPr>
        <w:keepLines w:val="0"/>
      </w:pPr>
      <w:r>
        <w:t>Amoniac</w:t>
      </w:r>
    </w:p>
    <w:p>
      <w:pPr>
        <w:keepLines w:val="0"/>
      </w:pPr>
      <w:r>
        <w:t>Antimoniu (stibiu) şi compuşi</w:t>
      </w:r>
    </w:p>
    <w:p>
      <w:pPr>
        <w:keepLines w:val="0"/>
      </w:pPr>
      <w:r>
        <w:t>Arsen şi compuşi</w:t>
      </w:r>
    </w:p>
    <w:p>
      <w:pPr>
        <w:keepLines w:val="0"/>
      </w:pPr>
      <w:r>
        <w:t>Benzen sau omologi ai acestuia (omologii benzenului sunt definiţi prin formula: CnH2n-6)</w:t>
      </w:r>
    </w:p>
    <w:p>
      <w:pPr>
        <w:keepLines w:val="0"/>
      </w:pPr>
      <w:r>
        <w:t>Benzochinone</w:t>
      </w:r>
    </w:p>
    <w:p>
      <w:pPr>
        <w:keepLines w:val="0"/>
      </w:pPr>
      <w:r>
        <w:t>Beriliu şi compuşi</w:t>
      </w:r>
    </w:p>
    <w:p>
      <w:pPr>
        <w:keepLines w:val="0"/>
      </w:pPr>
      <w:r>
        <w:t>Bitum</w:t>
      </w:r>
    </w:p>
    <w:p>
      <w:pPr>
        <w:keepLines w:val="0"/>
      </w:pPr>
      <w:r>
        <w:t>Brom</w:t>
      </w:r>
    </w:p>
    <w:p>
      <w:pPr>
        <w:keepLines w:val="0"/>
      </w:pPr>
      <w:r>
        <w:t>1,4-Butandiol</w:t>
      </w:r>
    </w:p>
    <w:p>
      <w:pPr>
        <w:keepLines w:val="0"/>
      </w:pPr>
      <w:r>
        <w:t>Cadmiu şi compuşi</w:t>
      </w:r>
    </w:p>
    <w:p>
      <w:pPr>
        <w:keepLines w:val="0"/>
      </w:pPr>
      <w:r>
        <w:t>Carbazol şi compuşi</w:t>
      </w:r>
    </w:p>
    <w:p>
      <w:pPr>
        <w:keepLines w:val="0"/>
      </w:pPr>
      <w:r>
        <w:t>Cetone: acetonă, cloracetonă, bromacetonă, hexafluoracetonă, metil etil cetonă, metil n-butil cetonă, metil izobutil cetonă, diacetonă alcool, oxid metil izoftalic, 2-metilciclohexanonă</w:t>
      </w:r>
    </w:p>
    <w:p>
      <w:pPr>
        <w:keepLines w:val="0"/>
      </w:pPr>
      <w:r>
        <w:t>Cianuri şi compuşi</w:t>
      </w:r>
    </w:p>
    <w:p>
      <w:pPr>
        <w:keepLines w:val="0"/>
      </w:pPr>
      <w:r>
        <w:t>Clor</w:t>
      </w:r>
    </w:p>
    <w:p>
      <w:pPr>
        <w:keepLines w:val="0"/>
      </w:pPr>
      <w:r>
        <w:t>Crom şi compuşi</w:t>
      </w:r>
    </w:p>
    <w:p>
      <w:pPr>
        <w:keepLines w:val="0"/>
      </w:pPr>
      <w:r>
        <w:t>Cupru şi compuşi</w:t>
      </w:r>
    </w:p>
    <w:p>
      <w:pPr>
        <w:keepLines w:val="0"/>
      </w:pPr>
      <w:r>
        <w:t>Derivaţi halogenaţi, fenolici, nitriţi, nitraţi sau sulfonaţi ai hidrazinelor</w:t>
      </w:r>
    </w:p>
    <w:p>
      <w:pPr>
        <w:keepLines w:val="0"/>
      </w:pPr>
      <w:r>
        <w:t>Dietilen glicol</w:t>
      </w:r>
    </w:p>
    <w:p>
      <w:pPr>
        <w:keepLines w:val="0"/>
      </w:pPr>
      <w:r>
        <w:t>Disulfură de carbon</w:t>
      </w:r>
    </w:p>
    <w:p>
      <w:pPr>
        <w:keepLines w:val="0"/>
      </w:pPr>
      <w:r>
        <w:t>Esteri organofosforici</w:t>
      </w:r>
    </w:p>
    <w:p>
      <w:pPr>
        <w:keepLines w:val="0"/>
      </w:pPr>
      <w:r>
        <w:t>Esterii acidului azotic</w:t>
      </w:r>
    </w:p>
    <w:p>
      <w:pPr>
        <w:keepLines w:val="0"/>
      </w:pPr>
      <w:r>
        <w:t>Eteri: metil eter, etil eter, izopropil eter, vinil eter, diclorizopropil eter, guaiacol, metil eter şi etil eter ai etilenglicolului</w:t>
      </w:r>
    </w:p>
    <w:p>
      <w:pPr>
        <w:keepLines w:val="0"/>
      </w:pPr>
      <w:r>
        <w:t>Etilen glicol</w:t>
      </w:r>
    </w:p>
    <w:p>
      <w:pPr>
        <w:keepLines w:val="0"/>
      </w:pPr>
      <w:r>
        <w:t>Fenoli halogenaţi</w:t>
      </w:r>
    </w:p>
    <w:p>
      <w:pPr>
        <w:keepLines w:val="0"/>
      </w:pPr>
      <w:r>
        <w:t>Fenoli sau omologi</w:t>
      </w:r>
    </w:p>
    <w:p>
      <w:pPr>
        <w:keepLines w:val="0"/>
      </w:pPr>
      <w:r>
        <w:t>Fluor şi compuşi</w:t>
      </w:r>
    </w:p>
    <w:p>
      <w:pPr>
        <w:keepLines w:val="0"/>
      </w:pPr>
      <w:r>
        <w:t>Formaldehidă</w:t>
      </w:r>
    </w:p>
    <w:p>
      <w:pPr>
        <w:keepLines w:val="0"/>
      </w:pPr>
      <w:r>
        <w:t>Fosfor şi compuşi</w:t>
      </w:r>
    </w:p>
    <w:p>
      <w:pPr>
        <w:keepLines w:val="0"/>
      </w:pPr>
      <w:r>
        <w:t>Fosgen (oxiclorură de carbon)</w:t>
      </w:r>
    </w:p>
    <w:p>
      <w:pPr>
        <w:keepLines w:val="0"/>
      </w:pPr>
      <w:r>
        <w:t>Funingine, negru de fum</w:t>
      </w:r>
    </w:p>
    <w:p>
      <w:pPr>
        <w:keepLines w:val="0"/>
      </w:pPr>
      <w:r>
        <w:t>Gaz, petrol lampant</w:t>
      </w:r>
    </w:p>
    <w:p>
      <w:pPr>
        <w:keepLines w:val="0"/>
      </w:pPr>
      <w:r>
        <w:t>Gudroane</w:t>
      </w:r>
    </w:p>
    <w:p>
      <w:pPr>
        <w:keepLines w:val="0"/>
      </w:pPr>
      <w:r>
        <w:t>n-Hexan</w:t>
      </w:r>
    </w:p>
    <w:p>
      <w:pPr>
        <w:keepLines w:val="0"/>
      </w:pPr>
      <w:r>
        <w:t>Hidrazine</w:t>
      </w:r>
    </w:p>
    <w:p>
      <w:pPr>
        <w:keepLines w:val="0"/>
      </w:pPr>
      <w:r>
        <w:t>Hidrocarburi alifatice derivate din benzină (solvent nafta) sau petrol</w:t>
      </w:r>
    </w:p>
    <w:p>
      <w:pPr>
        <w:keepLines w:val="0"/>
      </w:pPr>
      <w:r>
        <w:t>Hidrocarburi alifatice halogenate</w:t>
      </w:r>
    </w:p>
    <w:p>
      <w:pPr>
        <w:keepLines w:val="0"/>
      </w:pPr>
      <w:r>
        <w:t>Hidrocarburi aromatice (inclusiv hidrocarburi aromatice policiclice = HPA)</w:t>
      </w:r>
    </w:p>
    <w:p>
      <w:pPr>
        <w:keepLines w:val="0"/>
      </w:pPr>
      <w:r>
        <w:t>Hidrocarburi aromatice halogenate</w:t>
      </w:r>
    </w:p>
    <w:p>
      <w:pPr>
        <w:keepLines w:val="0"/>
      </w:pPr>
      <w:r>
        <w:t>Hidrogen sulfurat</w:t>
      </w:r>
    </w:p>
    <w:p>
      <w:pPr>
        <w:keepLines w:val="0"/>
      </w:pPr>
      <w:r>
        <w:t>Iod</w:t>
      </w:r>
    </w:p>
    <w:p>
      <w:pPr>
        <w:keepLines w:val="0"/>
      </w:pPr>
      <w:r>
        <w:t>Izocianaţi</w:t>
      </w:r>
    </w:p>
    <w:p>
      <w:pPr>
        <w:keepLines w:val="0"/>
      </w:pPr>
      <w:r>
        <w:t>Mangan şi compuşi</w:t>
      </w:r>
    </w:p>
    <w:p>
      <w:pPr>
        <w:keepLines w:val="0"/>
      </w:pPr>
      <w:r>
        <w:t>Mercur şi compuşi</w:t>
      </w:r>
    </w:p>
    <w:p>
      <w:pPr>
        <w:keepLines w:val="0"/>
      </w:pPr>
      <w:r>
        <w:t>Monoxid de carbon</w:t>
      </w:r>
    </w:p>
    <w:p>
      <w:pPr>
        <w:keepLines w:val="0"/>
      </w:pPr>
      <w:r>
        <w:t>Naftalen (naftalină) sau omologi ai ei (omologul ei este definit prin formula: CnH2n-12)</w:t>
      </w:r>
    </w:p>
    <w:p>
      <w:pPr>
        <w:keepLines w:val="0"/>
      </w:pPr>
      <w:r>
        <w:t>Naftoli halogenaţi</w:t>
      </w:r>
    </w:p>
    <w:p>
      <w:pPr>
        <w:keepLines w:val="0"/>
      </w:pPr>
      <w:r>
        <w:t>Naftoli sau omologi</w:t>
      </w:r>
    </w:p>
    <w:p>
      <w:pPr>
        <w:keepLines w:val="0"/>
      </w:pPr>
      <w:r>
        <w:t>Nichel şi compuşi</w:t>
      </w:r>
    </w:p>
    <w:p>
      <w:pPr>
        <w:keepLines w:val="0"/>
      </w:pPr>
      <w:r>
        <w:t>Nitro- şi aminoderivaţi ai benzenului sau ai omologilor</w:t>
      </w:r>
    </w:p>
    <w:p>
      <w:pPr>
        <w:keepLines w:val="0"/>
      </w:pPr>
      <w:r>
        <w:t>acestuia</w:t>
      </w:r>
    </w:p>
    <w:p>
      <w:pPr>
        <w:keepLines w:val="0"/>
      </w:pPr>
      <w:r>
        <w:t>Nitroderivaţi ai glicolilor şi ai glicerolului</w:t>
      </w:r>
    </w:p>
    <w:p>
      <w:pPr>
        <w:keepLines w:val="0"/>
      </w:pPr>
      <w:r>
        <w:t>Nitroderivaţi alifatici</w:t>
      </w:r>
    </w:p>
    <w:p>
      <w:pPr>
        <w:keepLines w:val="0"/>
      </w:pPr>
      <w:r>
        <w:t>Nitrofenoli şi omologi</w:t>
      </w:r>
    </w:p>
    <w:p>
      <w:pPr>
        <w:keepLines w:val="0"/>
      </w:pPr>
      <w:r>
        <w:t>Nitroglicerină</w:t>
      </w:r>
    </w:p>
    <w:p>
      <w:pPr>
        <w:keepLines w:val="0"/>
      </w:pPr>
      <w:r>
        <w:t>Osmiu şi compuşi</w:t>
      </w:r>
    </w:p>
    <w:p>
      <w:pPr>
        <w:keepLines w:val="0"/>
      </w:pPr>
      <w:r>
        <w:t>Oxizi alchilarilici halogenaţi</w:t>
      </w:r>
    </w:p>
    <w:p>
      <w:pPr>
        <w:keepLines w:val="0"/>
      </w:pPr>
      <w:r>
        <w:t>Oxizi de azot</w:t>
      </w:r>
    </w:p>
    <w:p>
      <w:pPr>
        <w:keepLines w:val="0"/>
      </w:pPr>
      <w:r>
        <w:t>Oxizi de sulf</w:t>
      </w:r>
    </w:p>
    <w:p>
      <w:pPr>
        <w:keepLines w:val="0"/>
      </w:pPr>
      <w:r>
        <w:t>Parafină</w:t>
      </w:r>
    </w:p>
    <w:p>
      <w:pPr>
        <w:keepLines w:val="0"/>
      </w:pPr>
      <w:r>
        <w:t>Pesticide</w:t>
      </w:r>
    </w:p>
    <w:p>
      <w:pPr>
        <w:keepLines w:val="0"/>
      </w:pPr>
      <w:r>
        <w:t>Platină</w:t>
      </w:r>
    </w:p>
    <w:p>
      <w:pPr>
        <w:keepLines w:val="0"/>
      </w:pPr>
      <w:r>
        <w:t>Plumb şi compuşi</w:t>
      </w:r>
    </w:p>
    <w:p>
      <w:pPr>
        <w:keepLines w:val="0"/>
      </w:pPr>
      <w:r>
        <w:t>Produse petroliere</w:t>
      </w:r>
    </w:p>
    <w:p>
      <w:pPr>
        <w:keepLines w:val="0"/>
      </w:pPr>
      <w:r>
        <w:t>Produşi de distilare a cărbunelui</w:t>
      </w:r>
    </w:p>
    <w:p>
      <w:pPr>
        <w:keepLines w:val="0"/>
      </w:pPr>
      <w:r>
        <w:t>Seleniu şi compuşi</w:t>
      </w:r>
    </w:p>
    <w:p>
      <w:pPr>
        <w:keepLines w:val="0"/>
      </w:pPr>
      <w:r>
        <w:t>Smoală</w:t>
      </w:r>
    </w:p>
    <w:p>
      <w:pPr>
        <w:keepLines w:val="0"/>
      </w:pPr>
      <w:r>
        <w:t>Solvenţi organici</w:t>
      </w:r>
    </w:p>
    <w:p>
      <w:pPr>
        <w:keepLines w:val="0"/>
      </w:pPr>
      <w:r>
        <w:t>Staniu</w:t>
      </w:r>
    </w:p>
    <w:p>
      <w:pPr>
        <w:keepLines w:val="0"/>
      </w:pPr>
      <w:r>
        <w:t>Sulfonaţi alchilarilici halogenaţi</w:t>
      </w:r>
    </w:p>
    <w:p>
      <w:pPr>
        <w:keepLines w:val="0"/>
      </w:pPr>
      <w:r>
        <w:t>Taliu şi compuşi</w:t>
      </w:r>
    </w:p>
    <w:p>
      <w:pPr>
        <w:keepLines w:val="0"/>
      </w:pPr>
      <w:r>
        <w:t>Uleiuri minerale</w:t>
      </w:r>
    </w:p>
    <w:p>
      <w:pPr>
        <w:keepLines w:val="0"/>
      </w:pPr>
      <w:r>
        <w:t>Vanadiu şi compuşi</w:t>
      </w:r>
    </w:p>
    <w:p>
      <w:pPr>
        <w:keepLines w:val="0"/>
      </w:pPr>
      <w:r>
        <w:t>Vinilbenzen (=stiren) şi divinilbenzen</w:t>
      </w:r>
    </w:p>
    <w:p>
      <w:pPr>
        <w:keepLines w:val="0"/>
      </w:pPr>
      <w:r>
        <w:t>Zinc</w:t>
      </w:r>
    </w:p>
    <w:p>
      <w:pPr>
        <w:keepLines w:val="0"/>
      </w:pPr>
      <w:r>
        <w:t>Alţi agenţi nemenţionaţi anterior (conform Hotărârii Guvernului nr. 1.218/2006 privind stabilirea cerinţelor minime de securitate şi sănătate în muncă pentru asigurarea protecţiei lucrătorilor împotriva riscurilor legate de prezenţa agenţilor chimici, republicată), dacă se stabileşte legătura de cauzalitate între expunere şi boală, documentată cu date de literatură ştiinţifică</w:t>
      </w:r>
    </w:p>
    <w:p>
      <w:pPr>
        <w:keepLines w:val="0"/>
      </w:pPr>
      <w:r>
        <w:t>*** Agenţi chimici. NOTĂ: Tabelul cu bolile profesionale cu declarare obligatorie va fi revizuit periodic şi va rămâne deschis şi pentru alte boli pentru care se face dovada relaţiei noxă/suprasolicitare profesională - boală profesională.</w:t>
      </w:r>
    </w:p>
    <w:p>
      <w:pPr>
        <w:pStyle w:val="Heading1"/>
        <w:keepLines w:val="0"/>
      </w:pPr>
      <w:r>
        <w:t>ANEXA Nr. 23 la normele metodologice 27/09/2010 - ANEXA Nr. 23 a fost</w:t>
      </w:r>
    </w:p>
    <w:p>
      <w:pPr>
        <w:keepLines w:val="0"/>
      </w:pPr>
      <w:r>
        <w:t>modificată prin Hotărâre 955/2010 07/03/2022 - ANEXA Nr. 23 a fost modificată prin Hotărâre 259/2022</w:t>
      </w:r>
    </w:p>
    <w:p>
      <w:pPr>
        <w:keepLines w:val="0"/>
      </w:pPr>
      <w:r>
        <w:t>TABEL cu bolile legate de profesie</w:t>
      </w:r>
    </w:p>
    <w:p>
      <w:pPr>
        <w:keepLines w:val="0"/>
      </w:pPr>
      <w:r>
        <w:t>Boala legată de profesie Factor de risc profesional</w:t>
      </w:r>
    </w:p>
    <w:p>
      <w:pPr>
        <w:keepLines w:val="0"/>
      </w:pPr>
      <w:r>
        <w:t>Hipertensiune arterială Zgomot, vibraţii, temperatură şi radiaţii calorice crescute, suprasolicitare neuropsihică</w:t>
      </w:r>
    </w:p>
    <w:p>
      <w:pPr>
        <w:keepLines w:val="0"/>
      </w:pPr>
      <w:r>
        <w:t>Boală cardiacă ischemică Suprasolicitări fizice şi neuropsihice crescute</w:t>
      </w:r>
    </w:p>
    <w:p>
      <w:pPr>
        <w:keepLines w:val="0"/>
      </w:pPr>
      <w:r>
        <w:t>Afecţiuni respiratorii cronice nespecifice Pulberi, gaze iritante</w:t>
      </w:r>
    </w:p>
    <w:p>
      <w:pPr>
        <w:keepLines w:val="0"/>
      </w:pPr>
      <w:r>
        <w:t>Afecţiuni digestive Temperatură crescută, zgomot, noxe chimice</w:t>
      </w:r>
    </w:p>
    <w:p>
      <w:pPr>
        <w:keepLines w:val="0"/>
      </w:pPr>
      <w:r>
        <w:t>Afecţiuni musculo-scheletice (lombalgii, cervico- Microclimat nefavorabil, vibraţii, efort fizic crescut, scapulalgii şi altele) postură incomodă, traumatism mecanic</w:t>
      </w:r>
    </w:p>
    <w:p>
      <w:pPr>
        <w:keepLines w:val="0"/>
      </w:pPr>
      <w:r>
        <w:t>Tulburări psihice Zgomot, vibraţii, noxe chimice, suprasolicitare neuropsihică</w:t>
      </w:r>
    </w:p>
    <w:p>
      <w:pPr>
        <w:pStyle w:val="Heading1"/>
        <w:keepLines w:val="0"/>
      </w:pPr>
      <w:r>
        <w:t>ANEXA Nr. 24 la normele metodologice 27/09/2010 - ANEXA Nr. 24 a fost</w:t>
      </w:r>
    </w:p>
    <w:p>
      <w:pPr>
        <w:keepLines w:val="0"/>
      </w:pPr>
      <w:r>
        <w:t>modificată prin Hotărâre 955/2010 Denumirea solicitantului: ............................................ Adresă: ....................................................................... Localitate: ................................................................... Judeţ: .......................................................................... Cod poştal: .............................................. Telefon/Fax: ............................................ Nr. de înregistrare în registrul comerţului: ............................................ Cod unic de înregistrare (CUI): ............................................................ Nr. ....../..................1) Către .........................................................................2)</w:t>
      </w:r>
    </w:p>
    <w:p>
      <w:pPr>
        <w:keepLines w:val="0"/>
      </w:pPr>
      <w:r>
        <w:t>Comisia de abilitare a serviciilor externe de prevenire şi protecţie şi de avizare a documentaţiilor cu caracter tehnic de informare şi instruire în domeniul securităţii şi sănătăţii în muncă</w:t>
      </w:r>
    </w:p>
    <w:p>
      <w:pPr>
        <w:keepLines w:val="0"/>
      </w:pPr>
      <w:r>
        <w:t>Subsemnatul, ...................................................., reprezentant al ........................................, solicit analizarea, în vederea avizării, a documentaţiei cu caracter tehnic de informare şi instruire în domeniul securităţii şi sănătăţii în muncă, cu următoarele elemente de identificare:</w:t>
      </w:r>
    </w:p>
    <w:p>
      <w:pPr>
        <w:keepLines w:val="0"/>
      </w:pPr>
      <w:r>
        <w:t>- tipul documentaţiei: ............................................</w:t>
      </w:r>
    </w:p>
    <w:p>
      <w:pPr>
        <w:keepLines w:val="0"/>
      </w:pPr>
      <w:r>
        <w:t>- titlul documentaţiei: ............................................</w:t>
      </w:r>
    </w:p>
    <w:p>
      <w:pPr>
        <w:keepLines w:val="0"/>
      </w:pPr>
      <w:r>
        <w:t>Pentru aceasta prezint spre analiza Comisiei de abilitare şi avizare, în conformitate cu prevederile art. 187 din Normele metodologice de aplicare a Legii securităţii şi sănătăţii în muncă nr. 319/2006,</w:t>
      </w:r>
    </w:p>
    <w:p>
      <w:pPr>
        <w:keepLines w:val="0"/>
      </w:pPr>
      <w:r>
        <w:t>aprobate prin Hotărârea Guvernului nr. 1.425/2006, cu modificările şi completările ulterioare, următoarele documente3):</w:t>
      </w:r>
    </w:p>
    <w:p>
      <w:pPr>
        <w:keepLines w:val="0"/>
      </w:pPr>
      <w:r>
        <w:t>-</w:t>
      </w:r>
    </w:p>
    <w:p>
      <w:pPr>
        <w:keepLines w:val="0"/>
      </w:pPr>
      <w:r>
        <w:t>-</w:t>
      </w:r>
    </w:p>
    <w:p>
      <w:pPr>
        <w:keepLines w:val="0"/>
      </w:pPr>
      <w:r>
        <w:t>Solicitant4), .............................................</w:t>
      </w:r>
    </w:p>
    <w:p>
      <w:pPr>
        <w:keepLines w:val="0"/>
      </w:pPr>
      <w:r>
        <w:t>NOTĂ: Când rândurile de pe prima pagină nu sunt suficiente, se va întocmi o anexă la această cerere pentru continuarea listei, cu numărul de rânduri necesare, anexă care va purta pe fiecare pagină, ca şi pe prima, semnătura şi, după caz, ştampila solicitantului. 1 ) Se va completa cu numărul şi data de înregistrare la solicitant. 2 ) Se va completa cu denumirea structurii în cadrul căreia funcţionează Comisia de abilitare şi avizare, potrivit art. 36 alin. (2) şi (3) din Normele metodologice de aplicare a prevederilor Legii securităţii şi sănătăţii în muncă nr. 319/2006, aprobate prin Hotărârea Guvernului nr. 1.425/2006, cu modificările şi completările ulterioare. 3 ) Se va completa cu documentele transmise Comisiei de abilitare şi avizare, prevăzute la art. 187 din Normele metodologice de aplicare a prevederilor Legii securităţii şi sănătăţii în muncă nr. 319/2006, aprobate prin Hotărârea Guvernului nr. 1.425/2006, cu modificările şi completările ulterioare. 4 ) Se vor specifica funcţia, numele şi prenumele solicitantului sau ale reprezentantului său legal, se va semna şi ştampila.</w:t>
      </w:r>
    </w:p>
    <w:p>
      <w:pPr>
        <w:pStyle w:val="Heading1"/>
        <w:keepLines w:val="0"/>
      </w:pPr>
      <w:r>
        <w:t>ANEXA Nr. 25 la normele metodologice 27/09/2010 - ANEXA Nr. 25 a fost</w:t>
      </w:r>
    </w:p>
    <w:p>
      <w:pPr>
        <w:keepLines w:val="0"/>
      </w:pPr>
      <w:r>
        <w:t>modificată prin Hotărâre 955/2010</w:t>
      </w:r>
    </w:p>
    <w:p>
      <w:pPr>
        <w:keepLines w:val="0"/>
      </w:pPr>
      <w:r>
        <w:t>ROMÂNIA MINISTERUL MUNCII, FAMILIEI ŞI PROTECŢIEI SOCIALE ...............................................................1)</w:t>
      </w:r>
    </w:p>
    <w:p>
      <w:pPr>
        <w:keepLines w:val="0"/>
      </w:pPr>
      <w:r>
        <w:t>COMISIA de abilitare a serviciilor externe de prevenire şi protecţie şi de avizare a</w:t>
      </w:r>
    </w:p>
    <w:p>
      <w:pPr>
        <w:keepLines w:val="0"/>
      </w:pPr>
      <w:r>
        <w:t>documentaţiilor cu caracter tehnic de informare şi instruire în domeniul securităţii şi sănătăţii în muncă</w:t>
      </w:r>
    </w:p>
    <w:p>
      <w:pPr>
        <w:keepLines w:val="0"/>
      </w:pPr>
      <w:r>
        <w:t>AVIZ</w:t>
      </w:r>
    </w:p>
    <w:p>
      <w:pPr>
        <w:keepLines w:val="0"/>
      </w:pPr>
      <w:r>
        <w:t>Nr. ....... din ...................</w:t>
      </w:r>
    </w:p>
    <w:p>
      <w:pPr>
        <w:keepLines w:val="0"/>
      </w:pPr>
      <w:r>
        <w:t>Se avizează documentaţia cu caracter tehnic de informare şi instruire în domeniul securităţii şi sănătăţii în muncă, înregistrată la ..............................................................1) cu nr. ......... din data de .................., cu următoarele elemente de identificare: Tipul documentaţiei2): ........................................... Titlul documentaţiei3): ............................................ Titularul avizului4): ............................................... Prezentul aviz este emis în temeiul art. 45 alin. (2) lit. j) din Legea securităţii şi sănătăţii în muncă nr. 319/2006. Emis la data de ................... Valabil până la schimbarea condiţiilor în care a fost emis.</w:t>
      </w:r>
    </w:p>
    <w:p>
      <w:pPr>
        <w:keepLines w:val="0"/>
      </w:pPr>
      <w:r>
        <w:t>Preşedinte, ...................................... (numele şi prenumele, semnătura şi ştampila Comisiei de abilitare şi avizare emitente) 1 ) Se va completa cu denumirea structurii în cadrul căreia funcţionează Comisia de abilitare şi avizare, potrivit art. 36 din Normele metodologice de aplicare a prevederilor Legii securităţii şi sănătăţii în muncă nr. 319/2006, aprobate prin Hotărârea Guvernului nr. 1.425/2006, cu modificările şi completările ulterioare. 2 ) şi 3) În situaţia în care documentaţia cuprinde mai multe tipuri cu acelaşi titlu sau mai multe titluri din acelaşi tip, se va completa: "conform anexei care face parte integrantă din prezentul aviz". 4 ) Se va completa: numele titularului, adresa, cod poştal, telefon, fax (e-mail, pagina web, dacă este cazul).</w:t>
      </w:r>
    </w:p>
    <w:p>
      <w:pPr>
        <w:keepLines w:val="0"/>
      </w:pPr>
      <w:r>
        <w:t>- verso -</w:t>
      </w:r>
    </w:p>
    <w:p>
      <w:pPr>
        <w:pStyle w:val="Heading1"/>
        <w:keepLines w:val="0"/>
      </w:pPr>
      <w:r>
        <w:t>ANEXA</w:t>
      </w:r>
    </w:p>
    <w:p>
      <w:pPr>
        <w:keepLines w:val="0"/>
      </w:pPr>
      <w:r>
        <w:t>la Avizul nr. ......... din ..................</w:t>
      </w:r>
    </w:p>
    <w:p>
      <w:pPr>
        <w:keepLines w:val="0"/>
      </w:pPr>
      <w:r>
        <w:t>Titular: ..............................</w:t>
      </w:r>
    </w:p>
    <w:p>
      <w:pPr>
        <w:keepLines w:val="0"/>
      </w:pPr>
      <w:r>
        <w:t>Tipul/titlul1) documentaţiei:</w:t>
      </w:r>
    </w:p>
    <w:p>
      <w:pPr>
        <w:keepLines w:val="0"/>
        <w:ind w:left="340" w:hanging="170"/>
      </w:pPr>
      <w:r>
        <w:t>1. .......................................................................</w:t>
      </w:r>
    </w:p>
    <w:p>
      <w:pPr>
        <w:keepLines w:val="0"/>
        <w:ind w:left="340" w:hanging="170"/>
      </w:pPr>
      <w:r>
        <w:t>2. .......................................................................</w:t>
      </w:r>
    </w:p>
    <w:p>
      <w:pPr>
        <w:keepLines w:val="0"/>
        <w:ind w:left="340" w:hanging="170"/>
      </w:pPr>
      <w:r>
        <w:t>3. .......................................................................</w:t>
      </w:r>
    </w:p>
    <w:p>
      <w:pPr>
        <w:keepLines w:val="0"/>
        <w:ind w:left="340" w:hanging="170"/>
      </w:pPr>
      <w:r>
        <w:t>4. .......................................................................</w:t>
      </w:r>
    </w:p>
    <w:p>
      <w:pPr>
        <w:keepLines w:val="0"/>
        <w:ind w:left="340" w:hanging="170"/>
      </w:pPr>
      <w:r>
        <w:t>5. .......................................................................</w:t>
      </w:r>
    </w:p>
    <w:p>
      <w:pPr>
        <w:keepLines w:val="0"/>
        <w:ind w:left="340" w:hanging="170"/>
      </w:pPr>
      <w:r>
        <w:t>6. .......................................................................</w:t>
      </w:r>
    </w:p>
    <w:p>
      <w:pPr>
        <w:keepLines w:val="0"/>
        <w:ind w:left="340" w:hanging="170"/>
      </w:pPr>
      <w:r>
        <w:t>7. .......................................................................</w:t>
      </w:r>
    </w:p>
    <w:p>
      <w:pPr>
        <w:keepLines w:val="0"/>
        <w:ind w:left="340" w:hanging="170"/>
      </w:pPr>
      <w:r>
        <w:t>8. .......................................................................</w:t>
      </w:r>
    </w:p>
    <w:p>
      <w:pPr>
        <w:keepLines w:val="0"/>
        <w:ind w:left="340" w:hanging="170"/>
      </w:pPr>
      <w:r>
        <w:t>9. .......................................................................</w:t>
      </w:r>
    </w:p>
    <w:p>
      <w:pPr>
        <w:keepLines w:val="0"/>
        <w:ind w:left="340" w:hanging="170"/>
      </w:pPr>
      <w:r>
        <w:t>10. ......................................................................</w:t>
      </w:r>
    </w:p>
    <w:p>
      <w:pPr>
        <w:keepLines w:val="0"/>
      </w:pPr>
      <w:r>
        <w:t>Preşedinte, ............................................................ (numele şi prenumele, semnătura şi ştampila Comisiei de abilitare şi avizare emitente)</w:t>
      </w:r>
    </w:p>
    <w:p>
      <w:pPr>
        <w:keepLines w:val="0"/>
      </w:pPr>
      <w:r>
        <w:t>NOTĂ: Când rândurile de pe prima pagină şi de pe verso nu sunt suficiente, se va întocmi o anexă la aviz pentru continuarea listei cu numărul de rânduri necesare, anexă care va purta pe fiecare pagină, ca şi pe aviz, şi pe versoul acestuia, semnătura preşedintelui şi ştampila Comisiei de abilitare şi avizare emitente. 1 ) Se va preciza tipul sau titlul, după caz.</w:t>
      </w:r>
    </w:p>
    <w:p>
      <w:pPr>
        <w:pStyle w:val="Heading1"/>
        <w:keepLines w:val="0"/>
      </w:pPr>
      <w:r>
        <w:t>ANEXA Nr. 26 la normele metodologice 27/09/2010 - ANEXA Nr. 26 a fost</w:t>
      </w:r>
    </w:p>
    <w:p>
      <w:pPr>
        <w:keepLines w:val="0"/>
      </w:pPr>
      <w:r>
        <w:t>modificată prin Hotărâre 955/2010</w:t>
      </w:r>
    </w:p>
    <w:p>
      <w:pPr>
        <w:keepLines w:val="0"/>
      </w:pPr>
      <w:r>
        <w:t>ROMÂNIA MINISTERUL MUNCII, FAMILIEI ŞI PROTECŢIEI SOCIALE .........................................................1)</w:t>
      </w:r>
    </w:p>
    <w:p>
      <w:pPr>
        <w:keepLines w:val="0"/>
      </w:pPr>
      <w:r>
        <w:t>COMISIA de abilitare a serviciilor externe de prevenire şi protecţie şi de avizare a documentaţiilor cu caracter tehnic de informare şi instruire în domeniul securităţii şi sănătăţii în muncă</w:t>
      </w:r>
    </w:p>
    <w:p>
      <w:pPr>
        <w:keepLines w:val="0"/>
      </w:pPr>
      <w:r>
        <w:t>DECIZIE</w:t>
      </w:r>
    </w:p>
    <w:p>
      <w:pPr>
        <w:keepLines w:val="0"/>
      </w:pPr>
      <w:r>
        <w:t>Nr. ...... din .......................</w:t>
      </w:r>
    </w:p>
    <w:p>
      <w:pPr>
        <w:keepLines w:val="0"/>
      </w:pPr>
      <w:r>
        <w:t>În urma analizei documentaţiei, înregistrată la ...........................................................1) cu nr. .......... din data de ....................., cu următoarele elemente de identificare:</w:t>
      </w:r>
    </w:p>
    <w:p>
      <w:pPr>
        <w:keepLines w:val="0"/>
      </w:pPr>
      <w:r>
        <w:t>- tipul documentaţiei: .....................................;</w:t>
      </w:r>
    </w:p>
    <w:p>
      <w:pPr>
        <w:keepLines w:val="0"/>
      </w:pPr>
      <w:r>
        <w:t>- titlul documentaţiei: .....................................;</w:t>
      </w:r>
    </w:p>
    <w:p>
      <w:pPr>
        <w:keepLines w:val="0"/>
      </w:pPr>
      <w:r>
        <w:t>- solicitantul avizului: .....................................,</w:t>
      </w:r>
    </w:p>
    <w:p>
      <w:pPr>
        <w:keepLines w:val="0"/>
      </w:pPr>
      <w:r>
        <w:t>au rezultat următoarele neconformităţi cu cerinţele prevăzute la art. 178-192 din Normele metodologice de aplicare a Legii securităţii şi sănătăţii în muncă nr. 319/2006, aprobate prin Hotărârea Guvernului nr. 1.425/2006, cu modificările şi completările ulterioare:</w:t>
      </w:r>
    </w:p>
    <w:p>
      <w:pPr>
        <w:keepLines w:val="0"/>
      </w:pPr>
      <w:r>
        <w:t>- ........................................................................</w:t>
      </w:r>
    </w:p>
    <w:p>
      <w:pPr>
        <w:keepLines w:val="0"/>
      </w:pPr>
      <w:r>
        <w:t>- ........................................................................</w:t>
      </w:r>
    </w:p>
    <w:p>
      <w:pPr>
        <w:keepLines w:val="0"/>
      </w:pPr>
      <w:r>
        <w:t>- ........................................................................</w:t>
      </w:r>
    </w:p>
    <w:p>
      <w:pPr>
        <w:keepLines w:val="0"/>
      </w:pPr>
      <w:r>
        <w:t>Ca urmare, Comisia de abilitare şi avizare decide respingerea solicitării de acordare a avizului şi restituirea documentaţiei.</w:t>
      </w:r>
    </w:p>
    <w:p>
      <w:pPr>
        <w:keepLines w:val="0"/>
      </w:pPr>
      <w:r>
        <w:t>Preşedinte, ........................................................... (numele şi prenumele, semnătura şi ştampila Comisiei de abilitare şi avizare emitente)</w:t>
      </w:r>
    </w:p>
    <w:p>
      <w:pPr>
        <w:keepLines w:val="0"/>
      </w:pPr>
      <w:r>
        <w:t>NOTĂ: Când rândurile cu documentaţii sau neconformităţi nu sunt suficiente, se va întocmi o anexă la această decizie pentru continuarea enumerării, cu numărul de rânduri necesare, anexă care va purta pe fiecare pagină, ca şi decizia, semnătura preşedintelui şi ştampila Comisiei de abilitare şi avizare emitente. 1 ) Se va completa cu denumirea structurii în cadrul căreia funcţionează Comisia de abilitare şi avizare, potrivit art. 36 din Normele metodologice de aplicare a prevederilor Legii securităţii şi sănătăţii în muncă nr. 319/2006, aprobate prin Hotărârea Guvernului nr. 1.425/2006, cu modificările şi completările ulterioare.</w:t>
      </w:r>
    </w:p>
    <w:p>
      <w:pPr>
        <w:pStyle w:val="Heading1"/>
        <w:keepLines w:val="0"/>
      </w:pPr>
      <w:r>
        <w:t>ANEXA Nr. 27 la normele metodologice 07/03/2022 - ANEXA Nr. 27 a fost</w:t>
      </w:r>
    </w:p>
    <w:p>
      <w:pPr>
        <w:keepLines w:val="0"/>
      </w:pPr>
      <w:r>
        <w:t>introdusă prin Hotărâre 259/2022. Conţine . . . . . . . . . . pagini</w:t>
      </w:r>
    </w:p>
    <w:p>
      <w:pPr>
        <w:keepLines w:val="0"/>
      </w:pPr>
      <w:r>
        <w:t>DECLARAŢIE PE PROPRIA RĂSPUNDERE</w:t>
      </w:r>
    </w:p>
    <w:p>
      <w:pPr>
        <w:keepLines w:val="0"/>
      </w:pPr>
      <w:r>
        <w:t>Subsemnatul/Subsemnata, . . . . . . . . . . fiul (fiica) lui . . . . . . . . . . şi al(a) . . . . . . . . . ., născut(a) în localitatea . . . . . . . . . ., judeţul . . . . . . . . . ., la data de . . . . . . . . . ., cu domiciliul stabil în judeţul . . . . . . . . . ., localitatea . . . . . . . . . ., str. . . . . . . . . . . nr. . . . . . . . . . ., bl. . . . . . . . . . ., sc. . . . . . . . . . ., et. . . . . . . . . . ., ap. . . . . . . . . . ., sectorul . . . . . . . . . ., posesor/posesoare al/a Bl/CI seria . . . . . . . . . .nr. . . . . . . . . . . eliberat(ă) la data de . . . . . . . . . ., CNP . . . . . . . . . ., în calitate de reprezentant*** al: angajatorului: . . . . . . . . . ., cu sediul în: judeţul . . . . . . . . . . , localitatea . . . . . . . . . . , str. . . . . . . . . . . nr. . . . . . . . . . ., bl. . . . . . . . . . ., ap. . . . . . . . . . ., sc. . . . . . . . . . ., sectorul . . . . . . . . . ., număr din registrul comerţului: J . . . . . . . . . ./. . . . . . . . . ./. . . . . . . . . ., forma de proprietate: . . . . . . . . . ., activitatea preponderentă (codul şi denumirea clasei CAEN): . . . . . . . . . . .- . . . . . . . . . . . . ., codul de identificare fiscală: . . . . . . . . . ., declar în deplină cunoştinţă şi pe propria răspundere, cunoscând dispoziţiile şi sancţiunile art. 326 din Legea nr. 286/2009 privind Codul penal, cu modificările şi completările ulterioare, referitoare la falsul în declaraţii, următoarele:</w:t>
      </w:r>
    </w:p>
    <w:p>
      <w:pPr>
        <w:keepLines w:val="0"/>
        <w:ind w:left="340" w:hanging="170"/>
      </w:pPr>
      <w:r>
        <w:t>1. Angajatorul străin la care a avut loc evenimentul: . . . . . . . . . .</w:t>
      </w:r>
    </w:p>
    <w:p>
      <w:pPr>
        <w:keepLines w:val="0"/>
        <w:ind w:left="340" w:hanging="170"/>
      </w:pPr>
      <w:r>
        <w:t>2. Data, ora şi locul unde a avut loc evenimentul: . . . . . . . . . .</w:t>
      </w:r>
    </w:p>
    <w:p>
      <w:pPr>
        <w:keepLines w:val="0"/>
        <w:ind w:left="340" w:hanging="170"/>
      </w:pPr>
      <w:r>
        <w:t>3. Când aţi luat cunoştinţă de producerea evenimentului şi de la cine: . . . . . . . . . .</w:t>
      </w:r>
    </w:p>
    <w:p>
      <w:pPr>
        <w:keepLines w:val="0"/>
        <w:ind w:left="340" w:hanging="170"/>
      </w:pPr>
      <w:r>
        <w:t>4. Evenimentul a fost comunicat autorităţilor din ţara în care a avut loc</w:t>
      </w:r>
    </w:p>
    <w:p>
      <w:pPr>
        <w:keepLines w:val="0"/>
      </w:pPr>
      <w:r>
        <w:t>DA □ NU □ Dacă răspunsul este "DA", se va preciza cărei autorităţi şi de către cine a fost făcut anunţul: ..........</w:t>
      </w:r>
    </w:p>
    <w:p>
      <w:pPr>
        <w:keepLines w:val="0"/>
        <w:ind w:left="340" w:hanging="170"/>
      </w:pPr>
      <w:r>
        <w:t>5. Scurtă descriere a împrejurărilor în care s-a produs evenimentul:</w:t>
      </w:r>
    </w:p>
    <w:p>
      <w:pPr>
        <w:keepLines w:val="0"/>
      </w:pPr>
      <w:r>
        <w:t>..........</w:t>
      </w:r>
    </w:p>
    <w:p>
      <w:pPr>
        <w:keepLines w:val="0"/>
        <w:ind w:left="340" w:hanging="170"/>
      </w:pPr>
      <w:r>
        <w:t>6. Nominalizaţi martorii sau persoanele care pot contribui la elucidarea împrejurărilor evenimentului:</w:t>
      </w:r>
    </w:p>
    <w:p>
      <w:pPr>
        <w:keepLines w:val="0"/>
      </w:pPr>
      <w:r>
        <w:t>..........</w:t>
      </w:r>
    </w:p>
    <w:p>
      <w:pPr>
        <w:keepLines w:val="0"/>
        <w:ind w:left="340" w:hanging="170"/>
      </w:pPr>
      <w:r>
        <w:t>7. Menţionaţi care sunt persoanele nominalizate la pct. 6 care nu se pot prezenta pentru declaraţii în</w:t>
      </w:r>
    </w:p>
    <w:p>
      <w:pPr>
        <w:keepLines w:val="0"/>
      </w:pPr>
      <w:r>
        <w:t>faţa comisiei numite pentru cercetarea evenimentului**** ..........</w:t>
      </w:r>
    </w:p>
    <w:p>
      <w:pPr>
        <w:keepLines w:val="0"/>
        <w:ind w:left="340" w:hanging="170"/>
      </w:pPr>
      <w:r>
        <w:t>8. Autorităţile (servicii medicale, poliţie, inspecţii, alte autorităţi) din ţara în care a avut loc</w:t>
      </w:r>
    </w:p>
    <w:p>
      <w:pPr>
        <w:keepLines w:val="0"/>
      </w:pPr>
      <w:r>
        <w:t>evenimentul v-au înmânat documente cu privire la acesta DA □ NU □ Dacă răspunsul este "DA", se vor preciza documentele şi se vor anexa.</w:t>
      </w:r>
    </w:p>
    <w:p>
      <w:pPr>
        <w:keepLines w:val="0"/>
        <w:ind w:left="340" w:hanging="170"/>
      </w:pPr>
      <w:r>
        <w:t>9. Deţineţi formularul "A1" pentru victimă/victime</w:t>
      </w:r>
    </w:p>
    <w:p>
      <w:pPr>
        <w:keepLines w:val="0"/>
      </w:pPr>
      <w:r>
        <w:t>DA □ - dacă bifaţi "DA", anexaţi formularul/formularele. NU □ - dacă bifaţi "NU", contactaţi instituţia competentă din România în vederea obţinerii acestuia. Dau prezenta declaraţie în vederea declarării accidentului de muncă pentru numitul/numiţii: ............ Anexez la prezenta următoarele documente*: ..........</w:t>
      </w:r>
    </w:p>
    <w:p>
      <w:pPr>
        <w:keepLines w:val="0"/>
      </w:pPr>
      <w:r>
        <w:t>Data: Semnătura** .......... ..........</w:t>
      </w:r>
    </w:p>
    <w:p>
      <w:pPr>
        <w:keepLines w:val="0"/>
      </w:pPr>
      <w:r>
        <w:t>NOTĂ: Dacă declaraţia va avea mai multe pagini, semnătura se va pune pe fiecare pagină. Paginile se vor numerota. Spaţiile şi filele albe vor fi barate.</w:t>
      </w:r>
    </w:p>
    <w:p>
      <w:pPr>
        <w:pStyle w:val="Heading3"/>
        <w:keepLines w:val="0"/>
      </w:pPr>
      <w:r>
        <w:t>Art. 326 din Codul penal prevede:</w:t>
      </w:r>
    </w:p>
    <w:p>
      <w:pPr>
        <w:keepLines w:val="0"/>
      </w:pPr>
      <w:r>
        <w:t>"</w:t>
      </w:r>
    </w:p>
    <w:p>
      <w:pPr>
        <w:keepLines w:val="0"/>
      </w:pPr>
      <w:r>
        <w:t>(1) Declararea necorespunzătoare a adevărului, făcută unei persoane dintre cele prevăzute în art.</w:t>
      </w:r>
    </w:p>
    <w:p>
      <w:pPr>
        <w:keepLines w:val="0"/>
      </w:pPr>
      <w:r>
        <w:t>175 sau unei unităţi în care aceasta îşi desfăşoară activitatea în vederea producerii unei consecinţe</w:t>
      </w:r>
    </w:p>
    <w:p>
      <w:pPr>
        <w:keepLines w:val="0"/>
      </w:pPr>
      <w:r>
        <w:t>juridice, pentru sine sau pentru altul, atunci când, potrivit legii ori împrejurărilor, declaraţia făcută serveşte la producerea acelei consecinţe, se pedepseşte cu închisoare de la 6 luni la 2 ani sau cu amendă.</w:t>
      </w:r>
    </w:p>
    <w:p>
      <w:pPr>
        <w:keepLines w:val="0"/>
        <w:ind w:left="283"/>
      </w:pPr>
      <w:r>
        <w:rPr>
          <w:i/>
          <w:sz w:val="19"/>
        </w:rPr>
        <w:t>(2) Fapta prevăzută la alin. (1), săvârşită pentru a ascunde existenţa unui risc privind infectarea cu o</w:t>
      </w:r>
    </w:p>
    <w:p>
      <w:pPr>
        <w:keepLines w:val="0"/>
      </w:pPr>
      <w:r>
        <w:t>boală infectocontagioasă, se pedepseşte cu închisoare de la unu la 5 ani sau cu amendă. * Toate documentele redactate în altă limbă vor fi prezentate şi traduse de traducător autorizat. ** Semnătura se va pune pe fiecare pagină. Paginile se vor numerota. Spaţiile şi filele albe vor fi barate. *** Se anexează documentul care confirmă calitatea de reprezentat al angajatorului. **** Se anexează declaraţiile pe propria răspundere, în calitate de martori, date de aceste persoane conform modelului prevăzut în anexa nr. 28 la normele metodologice aprobate prin Hotărârea Guvernului nr. 1.425/2006, cu modificările şi completările ulterioare.</w:t>
      </w:r>
    </w:p>
    <w:p>
      <w:pPr>
        <w:pStyle w:val="Heading1"/>
        <w:keepLines w:val="0"/>
      </w:pPr>
      <w:r>
        <w:t>ANEXA Nr. 28 la normele metodologice 07/03/2022 - ANEXA Nr. 28 a fost</w:t>
      </w:r>
    </w:p>
    <w:p>
      <w:pPr>
        <w:keepLines w:val="0"/>
      </w:pPr>
      <w:r>
        <w:t>introdusă prin Hotărâre 259/2022. Conţine . . . . . . . . . . pagini</w:t>
      </w:r>
    </w:p>
    <w:p>
      <w:pPr>
        <w:keepLines w:val="0"/>
      </w:pPr>
      <w:r>
        <w:t>DECLARAŢIE PE PROPRIA RĂSPUNDERE ÎN CALITATE DE MARTOR</w:t>
      </w:r>
    </w:p>
    <w:p>
      <w:pPr>
        <w:keepLines w:val="0"/>
      </w:pPr>
      <w:r>
        <w:t>Subsemnatul/Subsemnata,.......... fiul (fiica) lui.......... şi al (a).........., născut (ă) în localitatea.........., judeţul.........., la data de.........., cu domiciliul stabil în judeţul.........., localitatea.........., str........... nr..........., sc..........., et..........., ap..........., sectorul.........., posesor/posesoare al/a Bl/CI seria.......... nr..........., eliberat (ă) la data de.........., de profesie.........., angajat (ă) la.......... din data de.........., în funcţia.........., cu privire la evenimentul din data de.........., ora.........., ce a avut loc la.........., la locul de muncă.......... situat.........., şi în care au fost implicaţi numiţii:.......... declar în deplină cunoştinţă şi pe propria răspundere, cunoscând dispoziţiile şi sancţiunile art. 326 din Legea nr. 286/2009 privind Codul penal, cu modificările şi completările ulterioare, referitoare la falsul în declaraţii, următoarele: .......... Au intervenit autorităţile (servicii medicale, poliţie, inspecţii, alte autorităţi) din tara în care a avut loc evenimentul la locul producerii acestuia DA □ NU □ Dacă răspundeţi DA, precizaţi ce autorităţi:</w:t>
      </w:r>
    </w:p>
    <w:p>
      <w:pPr>
        <w:keepLines w:val="0"/>
      </w:pPr>
      <w:r>
        <w:t>Data Semnătura</w:t>
      </w:r>
    </w:p>
    <w:p>
      <w:pPr>
        <w:keepLines w:val="0"/>
      </w:pPr>
      <w:r>
        <w:t>NOTĂ: Dacă declaraţia va avea mai multe pagini, semnătura se va pune pe fiecare pagină. Paginile se vor numerota. Spaţiile şi filele albe vor fi barate.</w:t>
      </w:r>
    </w:p>
    <w:p>
      <w:pPr>
        <w:pStyle w:val="Heading3"/>
        <w:keepLines w:val="0"/>
      </w:pPr>
      <w:r>
        <w:t>Art. 326 din Codul penal prevede:</w:t>
      </w:r>
    </w:p>
    <w:p>
      <w:pPr>
        <w:keepLines w:val="0"/>
      </w:pPr>
      <w:r>
        <w:t>"</w:t>
      </w:r>
    </w:p>
    <w:p>
      <w:pPr>
        <w:keepLines w:val="0"/>
      </w:pPr>
      <w:r>
        <w:t>(1) Declararea necorespunzătoare a adevărului, făcută unei persoane dintre cele prevăzute în art.</w:t>
      </w:r>
    </w:p>
    <w:p>
      <w:pPr>
        <w:keepLines w:val="0"/>
      </w:pPr>
      <w:r>
        <w:t>175 sau unei unităţi în care aceasta îşi desfăşoară activitatea în vederea producerii unei consecinţe juridice, pentru sine sau pentru altul, atunci când, potrivit legii ori împrejurărilor, declaraţia făcută serveşte la producerea acelei consecinţe, se pedepseşte cu închisoare de la 6 luni la 2 ani sau cu amendă.</w:t>
      </w:r>
    </w:p>
    <w:p>
      <w:pPr>
        <w:keepLines w:val="0"/>
        <w:ind w:left="283"/>
      </w:pPr>
      <w:r>
        <w:rPr>
          <w:i/>
          <w:sz w:val="19"/>
        </w:rPr>
        <w:t>(2) Fapta prevăzută la alin. (1), săvârşită pentru a ascunde existenţa unui risc privind infectarea cu o</w:t>
      </w:r>
    </w:p>
    <w:p>
      <w:pPr>
        <w:keepLines w:val="0"/>
      </w:pPr>
      <w:r>
        <w:t>boală infectocontagioasă, se pedepseşte cu închisoare de la unu la 5 ani sau cu amendă.</w:t>
      </w:r>
    </w:p>
    <w:p>
      <w:pPr>
        <w:pStyle w:val="Heading1"/>
        <w:keepLines w:val="0"/>
      </w:pPr>
      <w:r>
        <w:t>ANEXA Nr. 29 la normele metodologice 07/03/2022 - ANEXA Nr. 29 a fost</w:t>
      </w:r>
    </w:p>
    <w:p>
      <w:pPr>
        <w:keepLines w:val="0"/>
      </w:pPr>
      <w:r>
        <w:t>introdusă prin Hotărâre 259/2022. Către: Inspectoratul Teritorial de Muncă . . . . . . . . . . Nr. . . . . . . . . . ./ . . . . . . . . . .</w:t>
      </w:r>
    </w:p>
    <w:p>
      <w:pPr>
        <w:keepLines w:val="0"/>
      </w:pPr>
      <w:r>
        <w:t>INFORMARE privind producerea în afara graniţelor ţării a unui eveniment considerat accident de muncă, conform legislaţiei din statul în care s-a produs şi în care a fost implicat lucrătorul unui angajator român</w:t>
      </w:r>
    </w:p>
    <w:p>
      <w:pPr>
        <w:keepLines w:val="0"/>
      </w:pPr>
      <w:r>
        <w:t>Vă comunicăm faptul că în data de.........., instituţia.......... (denumire) din.......... (statul) a solicitat Casei Judeţene de Pensii........../Casei de Pensii a Municipiului Bucureşti, în conformitate cu prevederile Regulamentului (CE) nr. 883/2004 privind coordonarea sistemelor de securitate socială, Regulamentului (CE) nr. 987/2009 de stabilire a procedurii de punere în aplicare a Regulamentului (CE) nr. 883/2004 privind coordonarea sistemelor de securitate socială/acordurilor internaţionale în domeniul securităţii sociale, certificarea dreptului la prestaţii în natură pentru domnul/doamna.........., cu domiciliul în judeţul.........., localitatea.........., str........... nr..........., sc..........., et..........., ap...., sectorul.........., CNP.........., angajat/ă la.........., cu sediul în judeţul.........., localitatea.........., str........... nr..........., sc...., et..........., ap...., sectorul.........., CUI.........., ca urmare a evenimentului produs la data de.........., considerat accident de muncă, conform legislaţiei din........... (statul) Ca urmare a acestui eveniment, domnul/doamna . . . . . . . . . . a suferit următoarele leziuni1: 1 Documentul medical primit din statul unde s-a produs evenimentul se anexează, după caz.</w:t>
      </w:r>
    </w:p>
    <w:p>
      <w:pPr>
        <w:keepLines w:val="0"/>
      </w:pPr>
      <w:r>
        <w:t>-</w:t>
      </w:r>
    </w:p>
    <w:p>
      <w:pPr>
        <w:keepLines w:val="0"/>
      </w:pPr>
      <w:r>
        <w:t>-</w:t>
      </w:r>
    </w:p>
    <w:p>
      <w:pPr>
        <w:keepLines w:val="0"/>
      </w:pPr>
      <w:r>
        <w:t>-</w:t>
      </w:r>
    </w:p>
    <w:p>
      <w:pPr>
        <w:keepLines w:val="0"/>
      </w:pPr>
      <w:r>
        <w:t>-</w:t>
      </w:r>
    </w:p>
    <w:p>
      <w:pPr>
        <w:keepLines w:val="0"/>
      </w:pPr>
      <w:r>
        <w:t>şi a beneficiat de prestaţii medicale în . . . . . . . . . . (statul) în data de/în perioada . . . . . . . . . . . Prezenta informare este transmisă inspectoratului teritorial de muncă în vederea aplicării prevederilor Legii securităţii şi sănătăţii în muncă nr. 319/2006, cu modificările şi completările ulterioare, şi ale Hotărârii Guvernului nr. 1.425/2006 pentru aprobarea Normelor metodologice de aplicare a prevederilor Legii securităţii şi sănătăţii în muncă nr. 319/2006, cu modificările şi completările ulterioare.</w:t>
      </w:r>
    </w:p>
    <w:p>
      <w:pPr>
        <w:keepLines w:val="0"/>
      </w:pPr>
      <w:r>
        <w:t>Casa Judeţeană de Pensii . . . . . . . . . . Semnătura/Ştampila . . . . . . . . . . Data . . . . . . . . .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