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Bedel Esma EMRE</w:t>
      </w:r>
    </w:p>
    <w:p>
      <w:r>
        <w:t>esma.emre@ibb.gov.tr</w:t>
      </w:r>
    </w:p>
    <w:p>
      <w:r>
        <w:t>+90 538 349 97 41</w:t>
      </w:r>
    </w:p>
    <w:p/>
    <w:p>
      <w:pPr>
        <w:pStyle w:val="Heading1"/>
      </w:pPr>
      <w:r>
        <w:t>I- EDUCATION BACKGROUND</w:t>
      </w:r>
    </w:p>
    <w:p>
      <w:pPr>
        <w:pStyle w:val="Heading2"/>
      </w:pPr>
      <w:r>
        <w:t>PhD:</w:t>
      </w:r>
    </w:p>
    <w:p>
      <w:r>
        <w:t>2023 – 2024 Durham University – The UK, Department of Archaeology – Visiting Researcher</w:t>
      </w:r>
    </w:p>
    <w:p>
      <w:r>
        <w:t>Supervisor: Prof. Dr. Graham Philip</w:t>
      </w:r>
    </w:p>
    <w:p>
      <w:r>
        <w:t>2018 – Istanbul Technical University, Eurasia Institute of Earth Sciences, Earth System Sciences – PhD</w:t>
      </w:r>
    </w:p>
    <w:p>
      <w:r>
        <w:t>GPA: 3.41 / 4.00</w:t>
      </w:r>
    </w:p>
    <w:p>
      <w:r>
        <w:t>Status: Coursework completed as of June 2020, currently in the dissertation phase.</w:t>
      </w:r>
    </w:p>
    <w:p>
      <w:r>
        <w:t>Thesis Title: “The Processes of Paleo-Environmental Changes, Their Impacts on the Northwest Shores of the Sea of Marmara at the Beginning of the Holocene (ca. 12,000 BP), and its Effects on the Early Neolithic Settlements”</w:t>
      </w:r>
    </w:p>
    <w:p>
      <w:r>
        <w:t>Supervisors: Assoc. Prof. Dr. Bülent ARIKAN, Prof. Dr. Erol SARI</w:t>
      </w:r>
    </w:p>
    <w:p>
      <w:pPr>
        <w:pStyle w:val="Heading2"/>
      </w:pPr>
      <w:r>
        <w:t>Master's Degree:</w:t>
      </w:r>
    </w:p>
    <w:p>
      <w:r>
        <w:t>2015 – 2017 Mimar Sinan Fine Arts University, Department of City and Regional Planning, Conservation and Renewal – M.Sc.</w:t>
      </w:r>
    </w:p>
    <w:p>
      <w:r>
        <w:t>GPA: 3.91 / 4.00</w:t>
      </w:r>
    </w:p>
    <w:p>
      <w:r>
        <w:t>Thesis Title: “Spatial Continuity and Sustainable Planning Approaches in a Multi-layered Urban System: The Historic Peninsula – Istanbul”</w:t>
      </w:r>
    </w:p>
    <w:p>
      <w:r>
        <w:t>Supervisor: Assoc. Prof. Dr. Adem Erdem ERBAŞ</w:t>
      </w:r>
    </w:p>
    <w:p>
      <w:pPr>
        <w:pStyle w:val="Heading2"/>
      </w:pPr>
      <w:r>
        <w:t>Bachelor's Degree:</w:t>
      </w:r>
    </w:p>
    <w:p>
      <w:r>
        <w:t>2009 – 2015 Istanbul Technical University, Faculty of Architecture, Department of City and Regional Planning – B.Sc.</w:t>
      </w:r>
    </w:p>
    <w:p>
      <w:r>
        <w:t>GPA: 3.30 / 4.00</w:t>
      </w:r>
    </w:p>
    <w:p>
      <w:r>
        <w:t>2013 Anadolu University, Open Education Program, Sociology</w:t>
      </w:r>
    </w:p>
    <w:p>
      <w:r>
        <w:t>2019 Istanbul University, Open Education Program, Geography</w:t>
      </w:r>
    </w:p>
    <w:p>
      <w:r>
        <w:t>2020 Istanbul University, Faculty of Letters, Prehistoric Archaeology</w:t>
      </w:r>
    </w:p>
    <w:p>
      <w:r>
        <w:t>2005 – 2009 Edirne Yıldırım Beyazıt Anatolian High School – Science Program</w:t>
      </w:r>
    </w:p>
    <w:p>
      <w:r>
        <w:br w:type="page"/>
      </w:r>
    </w:p>
    <w:p>
      <w:pPr>
        <w:pStyle w:val="Heading1"/>
      </w:pPr>
      <w:r>
        <w:t>II- AREAS OF EXPERTISE</w:t>
      </w:r>
    </w:p>
    <w:p>
      <w:pPr>
        <w:pStyle w:val="Heading2"/>
      </w:pPr>
      <w:r>
        <w:t>Research Interests:</w:t>
      </w:r>
    </w:p>
    <w:p>
      <w:r>
        <w:t>- The social and political formation of space</w:t>
      </w:r>
    </w:p>
    <w:p>
      <w:r>
        <w:t>- Planning of multi-layered cities in archaeological context</w:t>
      </w:r>
    </w:p>
    <w:p>
      <w:r>
        <w:t>- Developing policies for social diversity and disadvantaged groups</w:t>
      </w:r>
    </w:p>
    <w:p>
      <w:r>
        <w:t>- Impacts of urban transformation on physical space, economy, and social structure</w:t>
      </w:r>
    </w:p>
    <w:p>
      <w:r>
        <w:t>- Ecology and global system change</w:t>
      </w:r>
    </w:p>
    <w:p>
      <w:r>
        <w:t>- Paleoenvironment (Ancient topography, climate conditions, and vegetation)</w:t>
      </w:r>
    </w:p>
    <w:p>
      <w:r>
        <w:t>- Understanding the interaction between natural processes and anthropogenic impacts</w:t>
      </w:r>
    </w:p>
    <w:p>
      <w:r>
        <w:t>- Settlement decisions in prehistoric settlement networks</w:t>
      </w:r>
    </w:p>
    <w:p>
      <w:r>
        <w:t>- Effects of environmental changes on settlement systems during the Neolithic period</w:t>
      </w:r>
    </w:p>
    <w:p>
      <w:pPr>
        <w:pStyle w:val="Heading2"/>
      </w:pPr>
      <w:r>
        <w:t>Methods:</w:t>
      </w:r>
    </w:p>
    <w:p>
      <w:r>
        <w:t>- Geographic Information Systems (GIS)</w:t>
      </w:r>
    </w:p>
    <w:p>
      <w:r>
        <w:t>- Fieldwork</w:t>
      </w:r>
    </w:p>
    <w:p>
      <w:r>
        <w:t>- Focus Group Interviews</w:t>
      </w:r>
    </w:p>
    <w:p>
      <w:r>
        <w:t>- SWOT Analysis</w:t>
      </w:r>
    </w:p>
    <w:p>
      <w:r>
        <w:t>- Relational Analysis</w:t>
      </w:r>
    </w:p>
    <w:p>
      <w:r>
        <w:t>- Spatial Statistics</w:t>
      </w:r>
    </w:p>
    <w:p>
      <w:pPr>
        <w:pStyle w:val="Heading1"/>
      </w:pPr>
      <w:r>
        <w:t>III- PROFESSIONAL EXPERIENCE</w:t>
      </w:r>
    </w:p>
    <w:p>
      <w:pPr>
        <w:pStyle w:val="Heading2"/>
      </w:pPr>
      <w:r>
        <w:t>Cultural Heritage Coordinator – IMM Heritage</w:t>
      </w:r>
    </w:p>
    <w:p>
      <w:r>
        <w:t>(2021 – Present) Istanbul Metropolitan Municipality, Department of Cultural Heritage</w:t>
      </w:r>
    </w:p>
    <w:p>
      <w:r>
        <w:t>Responsibilities: Coordinator for IMM Heritage Cultural Heritage, Conservation Boards, and Cultural Management; Coordinator of Istanbul Tourism Master Plan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