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E6750" w14:textId="451FB3ED" w:rsidR="00501199" w:rsidRDefault="000F10A1">
      <w:r>
        <w:rPr>
          <w:rFonts w:hint="eastAsia"/>
        </w:rPr>
        <w:t>0122</w:t>
      </w:r>
    </w:p>
    <w:p w14:paraId="63E5D97F" w14:textId="77777777" w:rsidR="000F10A1" w:rsidRDefault="000F10A1"/>
    <w:p w14:paraId="39F8D98F" w14:textId="654DA9D1" w:rsidR="000F10A1" w:rsidRDefault="000F10A1">
      <w:r>
        <w:rPr>
          <w:rFonts w:hint="eastAsia"/>
        </w:rPr>
        <w:t>【導波菅の実験】</w:t>
      </w:r>
    </w:p>
    <w:p w14:paraId="34C1A549" w14:textId="1846AF38" w:rsidR="009C5310" w:rsidRDefault="009C5310">
      <w:r>
        <w:rPr>
          <w:rFonts w:hint="eastAsia"/>
          <w:noProof/>
        </w:rPr>
        <w:drawing>
          <wp:inline distT="0" distB="0" distL="0" distR="0" wp14:anchorId="2935FD23" wp14:editId="00100798">
            <wp:extent cx="3397718" cy="1982136"/>
            <wp:effectExtent l="0" t="0" r="0" b="0"/>
            <wp:docPr id="185545823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58236" name="図 18554582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1739" cy="1990315"/>
                    </a:xfrm>
                    <a:prstGeom prst="rect">
                      <a:avLst/>
                    </a:prstGeom>
                  </pic:spPr>
                </pic:pic>
              </a:graphicData>
            </a:graphic>
          </wp:inline>
        </w:drawing>
      </w:r>
      <w:r>
        <w:rPr>
          <w:rFonts w:hint="eastAsia"/>
          <w:noProof/>
        </w:rPr>
        <w:drawing>
          <wp:inline distT="0" distB="0" distL="0" distR="0" wp14:anchorId="6ABCC677" wp14:editId="632E3E11">
            <wp:extent cx="3421782" cy="1996173"/>
            <wp:effectExtent l="0" t="0" r="7620" b="4445"/>
            <wp:docPr id="154697698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76988" name="図 15469769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4419" cy="2003545"/>
                    </a:xfrm>
                    <a:prstGeom prst="rect">
                      <a:avLst/>
                    </a:prstGeom>
                  </pic:spPr>
                </pic:pic>
              </a:graphicData>
            </a:graphic>
          </wp:inline>
        </w:drawing>
      </w:r>
    </w:p>
    <w:p w14:paraId="31DAD716" w14:textId="77777777" w:rsidR="009C5310" w:rsidRDefault="009C5310">
      <w:r>
        <w:rPr>
          <w:rFonts w:hint="eastAsia"/>
        </w:rPr>
        <w:t>先週行った導波管なしの</w:t>
      </w:r>
    </w:p>
    <w:p w14:paraId="36683175" w14:textId="6408EDE2" w:rsidR="009C5310" w:rsidRDefault="009C5310">
      <w:r>
        <w:rPr>
          <w:rFonts w:hint="eastAsia"/>
        </w:rPr>
        <w:t>Coordinatorとの距離2.0mを固定にして，水中距離を変化させた実験結果である．</w:t>
      </w:r>
    </w:p>
    <w:p w14:paraId="6DC37A62" w14:textId="77777777" w:rsidR="009C5310" w:rsidRDefault="009C5310">
      <w:pPr>
        <w:rPr>
          <w:rFonts w:hint="eastAsia"/>
        </w:rPr>
      </w:pPr>
    </w:p>
    <w:p w14:paraId="04BA42CD" w14:textId="0BDC31F0" w:rsidR="000F10A1" w:rsidRDefault="002D7688">
      <w:r>
        <w:rPr>
          <w:noProof/>
        </w:rPr>
        <w:drawing>
          <wp:inline distT="0" distB="0" distL="0" distR="0" wp14:anchorId="4139F04A" wp14:editId="5BE0F0B6">
            <wp:extent cx="2744389" cy="2058230"/>
            <wp:effectExtent l="0" t="0" r="0" b="0"/>
            <wp:docPr id="6782021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2143" name="図 678202143"/>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779934" cy="2084888"/>
                    </a:xfrm>
                    <a:prstGeom prst="rect">
                      <a:avLst/>
                    </a:prstGeom>
                  </pic:spPr>
                </pic:pic>
              </a:graphicData>
            </a:graphic>
          </wp:inline>
        </w:drawing>
      </w:r>
      <w:r>
        <w:rPr>
          <w:noProof/>
        </w:rPr>
        <w:drawing>
          <wp:inline distT="0" distB="0" distL="0" distR="0" wp14:anchorId="7CD256AA" wp14:editId="2B404698">
            <wp:extent cx="3279007" cy="2459255"/>
            <wp:effectExtent l="0" t="0" r="0" b="0"/>
            <wp:docPr id="196405288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52882" name="図 1964052882"/>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3334336" cy="2500752"/>
                    </a:xfrm>
                    <a:prstGeom prst="rect">
                      <a:avLst/>
                    </a:prstGeom>
                  </pic:spPr>
                </pic:pic>
              </a:graphicData>
            </a:graphic>
          </wp:inline>
        </w:drawing>
      </w:r>
      <w:r>
        <w:rPr>
          <w:noProof/>
        </w:rPr>
        <w:lastRenderedPageBreak/>
        <w:drawing>
          <wp:inline distT="0" distB="0" distL="0" distR="0" wp14:anchorId="09057F94" wp14:editId="0F1AC379">
            <wp:extent cx="2348264" cy="1761198"/>
            <wp:effectExtent l="0" t="0" r="0" b="0"/>
            <wp:docPr id="179793167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1679" name="図 1797931679"/>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2364775" cy="1773581"/>
                    </a:xfrm>
                    <a:prstGeom prst="rect">
                      <a:avLst/>
                    </a:prstGeom>
                  </pic:spPr>
                </pic:pic>
              </a:graphicData>
            </a:graphic>
          </wp:inline>
        </w:drawing>
      </w:r>
      <w:r>
        <w:rPr>
          <w:noProof/>
        </w:rPr>
        <w:drawing>
          <wp:inline distT="0" distB="0" distL="0" distR="0" wp14:anchorId="197471F9" wp14:editId="6958CF6F">
            <wp:extent cx="2935331" cy="1705833"/>
            <wp:effectExtent l="0" t="0" r="0" b="8890"/>
            <wp:docPr id="108195391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53914" name="図 1081953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002" cy="1707385"/>
                    </a:xfrm>
                    <a:prstGeom prst="rect">
                      <a:avLst/>
                    </a:prstGeom>
                  </pic:spPr>
                </pic:pic>
              </a:graphicData>
            </a:graphic>
          </wp:inline>
        </w:drawing>
      </w:r>
    </w:p>
    <w:p w14:paraId="295A0F67" w14:textId="77777777" w:rsidR="005D33DE" w:rsidRDefault="005D33DE"/>
    <w:p w14:paraId="577533C2" w14:textId="29940C1C" w:rsidR="005D33DE" w:rsidRDefault="005D33DE">
      <w:r>
        <w:rPr>
          <w:rFonts w:hint="eastAsia"/>
        </w:rPr>
        <w:t>Coordinatorとの距離は2.0mのままにして，</w:t>
      </w:r>
      <w:r>
        <w:rPr>
          <w:rFonts w:hint="eastAsia"/>
        </w:rPr>
        <w:t>パケットロス率が100%だった0.20mの位置で</w:t>
      </w:r>
      <w:r>
        <w:rPr>
          <w:rFonts w:hint="eastAsia"/>
        </w:rPr>
        <w:t>測定した．</w:t>
      </w:r>
    </w:p>
    <w:p w14:paraId="5CE6BADB" w14:textId="1F348C95" w:rsidR="005D33DE" w:rsidRDefault="005D33DE">
      <w:r>
        <w:rPr>
          <w:rFonts w:hint="eastAsia"/>
        </w:rPr>
        <w:t>また，吸盤を頑丈にしてため剥がれることなく導波管は水槽の内壁に引っ付いているが，念のため，導波管内に金属の重りを入れている．</w:t>
      </w:r>
    </w:p>
    <w:p w14:paraId="6EAFC77D" w14:textId="77777777" w:rsidR="005D33DE" w:rsidRDefault="005D33DE"/>
    <w:p w14:paraId="4FE8E2F9" w14:textId="663C1D63" w:rsidR="005D33DE" w:rsidRDefault="005D33DE">
      <w:r>
        <w:rPr>
          <w:rFonts w:hint="eastAsia"/>
        </w:rPr>
        <w:t>以下が結果である．</w:t>
      </w:r>
    </w:p>
    <w:p w14:paraId="11D8BA97" w14:textId="031377D4" w:rsidR="009C5310" w:rsidRDefault="009C5310">
      <w:pPr>
        <w:rPr>
          <w:rFonts w:hint="eastAsia"/>
        </w:rPr>
      </w:pPr>
      <w:r>
        <w:rPr>
          <w:rFonts w:hint="eastAsia"/>
          <w:noProof/>
        </w:rPr>
        <w:drawing>
          <wp:inline distT="0" distB="0" distL="0" distR="0" wp14:anchorId="1CE89F90" wp14:editId="21F44F6D">
            <wp:extent cx="5400040" cy="3150235"/>
            <wp:effectExtent l="0" t="0" r="0" b="0"/>
            <wp:docPr id="13716706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0613" name="図 1371670613"/>
                    <pic:cNvPicPr/>
                  </pic:nvPicPr>
                  <pic:blipFill>
                    <a:blip r:embed="rId12">
                      <a:extLst>
                        <a:ext uri="{28A0092B-C50C-407E-A947-70E740481C1C}">
                          <a14:useLocalDpi xmlns:a14="http://schemas.microsoft.com/office/drawing/2010/main" val="0"/>
                        </a:ext>
                      </a:extLst>
                    </a:blip>
                    <a:stretch>
                      <a:fillRect/>
                    </a:stretch>
                  </pic:blipFill>
                  <pic:spPr>
                    <a:xfrm>
                      <a:off x="0" y="0"/>
                      <a:ext cx="5400040" cy="3150235"/>
                    </a:xfrm>
                    <a:prstGeom prst="rect">
                      <a:avLst/>
                    </a:prstGeom>
                  </pic:spPr>
                </pic:pic>
              </a:graphicData>
            </a:graphic>
          </wp:inline>
        </w:drawing>
      </w:r>
    </w:p>
    <w:p w14:paraId="3CA2225B" w14:textId="77777777" w:rsidR="005D33DE" w:rsidRDefault="005D33DE"/>
    <w:p w14:paraId="0CA03E1F" w14:textId="7BBA2C6D" w:rsidR="005D33DE" w:rsidRDefault="009C5310">
      <w:r>
        <w:rPr>
          <w:rFonts w:hint="eastAsia"/>
        </w:rPr>
        <w:t>LQIの値も高くなり，パケットロスなく100個のパケットを受信することができた．</w:t>
      </w:r>
    </w:p>
    <w:p w14:paraId="4C2C8B59" w14:textId="5F7138DF" w:rsidR="009C5310" w:rsidRDefault="009C5310">
      <w:pPr>
        <w:rPr>
          <w:rFonts w:hint="eastAsia"/>
        </w:rPr>
      </w:pPr>
      <w:r>
        <w:rPr>
          <w:rFonts w:hint="eastAsia"/>
        </w:rPr>
        <w:t>2m + 0.2m だとしたら，Line of sightの結果より，120前後になる</w:t>
      </w:r>
      <w:r w:rsidR="00E23E56">
        <w:rPr>
          <w:rFonts w:hint="eastAsia"/>
        </w:rPr>
        <w:t>は</w:t>
      </w:r>
      <w:r>
        <w:rPr>
          <w:rFonts w:hint="eastAsia"/>
        </w:rPr>
        <w:t>ず</w:t>
      </w:r>
      <w:r w:rsidR="00E23E56">
        <w:rPr>
          <w:rFonts w:hint="eastAsia"/>
        </w:rPr>
        <w:t>．これは水に囲まれている影響もしくは吸盤と導波管の間の部分の水の影響なのか．</w:t>
      </w:r>
    </w:p>
    <w:p w14:paraId="5EF4A352" w14:textId="77777777" w:rsidR="009C5310" w:rsidRDefault="009C5310"/>
    <w:p w14:paraId="7A83EEE0" w14:textId="77777777" w:rsidR="009C5310" w:rsidRDefault="009C5310"/>
    <w:p w14:paraId="0D52DC5D" w14:textId="77777777" w:rsidR="009C5310" w:rsidRDefault="009C5310"/>
    <w:p w14:paraId="2E682F67" w14:textId="77777777" w:rsidR="009C5310" w:rsidRDefault="009C5310"/>
    <w:p w14:paraId="0EBC6F4E" w14:textId="121BE130" w:rsidR="009C5310" w:rsidRDefault="009C5310">
      <w:pPr>
        <w:rPr>
          <w:rFonts w:hint="eastAsia"/>
        </w:rPr>
      </w:pPr>
      <w:r>
        <w:rPr>
          <w:rFonts w:hint="eastAsia"/>
          <w:noProof/>
        </w:rPr>
        <w:drawing>
          <wp:inline distT="0" distB="0" distL="0" distR="0" wp14:anchorId="529A9F37" wp14:editId="459AEACB">
            <wp:extent cx="4846320" cy="2827210"/>
            <wp:effectExtent l="0" t="0" r="0" b="0"/>
            <wp:docPr id="14644538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5385" name="図 146445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6282" cy="2833021"/>
                    </a:xfrm>
                    <a:prstGeom prst="rect">
                      <a:avLst/>
                    </a:prstGeom>
                  </pic:spPr>
                </pic:pic>
              </a:graphicData>
            </a:graphic>
          </wp:inline>
        </w:drawing>
      </w:r>
    </w:p>
    <w:p w14:paraId="7D1FAA33" w14:textId="77777777" w:rsidR="005D33DE" w:rsidRPr="005D33DE" w:rsidRDefault="005D33DE">
      <w:pPr>
        <w:rPr>
          <w:rFonts w:hint="eastAsia"/>
        </w:rPr>
      </w:pPr>
    </w:p>
    <w:p w14:paraId="5D3762C1" w14:textId="77777777" w:rsidR="005D33DE" w:rsidRDefault="005D33DE">
      <w:pPr>
        <w:rPr>
          <w:rFonts w:hint="eastAsia"/>
        </w:rPr>
      </w:pPr>
    </w:p>
    <w:p w14:paraId="0BE5BD6D" w14:textId="77777777" w:rsidR="005D33DE" w:rsidRDefault="005D33DE">
      <w:pPr>
        <w:rPr>
          <w:rFonts w:hint="eastAsia"/>
        </w:rPr>
      </w:pPr>
    </w:p>
    <w:p w14:paraId="6549507F" w14:textId="7730B4E5" w:rsidR="000F10A1" w:rsidRDefault="000F10A1">
      <w:r>
        <w:rPr>
          <w:rFonts w:hint="eastAsia"/>
        </w:rPr>
        <w:t>【修論（牡蠣養殖の過程）について】</w:t>
      </w:r>
    </w:p>
    <w:p w14:paraId="5603A475" w14:textId="19849B84" w:rsidR="00C60FE7" w:rsidRDefault="00C60FE7">
      <w:pPr>
        <w:rPr>
          <w:rFonts w:hint="eastAsia"/>
        </w:rPr>
      </w:pPr>
      <w:r>
        <w:rPr>
          <w:rFonts w:hint="eastAsia"/>
        </w:rPr>
        <w:t>研究に沿った養殖過程の説明</w:t>
      </w:r>
    </w:p>
    <w:p w14:paraId="3EC4AA69" w14:textId="77777777" w:rsidR="00B06B0F" w:rsidRDefault="00B06B0F"/>
    <w:p w14:paraId="035BE7B0" w14:textId="07B0B91A" w:rsidR="00B06B0F" w:rsidRDefault="00B06B0F">
      <w:r>
        <w:rPr>
          <w:rFonts w:hint="eastAsia"/>
        </w:rPr>
        <w:t>【修論（予備実験と本実験）について】</w:t>
      </w:r>
    </w:p>
    <w:p w14:paraId="2C7B9510" w14:textId="41819A47" w:rsidR="00D9474F" w:rsidRDefault="00D9474F" w:rsidP="005D33DE">
      <w:r>
        <w:rPr>
          <w:rFonts w:hint="eastAsia"/>
        </w:rPr>
        <w:t>予備実験：</w:t>
      </w:r>
      <w:r>
        <w:rPr>
          <w:rFonts w:hint="eastAsia"/>
        </w:rPr>
        <w:t>最終的に提案したいものを検討するための材料を得るために行う</w:t>
      </w:r>
      <w:r w:rsidR="0041488F">
        <w:rPr>
          <w:rFonts w:hint="eastAsia"/>
        </w:rPr>
        <w:t>実験</w:t>
      </w:r>
    </w:p>
    <w:p w14:paraId="3C1387F6" w14:textId="5453BACA" w:rsidR="00DE0985" w:rsidRDefault="00DE0985" w:rsidP="005D33DE">
      <w:r>
        <w:rPr>
          <w:rFonts w:hint="eastAsia"/>
        </w:rPr>
        <w:t xml:space="preserve">　＞水槽との距離を変化させた実験</w:t>
      </w:r>
    </w:p>
    <w:p w14:paraId="561EAD58" w14:textId="05C21CB2" w:rsidR="00AF55DC" w:rsidRDefault="00AF55DC" w:rsidP="005D33DE">
      <w:pPr>
        <w:rPr>
          <w:rFonts w:hint="eastAsia"/>
        </w:rPr>
      </w:pPr>
      <w:r>
        <w:rPr>
          <w:rFonts w:hint="eastAsia"/>
        </w:rPr>
        <w:t xml:space="preserve">　　無線マルチホップネットワークの構築</w:t>
      </w:r>
    </w:p>
    <w:p w14:paraId="30E1CCE0" w14:textId="4A91C22C" w:rsidR="00DE0985" w:rsidRDefault="00DE0985" w:rsidP="005D33DE">
      <w:r>
        <w:rPr>
          <w:rFonts w:hint="eastAsia"/>
        </w:rPr>
        <w:t xml:space="preserve">　＞水中距離を変化させた実験</w:t>
      </w:r>
    </w:p>
    <w:p w14:paraId="085DD6A2" w14:textId="1290158B" w:rsidR="00AF55DC" w:rsidRDefault="00AF55DC" w:rsidP="005D33DE">
      <w:pPr>
        <w:rPr>
          <w:rFonts w:hint="eastAsia"/>
        </w:rPr>
      </w:pPr>
      <w:r>
        <w:rPr>
          <w:rFonts w:hint="eastAsia"/>
        </w:rPr>
        <w:t xml:space="preserve">　　導波管の導入</w:t>
      </w:r>
    </w:p>
    <w:p w14:paraId="3C0B9FCD" w14:textId="4E921626" w:rsidR="00D9474F" w:rsidRDefault="00D9474F" w:rsidP="00D9474F">
      <w:r>
        <w:rPr>
          <w:rFonts w:hint="eastAsia"/>
        </w:rPr>
        <w:t>本実験：</w:t>
      </w:r>
      <w:r>
        <w:rPr>
          <w:rFonts w:hint="eastAsia"/>
        </w:rPr>
        <w:t>提案したものを評価する</w:t>
      </w:r>
      <w:r w:rsidR="0041488F">
        <w:rPr>
          <w:rFonts w:hint="eastAsia"/>
        </w:rPr>
        <w:t>実験</w:t>
      </w:r>
    </w:p>
    <w:p w14:paraId="1153045E" w14:textId="09467610" w:rsidR="00AF55DC" w:rsidRDefault="00AF55DC" w:rsidP="00D9474F">
      <w:pPr>
        <w:rPr>
          <w:rFonts w:hint="eastAsia"/>
        </w:rPr>
      </w:pPr>
      <w:r>
        <w:rPr>
          <w:rFonts w:hint="eastAsia"/>
        </w:rPr>
        <w:t xml:space="preserve">　＞養殖場での実験</w:t>
      </w:r>
    </w:p>
    <w:p w14:paraId="62BCA9F0" w14:textId="77777777" w:rsidR="00D9474F" w:rsidRDefault="00D9474F">
      <w:pPr>
        <w:rPr>
          <w:rFonts w:hint="eastAsia"/>
        </w:rPr>
      </w:pPr>
    </w:p>
    <w:sectPr w:rsidR="00D9474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6586E" w14:textId="77777777" w:rsidR="006B7D01" w:rsidRDefault="006B7D01" w:rsidP="00B06B0F">
      <w:r>
        <w:separator/>
      </w:r>
    </w:p>
  </w:endnote>
  <w:endnote w:type="continuationSeparator" w:id="0">
    <w:p w14:paraId="7CE23474" w14:textId="77777777" w:rsidR="006B7D01" w:rsidRDefault="006B7D01" w:rsidP="00B0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3A070" w14:textId="77777777" w:rsidR="006B7D01" w:rsidRDefault="006B7D01" w:rsidP="00B06B0F">
      <w:r>
        <w:separator/>
      </w:r>
    </w:p>
  </w:footnote>
  <w:footnote w:type="continuationSeparator" w:id="0">
    <w:p w14:paraId="52B54070" w14:textId="77777777" w:rsidR="006B7D01" w:rsidRDefault="006B7D01" w:rsidP="00B06B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bordersDoNotSurroundHeader/>
  <w:bordersDoNotSurroundFooter/>
  <w:defaultTabStop w:val="840"/>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A1"/>
    <w:rsid w:val="000F10A1"/>
    <w:rsid w:val="00117286"/>
    <w:rsid w:val="001D4A6E"/>
    <w:rsid w:val="002D7688"/>
    <w:rsid w:val="0041488F"/>
    <w:rsid w:val="004E199B"/>
    <w:rsid w:val="00501199"/>
    <w:rsid w:val="005D33DE"/>
    <w:rsid w:val="006B7D01"/>
    <w:rsid w:val="00763A00"/>
    <w:rsid w:val="009178F2"/>
    <w:rsid w:val="009C5310"/>
    <w:rsid w:val="00AF55DC"/>
    <w:rsid w:val="00B06B0F"/>
    <w:rsid w:val="00B755F7"/>
    <w:rsid w:val="00C60FE7"/>
    <w:rsid w:val="00CD0D68"/>
    <w:rsid w:val="00D55943"/>
    <w:rsid w:val="00D9474F"/>
    <w:rsid w:val="00DE0985"/>
    <w:rsid w:val="00E23E56"/>
    <w:rsid w:val="00FA0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3B3CA0"/>
  <w15:chartTrackingRefBased/>
  <w15:docId w15:val="{12DCAD1B-5B8B-4C85-A957-05F29E1E0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F10A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0F10A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0F10A1"/>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0F10A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0F10A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0F10A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0F10A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0F10A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0F10A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F10A1"/>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0F10A1"/>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0F10A1"/>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0F10A1"/>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0F10A1"/>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0F10A1"/>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0F10A1"/>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0F10A1"/>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0F10A1"/>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0F10A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0F10A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F10A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0F10A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F10A1"/>
    <w:pPr>
      <w:spacing w:before="160" w:after="160"/>
      <w:jc w:val="center"/>
    </w:pPr>
    <w:rPr>
      <w:i/>
      <w:iCs/>
      <w:color w:val="404040" w:themeColor="text1" w:themeTint="BF"/>
    </w:rPr>
  </w:style>
  <w:style w:type="character" w:customStyle="1" w:styleId="a8">
    <w:name w:val="引用文 (文字)"/>
    <w:basedOn w:val="a0"/>
    <w:link w:val="a7"/>
    <w:uiPriority w:val="29"/>
    <w:rsid w:val="000F10A1"/>
    <w:rPr>
      <w:i/>
      <w:iCs/>
      <w:color w:val="404040" w:themeColor="text1" w:themeTint="BF"/>
    </w:rPr>
  </w:style>
  <w:style w:type="paragraph" w:styleId="a9">
    <w:name w:val="List Paragraph"/>
    <w:basedOn w:val="a"/>
    <w:uiPriority w:val="34"/>
    <w:qFormat/>
    <w:rsid w:val="000F10A1"/>
    <w:pPr>
      <w:ind w:left="720"/>
      <w:contextualSpacing/>
    </w:pPr>
  </w:style>
  <w:style w:type="character" w:styleId="21">
    <w:name w:val="Intense Emphasis"/>
    <w:basedOn w:val="a0"/>
    <w:uiPriority w:val="21"/>
    <w:qFormat/>
    <w:rsid w:val="000F10A1"/>
    <w:rPr>
      <w:i/>
      <w:iCs/>
      <w:color w:val="0F4761" w:themeColor="accent1" w:themeShade="BF"/>
    </w:rPr>
  </w:style>
  <w:style w:type="paragraph" w:styleId="22">
    <w:name w:val="Intense Quote"/>
    <w:basedOn w:val="a"/>
    <w:next w:val="a"/>
    <w:link w:val="23"/>
    <w:uiPriority w:val="30"/>
    <w:qFormat/>
    <w:rsid w:val="000F10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0F10A1"/>
    <w:rPr>
      <w:i/>
      <w:iCs/>
      <w:color w:val="0F4761" w:themeColor="accent1" w:themeShade="BF"/>
    </w:rPr>
  </w:style>
  <w:style w:type="character" w:styleId="24">
    <w:name w:val="Intense Reference"/>
    <w:basedOn w:val="a0"/>
    <w:uiPriority w:val="32"/>
    <w:qFormat/>
    <w:rsid w:val="000F10A1"/>
    <w:rPr>
      <w:b/>
      <w:bCs/>
      <w:smallCaps/>
      <w:color w:val="0F4761" w:themeColor="accent1" w:themeShade="BF"/>
      <w:spacing w:val="5"/>
    </w:rPr>
  </w:style>
  <w:style w:type="paragraph" w:styleId="aa">
    <w:name w:val="header"/>
    <w:basedOn w:val="a"/>
    <w:link w:val="ab"/>
    <w:uiPriority w:val="99"/>
    <w:unhideWhenUsed/>
    <w:rsid w:val="00B06B0F"/>
    <w:pPr>
      <w:tabs>
        <w:tab w:val="center" w:pos="4252"/>
        <w:tab w:val="right" w:pos="8504"/>
      </w:tabs>
      <w:snapToGrid w:val="0"/>
    </w:pPr>
  </w:style>
  <w:style w:type="character" w:customStyle="1" w:styleId="ab">
    <w:name w:val="ヘッダー (文字)"/>
    <w:basedOn w:val="a0"/>
    <w:link w:val="aa"/>
    <w:uiPriority w:val="99"/>
    <w:rsid w:val="00B06B0F"/>
  </w:style>
  <w:style w:type="paragraph" w:styleId="ac">
    <w:name w:val="footer"/>
    <w:basedOn w:val="a"/>
    <w:link w:val="ad"/>
    <w:uiPriority w:val="99"/>
    <w:unhideWhenUsed/>
    <w:rsid w:val="00B06B0F"/>
    <w:pPr>
      <w:tabs>
        <w:tab w:val="center" w:pos="4252"/>
        <w:tab w:val="right" w:pos="8504"/>
      </w:tabs>
      <w:snapToGrid w:val="0"/>
    </w:pPr>
  </w:style>
  <w:style w:type="character" w:customStyle="1" w:styleId="ad">
    <w:name w:val="フッター (文字)"/>
    <w:basedOn w:val="a0"/>
    <w:link w:val="ac"/>
    <w:uiPriority w:val="99"/>
    <w:rsid w:val="00B06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7725238">
      <w:bodyDiv w:val="1"/>
      <w:marLeft w:val="0"/>
      <w:marRight w:val="0"/>
      <w:marTop w:val="0"/>
      <w:marBottom w:val="0"/>
      <w:divBdr>
        <w:top w:val="none" w:sz="0" w:space="0" w:color="auto"/>
        <w:left w:val="none" w:sz="0" w:space="0" w:color="auto"/>
        <w:bottom w:val="none" w:sz="0" w:space="0" w:color="auto"/>
        <w:right w:val="none" w:sz="0" w:space="0" w:color="auto"/>
      </w:divBdr>
      <w:divsChild>
        <w:div w:id="293995841">
          <w:marLeft w:val="0"/>
          <w:marRight w:val="0"/>
          <w:marTop w:val="0"/>
          <w:marBottom w:val="60"/>
          <w:divBdr>
            <w:top w:val="none" w:sz="0" w:space="0" w:color="auto"/>
            <w:left w:val="none" w:sz="0" w:space="0" w:color="auto"/>
            <w:bottom w:val="none" w:sz="0" w:space="0" w:color="auto"/>
            <w:right w:val="none" w:sz="0" w:space="0" w:color="auto"/>
          </w:divBdr>
          <w:divsChild>
            <w:div w:id="1424571073">
              <w:marLeft w:val="0"/>
              <w:marRight w:val="0"/>
              <w:marTop w:val="0"/>
              <w:marBottom w:val="0"/>
              <w:divBdr>
                <w:top w:val="none" w:sz="0" w:space="0" w:color="auto"/>
                <w:left w:val="none" w:sz="0" w:space="0" w:color="auto"/>
                <w:bottom w:val="none" w:sz="0" w:space="0" w:color="auto"/>
                <w:right w:val="none" w:sz="0" w:space="0" w:color="auto"/>
              </w:divBdr>
              <w:divsChild>
                <w:div w:id="905651318">
                  <w:marLeft w:val="0"/>
                  <w:marRight w:val="0"/>
                  <w:marTop w:val="0"/>
                  <w:marBottom w:val="0"/>
                  <w:divBdr>
                    <w:top w:val="none" w:sz="0" w:space="0" w:color="auto"/>
                    <w:left w:val="none" w:sz="0" w:space="0" w:color="auto"/>
                    <w:bottom w:val="none" w:sz="0" w:space="0" w:color="auto"/>
                    <w:right w:val="none" w:sz="0" w:space="0" w:color="auto"/>
                  </w:divBdr>
                  <w:divsChild>
                    <w:div w:id="658190134">
                      <w:marLeft w:val="0"/>
                      <w:marRight w:val="0"/>
                      <w:marTop w:val="0"/>
                      <w:marBottom w:val="0"/>
                      <w:divBdr>
                        <w:top w:val="none" w:sz="0" w:space="0" w:color="auto"/>
                        <w:left w:val="none" w:sz="0" w:space="0" w:color="auto"/>
                        <w:bottom w:val="none" w:sz="0" w:space="0" w:color="auto"/>
                        <w:right w:val="none" w:sz="0" w:space="0" w:color="auto"/>
                      </w:divBdr>
                      <w:divsChild>
                        <w:div w:id="1350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8445">
          <w:marLeft w:val="0"/>
          <w:marRight w:val="0"/>
          <w:marTop w:val="0"/>
          <w:marBottom w:val="0"/>
          <w:divBdr>
            <w:top w:val="none" w:sz="0" w:space="0" w:color="auto"/>
            <w:left w:val="none" w:sz="0" w:space="0" w:color="auto"/>
            <w:bottom w:val="none" w:sz="0" w:space="0" w:color="auto"/>
            <w:right w:val="none" w:sz="0" w:space="0" w:color="auto"/>
          </w:divBdr>
          <w:divsChild>
            <w:div w:id="5937864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28231369">
      <w:bodyDiv w:val="1"/>
      <w:marLeft w:val="0"/>
      <w:marRight w:val="0"/>
      <w:marTop w:val="0"/>
      <w:marBottom w:val="0"/>
      <w:divBdr>
        <w:top w:val="none" w:sz="0" w:space="0" w:color="auto"/>
        <w:left w:val="none" w:sz="0" w:space="0" w:color="auto"/>
        <w:bottom w:val="none" w:sz="0" w:space="0" w:color="auto"/>
        <w:right w:val="none" w:sz="0" w:space="0" w:color="auto"/>
      </w:divBdr>
      <w:divsChild>
        <w:div w:id="1184514811">
          <w:marLeft w:val="0"/>
          <w:marRight w:val="0"/>
          <w:marTop w:val="0"/>
          <w:marBottom w:val="60"/>
          <w:divBdr>
            <w:top w:val="none" w:sz="0" w:space="0" w:color="auto"/>
            <w:left w:val="none" w:sz="0" w:space="0" w:color="auto"/>
            <w:bottom w:val="none" w:sz="0" w:space="0" w:color="auto"/>
            <w:right w:val="none" w:sz="0" w:space="0" w:color="auto"/>
          </w:divBdr>
          <w:divsChild>
            <w:div w:id="1198813497">
              <w:marLeft w:val="0"/>
              <w:marRight w:val="0"/>
              <w:marTop w:val="0"/>
              <w:marBottom w:val="0"/>
              <w:divBdr>
                <w:top w:val="none" w:sz="0" w:space="0" w:color="auto"/>
                <w:left w:val="none" w:sz="0" w:space="0" w:color="auto"/>
                <w:bottom w:val="none" w:sz="0" w:space="0" w:color="auto"/>
                <w:right w:val="none" w:sz="0" w:space="0" w:color="auto"/>
              </w:divBdr>
              <w:divsChild>
                <w:div w:id="1441023530">
                  <w:marLeft w:val="0"/>
                  <w:marRight w:val="0"/>
                  <w:marTop w:val="0"/>
                  <w:marBottom w:val="0"/>
                  <w:divBdr>
                    <w:top w:val="none" w:sz="0" w:space="0" w:color="auto"/>
                    <w:left w:val="none" w:sz="0" w:space="0" w:color="auto"/>
                    <w:bottom w:val="none" w:sz="0" w:space="0" w:color="auto"/>
                    <w:right w:val="none" w:sz="0" w:space="0" w:color="auto"/>
                  </w:divBdr>
                  <w:divsChild>
                    <w:div w:id="1138762413">
                      <w:marLeft w:val="0"/>
                      <w:marRight w:val="0"/>
                      <w:marTop w:val="0"/>
                      <w:marBottom w:val="0"/>
                      <w:divBdr>
                        <w:top w:val="none" w:sz="0" w:space="0" w:color="auto"/>
                        <w:left w:val="none" w:sz="0" w:space="0" w:color="auto"/>
                        <w:bottom w:val="none" w:sz="0" w:space="0" w:color="auto"/>
                        <w:right w:val="none" w:sz="0" w:space="0" w:color="auto"/>
                      </w:divBdr>
                      <w:divsChild>
                        <w:div w:id="12006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133314">
          <w:marLeft w:val="0"/>
          <w:marRight w:val="0"/>
          <w:marTop w:val="0"/>
          <w:marBottom w:val="0"/>
          <w:divBdr>
            <w:top w:val="none" w:sz="0" w:space="0" w:color="auto"/>
            <w:left w:val="none" w:sz="0" w:space="0" w:color="auto"/>
            <w:bottom w:val="none" w:sz="0" w:space="0" w:color="auto"/>
            <w:right w:val="none" w:sz="0" w:space="0" w:color="auto"/>
          </w:divBdr>
          <w:divsChild>
            <w:div w:id="9058395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78</Words>
  <Characters>451</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山本　郷平</dc:creator>
  <cp:keywords/>
  <dc:description/>
  <cp:lastModifiedBy>山本　郷平</cp:lastModifiedBy>
  <cp:revision>12</cp:revision>
  <dcterms:created xsi:type="dcterms:W3CDTF">2025-01-20T06:42:00Z</dcterms:created>
  <dcterms:modified xsi:type="dcterms:W3CDTF">2025-01-21T22:22:00Z</dcterms:modified>
</cp:coreProperties>
</file>