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FDEC3" w14:textId="2078B420" w:rsidR="00501199" w:rsidRDefault="00CB615E">
      <w:r>
        <w:rPr>
          <w:rFonts w:hint="eastAsia"/>
        </w:rPr>
        <w:t>0510</w:t>
      </w:r>
    </w:p>
    <w:p w14:paraId="733F5379" w14:textId="77777777" w:rsidR="00CB615E" w:rsidRDefault="00CB615E"/>
    <w:p w14:paraId="3D9E84F4" w14:textId="3D5CA0EA" w:rsidR="00CB615E" w:rsidRDefault="00CB615E">
      <w:r>
        <w:rPr>
          <w:rFonts w:hint="eastAsia"/>
        </w:rPr>
        <w:t>【EnddeviceからCoordinatorへ約100byteのデータ通信】</w:t>
      </w:r>
    </w:p>
    <w:p w14:paraId="76DAF602" w14:textId="77777777" w:rsidR="00CB615E" w:rsidRDefault="00CB615E">
      <w:pPr>
        <w:rPr>
          <w:rFonts w:hint="eastAsia"/>
        </w:rPr>
      </w:pPr>
    </w:p>
    <w:p w14:paraId="7B47AADF" w14:textId="446BA610" w:rsidR="00CB615E" w:rsidRDefault="00CB615E">
      <w:pPr>
        <w:rPr>
          <w:rFonts w:hint="eastAsia"/>
        </w:rPr>
      </w:pPr>
      <w:r>
        <w:rPr>
          <w:rFonts w:hint="eastAsia"/>
        </w:rPr>
        <w:t>以下の</w:t>
      </w:r>
      <w:r w:rsidR="00560832">
        <w:rPr>
          <w:rFonts w:hint="eastAsia"/>
        </w:rPr>
        <w:t>Enddeviceの</w:t>
      </w:r>
      <w:r>
        <w:rPr>
          <w:rFonts w:hint="eastAsia"/>
        </w:rPr>
        <w:t>コード画像のように“StartEnddeviceEND”</w:t>
      </w:r>
      <w:r w:rsidR="00D0185A">
        <w:rPr>
          <w:rFonts w:hint="eastAsia"/>
        </w:rPr>
        <w:t>（17byte）</w:t>
      </w:r>
      <w:r>
        <w:rPr>
          <w:rFonts w:hint="eastAsia"/>
        </w:rPr>
        <w:t xml:space="preserve"> という文字列をCoordinatorへ送信するようにした.</w:t>
      </w:r>
    </w:p>
    <w:p w14:paraId="09DD04FB" w14:textId="32B730CF" w:rsidR="00CB615E" w:rsidRDefault="00CB615E">
      <w:pPr>
        <w:rPr>
          <w:rFonts w:hint="eastAsia"/>
        </w:rPr>
      </w:pPr>
      <w:r>
        <w:rPr>
          <w:rFonts w:hint="eastAsia"/>
        </w:rPr>
        <w:t>[Enddevice</w:t>
      </w:r>
      <w:r w:rsidR="00077C8A">
        <w:rPr>
          <w:rFonts w:hint="eastAsia"/>
        </w:rPr>
        <w:t>側</w:t>
      </w:r>
      <w:r>
        <w:rPr>
          <w:rFonts w:hint="eastAsia"/>
        </w:rPr>
        <w:t>]</w:t>
      </w:r>
    </w:p>
    <w:p w14:paraId="291C004F" w14:textId="45641D1F" w:rsidR="00CB615E" w:rsidRDefault="00CB615E">
      <w:r>
        <w:rPr>
          <w:noProof/>
        </w:rPr>
        <w:drawing>
          <wp:inline distT="0" distB="0" distL="0" distR="0" wp14:anchorId="2CBDFCD3" wp14:editId="13CF8FF2">
            <wp:extent cx="5400040" cy="424180"/>
            <wp:effectExtent l="0" t="0" r="0" b="0"/>
            <wp:docPr id="66959488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94886" name="図 669594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412" w14:textId="77777777" w:rsidR="00CB615E" w:rsidRDefault="00CB615E">
      <w:pPr>
        <w:rPr>
          <w:rFonts w:hint="eastAsia"/>
        </w:rPr>
      </w:pPr>
    </w:p>
    <w:p w14:paraId="47FAB10B" w14:textId="15F45657" w:rsidR="00CB615E" w:rsidRDefault="00CB615E">
      <w:pPr>
        <w:rPr>
          <w:rFonts w:hint="eastAsia"/>
        </w:rPr>
      </w:pPr>
      <w:r>
        <w:rPr>
          <w:rFonts w:hint="eastAsia"/>
        </w:rPr>
        <w:t>[Coordinator</w:t>
      </w:r>
      <w:r w:rsidR="00077C8A">
        <w:rPr>
          <w:rFonts w:hint="eastAsia"/>
        </w:rPr>
        <w:t>側</w:t>
      </w:r>
      <w:r>
        <w:rPr>
          <w:rFonts w:hint="eastAsia"/>
        </w:rPr>
        <w:t>]</w:t>
      </w:r>
    </w:p>
    <w:p w14:paraId="661AA357" w14:textId="3DDFD46E" w:rsidR="00CB615E" w:rsidRDefault="00CB615E">
      <w:r>
        <w:rPr>
          <w:rFonts w:hint="eastAsia"/>
          <w:noProof/>
        </w:rPr>
        <w:drawing>
          <wp:inline distT="0" distB="0" distL="0" distR="0" wp14:anchorId="4EE55E72" wp14:editId="346FB579">
            <wp:extent cx="5190726" cy="1153630"/>
            <wp:effectExtent l="0" t="0" r="0" b="8890"/>
            <wp:docPr id="31676619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66190" name="図 3167661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21" cy="11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9AE" w14:textId="00DD817D" w:rsidR="00CB615E" w:rsidRDefault="00CB615E">
      <w:r>
        <w:rPr>
          <w:rFonts w:hint="eastAsia"/>
        </w:rPr>
        <w:t>[Coordinatorの受信結果]</w:t>
      </w:r>
    </w:p>
    <w:p w14:paraId="1229B6C4" w14:textId="11786688" w:rsidR="00CB615E" w:rsidRDefault="00CB615E">
      <w:r>
        <w:rPr>
          <w:rFonts w:hint="eastAsia"/>
          <w:noProof/>
        </w:rPr>
        <w:drawing>
          <wp:inline distT="0" distB="0" distL="0" distR="0" wp14:anchorId="5302255B" wp14:editId="19D0B6A6">
            <wp:extent cx="1766209" cy="2061506"/>
            <wp:effectExtent l="0" t="0" r="5715" b="0"/>
            <wp:docPr id="90578846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8469" name="図 905788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482" cy="20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41CE" w14:textId="10F8D0D2" w:rsidR="00CB615E" w:rsidRDefault="00077C8A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StartEnddeviceEND</w:t>
      </w:r>
      <w:r>
        <w:rPr>
          <w:rFonts w:hint="eastAsia"/>
        </w:rPr>
        <w:t xml:space="preserve">” の最後のDが文字化けしていた. </w:t>
      </w:r>
    </w:p>
    <w:p w14:paraId="77A7ED6B" w14:textId="19377D4F" w:rsidR="00077C8A" w:rsidRDefault="00077C8A"/>
    <w:p w14:paraId="1D5F8204" w14:textId="56749B68" w:rsidR="00D0185A" w:rsidRDefault="00D0185A">
      <w:pPr>
        <w:rPr>
          <w:rFonts w:hint="eastAsia"/>
        </w:rPr>
      </w:pPr>
      <w:r>
        <w:rPr>
          <w:rFonts w:hint="eastAsia"/>
        </w:rPr>
        <w:t>次に送信文字列の長さを2倍 (34byte) にした.</w:t>
      </w:r>
      <w:r w:rsidR="00045AC5">
        <w:rPr>
          <w:rFonts w:hint="eastAsia"/>
        </w:rPr>
        <w:t xml:space="preserve">　また, 受信した文字列を格納する配列の要素数を増加した.</w:t>
      </w:r>
    </w:p>
    <w:p w14:paraId="28B173F4" w14:textId="63D12F46" w:rsidR="00CB615E" w:rsidRDefault="00AE4B7D">
      <w:r>
        <w:rPr>
          <w:rFonts w:hint="eastAsia"/>
        </w:rPr>
        <w:t>[Enddevice</w:t>
      </w:r>
      <w:r w:rsidR="00045AC5">
        <w:rPr>
          <w:rFonts w:hint="eastAsia"/>
        </w:rPr>
        <w:t>側</w:t>
      </w:r>
      <w:r>
        <w:rPr>
          <w:rFonts w:hint="eastAsia"/>
        </w:rPr>
        <w:t>]</w:t>
      </w:r>
    </w:p>
    <w:p w14:paraId="0AB2E79D" w14:textId="05F7CCBA" w:rsidR="00AE4B7D" w:rsidRDefault="00AE4B7D">
      <w:r>
        <w:rPr>
          <w:rFonts w:hint="eastAsia"/>
          <w:noProof/>
        </w:rPr>
        <w:drawing>
          <wp:inline distT="0" distB="0" distL="0" distR="0" wp14:anchorId="0E75BAE3" wp14:editId="60B6E8ED">
            <wp:extent cx="5400040" cy="461645"/>
            <wp:effectExtent l="0" t="0" r="0" b="0"/>
            <wp:docPr id="117364569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5691" name="図 1173645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88B" w14:textId="77777777" w:rsidR="00045AC5" w:rsidRDefault="00045AC5">
      <w:pPr>
        <w:rPr>
          <w:rFonts w:hint="eastAsia"/>
        </w:rPr>
      </w:pPr>
    </w:p>
    <w:p w14:paraId="6226DE25" w14:textId="7D3B1D9B" w:rsidR="00AE4B7D" w:rsidRDefault="00AE4B7D">
      <w:r>
        <w:rPr>
          <w:rFonts w:hint="eastAsia"/>
        </w:rPr>
        <w:t>[Coordinator</w:t>
      </w:r>
      <w:r w:rsidR="00045AC5">
        <w:rPr>
          <w:rFonts w:hint="eastAsia"/>
        </w:rPr>
        <w:t>側</w:t>
      </w:r>
      <w:r>
        <w:rPr>
          <w:rFonts w:hint="eastAsia"/>
        </w:rPr>
        <w:t>]</w:t>
      </w:r>
    </w:p>
    <w:p w14:paraId="725F4E7F" w14:textId="0DDEF4D4" w:rsidR="00AE4B7D" w:rsidRDefault="00AE4B7D">
      <w:r>
        <w:rPr>
          <w:rFonts w:hint="eastAsia"/>
          <w:noProof/>
        </w:rPr>
        <w:drawing>
          <wp:inline distT="0" distB="0" distL="0" distR="0" wp14:anchorId="3D631992" wp14:editId="61A3B72B">
            <wp:extent cx="5171562" cy="775369"/>
            <wp:effectExtent l="0" t="0" r="0" b="5715"/>
            <wp:docPr id="115274473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4736" name="図 1152744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966" cy="7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46E" w14:textId="77777777" w:rsidR="00AE4B7D" w:rsidRDefault="00AE4B7D"/>
    <w:p w14:paraId="5FAEEB36" w14:textId="7E81D219" w:rsidR="00AE4B7D" w:rsidRDefault="00AE4B7D">
      <w:r>
        <w:rPr>
          <w:rFonts w:hint="eastAsia"/>
        </w:rPr>
        <w:t>[Coordinatorの受信結果]</w:t>
      </w:r>
    </w:p>
    <w:p w14:paraId="431AEE53" w14:textId="55D73EAE" w:rsidR="00AE4B7D" w:rsidRDefault="00AE4B7D">
      <w:r>
        <w:rPr>
          <w:rFonts w:hint="eastAsia"/>
          <w:noProof/>
        </w:rPr>
        <w:drawing>
          <wp:inline distT="0" distB="0" distL="0" distR="0" wp14:anchorId="3D8C8123" wp14:editId="702FD3ED">
            <wp:extent cx="2398247" cy="1248470"/>
            <wp:effectExtent l="0" t="0" r="2540" b="8890"/>
            <wp:docPr id="213053728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7286" name="図 2130537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02" cy="1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4340" w14:textId="1FCE7407" w:rsidR="00AE4B7D" w:rsidRDefault="00045AC5">
      <w:r>
        <w:rPr>
          <w:rFonts w:hint="eastAsia"/>
        </w:rPr>
        <w:t>上記の受信結果より, 同様にD以降の文字列が文字化けしていた.</w:t>
      </w:r>
    </w:p>
    <w:p w14:paraId="6BAAF594" w14:textId="77777777" w:rsidR="00045AC5" w:rsidRDefault="00045AC5"/>
    <w:p w14:paraId="376344BD" w14:textId="5EB2C461" w:rsidR="00045AC5" w:rsidRDefault="00045AC5">
      <w:r>
        <w:rPr>
          <w:rFonts w:hint="eastAsia"/>
        </w:rPr>
        <w:t>次のように, Enddeviceから送信する関数の第３引数を変更した.</w:t>
      </w:r>
    </w:p>
    <w:p w14:paraId="177C7827" w14:textId="0E8E8A8E" w:rsidR="00045AC5" w:rsidRDefault="00045AC5">
      <w:r>
        <w:rPr>
          <w:rFonts w:hint="eastAsia"/>
        </w:rPr>
        <w:t>以下は, 関数の仕様説明である.</w:t>
      </w:r>
    </w:p>
    <w:p w14:paraId="234A4B68" w14:textId="134579E4" w:rsidR="00045AC5" w:rsidRDefault="008F181F">
      <w:r>
        <w:rPr>
          <w:rFonts w:hint="eastAsia"/>
          <w:noProof/>
        </w:rPr>
        <w:drawing>
          <wp:inline distT="0" distB="0" distL="0" distR="0" wp14:anchorId="6B61D28D" wp14:editId="132A603F">
            <wp:extent cx="3312647" cy="3939415"/>
            <wp:effectExtent l="0" t="0" r="2540" b="4445"/>
            <wp:docPr id="1373463729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3729" name="図 1373463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55" cy="39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0928" w14:textId="3E77299D" w:rsidR="008F181F" w:rsidRDefault="008F181F">
      <w:pPr>
        <w:rPr>
          <w:rFonts w:hint="eastAsia"/>
        </w:rPr>
      </w:pPr>
      <w:r>
        <w:rPr>
          <w:rFonts w:hint="eastAsia"/>
        </w:rPr>
        <w:t>a\x10 → a\20に変更</w:t>
      </w:r>
    </w:p>
    <w:p w14:paraId="1532A41C" w14:textId="77777777" w:rsidR="008F181F" w:rsidRDefault="00570863">
      <w:r>
        <w:rPr>
          <w:rFonts w:hint="eastAsia"/>
          <w:noProof/>
        </w:rPr>
        <w:drawing>
          <wp:inline distT="0" distB="0" distL="0" distR="0" wp14:anchorId="676FD072" wp14:editId="6CAE0F28">
            <wp:extent cx="5400040" cy="762635"/>
            <wp:effectExtent l="0" t="0" r="0" b="0"/>
            <wp:docPr id="813168785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8785" name="図 813168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1EE" w14:textId="77777777" w:rsidR="008F181F" w:rsidRDefault="008F181F">
      <w:pPr>
        <w:rPr>
          <w:rFonts w:hint="eastAsia"/>
        </w:rPr>
      </w:pPr>
    </w:p>
    <w:p w14:paraId="588A8B0A" w14:textId="714DC5C2" w:rsidR="008F181F" w:rsidRDefault="008F181F">
      <w:pPr>
        <w:rPr>
          <w:rFonts w:hint="eastAsia"/>
        </w:rPr>
      </w:pPr>
      <w:r>
        <w:rPr>
          <w:rFonts w:hint="eastAsia"/>
        </w:rPr>
        <w:t>a\x10 → a\</w:t>
      </w:r>
      <w:r>
        <w:rPr>
          <w:rFonts w:hint="eastAsia"/>
        </w:rPr>
        <w:t>4</w:t>
      </w:r>
      <w:r>
        <w:rPr>
          <w:rFonts w:hint="eastAsia"/>
        </w:rPr>
        <w:t>0に変更</w:t>
      </w:r>
    </w:p>
    <w:p w14:paraId="1774F7A5" w14:textId="77777777" w:rsidR="008F181F" w:rsidRDefault="00570863">
      <w:r>
        <w:rPr>
          <w:rFonts w:hint="eastAsia"/>
          <w:noProof/>
        </w:rPr>
        <w:drawing>
          <wp:inline distT="0" distB="0" distL="0" distR="0" wp14:anchorId="3879F765" wp14:editId="26F6FF54">
            <wp:extent cx="5400040" cy="886460"/>
            <wp:effectExtent l="0" t="0" r="0" b="8890"/>
            <wp:docPr id="2084454173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54173" name="図 20844541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EF7B" w14:textId="77777777" w:rsidR="008F181F" w:rsidRDefault="008F181F"/>
    <w:p w14:paraId="4AF7665E" w14:textId="71D10F87" w:rsidR="008F181F" w:rsidRDefault="008F181F">
      <w:pPr>
        <w:rPr>
          <w:rFonts w:hint="eastAsia"/>
        </w:rPr>
      </w:pPr>
      <w:r>
        <w:rPr>
          <w:rFonts w:hint="eastAsia"/>
        </w:rPr>
        <w:t xml:space="preserve">a\x10 → </w:t>
      </w:r>
      <w:r w:rsidR="00C7176F">
        <w:rPr>
          <w:rFonts w:hint="eastAsia"/>
        </w:rPr>
        <w:t>b</w:t>
      </w:r>
      <w:r>
        <w:rPr>
          <w:rFonts w:hint="eastAsia"/>
        </w:rPr>
        <w:t>に変更</w:t>
      </w:r>
    </w:p>
    <w:p w14:paraId="367FD88F" w14:textId="7D4D20EC" w:rsidR="00AE4B7D" w:rsidRDefault="00570863">
      <w:r>
        <w:rPr>
          <w:rFonts w:hint="eastAsia"/>
          <w:noProof/>
        </w:rPr>
        <w:drawing>
          <wp:inline distT="0" distB="0" distL="0" distR="0" wp14:anchorId="069F01B0" wp14:editId="4AFEAB1B">
            <wp:extent cx="5400040" cy="1012825"/>
            <wp:effectExtent l="0" t="0" r="0" b="0"/>
            <wp:docPr id="85972126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2126" name="図 85972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0465" w14:textId="1BD7CD9E" w:rsidR="00570863" w:rsidRDefault="00570863"/>
    <w:p w14:paraId="01C41D27" w14:textId="0A013155" w:rsidR="00570863" w:rsidRDefault="00570863">
      <w:r>
        <w:rPr>
          <w:rFonts w:hint="eastAsia"/>
        </w:rPr>
        <w:t>[Coordinatorの受信結果]</w:t>
      </w:r>
    </w:p>
    <w:p w14:paraId="06EEE865" w14:textId="025717B5" w:rsidR="00570863" w:rsidRDefault="00570863">
      <w:r>
        <w:rPr>
          <w:rFonts w:hint="eastAsia"/>
          <w:noProof/>
        </w:rPr>
        <w:drawing>
          <wp:inline distT="0" distB="0" distL="0" distR="0" wp14:anchorId="62353CC4" wp14:editId="5512BD8D">
            <wp:extent cx="1979375" cy="1268299"/>
            <wp:effectExtent l="0" t="0" r="1905" b="8255"/>
            <wp:docPr id="2139755054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5054" name="図 21397550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19" cy="12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F8B" w14:textId="61A9ECBE" w:rsidR="00570863" w:rsidRDefault="00570863">
      <w:pPr>
        <w:rPr>
          <w:rFonts w:hint="eastAsia"/>
        </w:rPr>
      </w:pPr>
      <w:r>
        <w:rPr>
          <w:rFonts w:hint="eastAsia"/>
        </w:rPr>
        <w:t xml:space="preserve">このエラーの意味は, </w:t>
      </w:r>
      <w:r w:rsidR="0014562F">
        <w:rPr>
          <w:rFonts w:hint="eastAsia"/>
        </w:rPr>
        <w:t>パケットのペイロードが小さすぎる, というエラー文である.</w:t>
      </w:r>
    </w:p>
    <w:p w14:paraId="20F4F85B" w14:textId="77777777" w:rsidR="00570863" w:rsidRDefault="00570863"/>
    <w:p w14:paraId="43D8D165" w14:textId="5D2DA983" w:rsidR="008241CC" w:rsidRDefault="00416734">
      <w:pPr>
        <w:rPr>
          <w:rFonts w:hint="eastAsia"/>
        </w:rPr>
      </w:pPr>
      <w:r>
        <w:rPr>
          <w:rFonts w:hint="eastAsia"/>
        </w:rPr>
        <w:t>C: &gt;NXP&gt;bstudio_nxp&gt;sdk&gt;JN-SW-4170&gt;Components&gt;ZPSAPL&gt;Include&gt;</w:t>
      </w:r>
      <w:r>
        <w:t>Z</w:t>
      </w:r>
      <w:r>
        <w:rPr>
          <w:rFonts w:hint="eastAsia"/>
        </w:rPr>
        <w:t>ps_apl_ah.h</w:t>
      </w:r>
    </w:p>
    <w:p w14:paraId="60CCE8A1" w14:textId="77777777" w:rsidR="008241CC" w:rsidRDefault="008241CC"/>
    <w:p w14:paraId="5912B10B" w14:textId="77777777" w:rsidR="008241CC" w:rsidRDefault="008241CC"/>
    <w:p w14:paraId="629C344A" w14:textId="77777777" w:rsidR="008241CC" w:rsidRDefault="008241CC"/>
    <w:p w14:paraId="0FD35D39" w14:textId="77777777" w:rsidR="008241CC" w:rsidRDefault="008241CC"/>
    <w:p w14:paraId="731B3913" w14:textId="77777777" w:rsidR="008241CC" w:rsidRDefault="008241CC"/>
    <w:p w14:paraId="46F11C6C" w14:textId="77777777" w:rsidR="008241CC" w:rsidRDefault="008241CC"/>
    <w:p w14:paraId="5D9963D0" w14:textId="77777777" w:rsidR="008241CC" w:rsidRDefault="008241CC">
      <w:pPr>
        <w:rPr>
          <w:rFonts w:hint="eastAsia"/>
        </w:rPr>
      </w:pPr>
    </w:p>
    <w:p w14:paraId="0D35F257" w14:textId="677ADBD6" w:rsidR="00CB615E" w:rsidRDefault="00CB615E">
      <w:r>
        <w:rPr>
          <w:rFonts w:hint="eastAsia"/>
        </w:rPr>
        <w:t>[今後の方針]</w:t>
      </w:r>
    </w:p>
    <w:p w14:paraId="25908602" w14:textId="329D25BD" w:rsidR="007B3214" w:rsidRPr="00C822C7" w:rsidRDefault="007B3214" w:rsidP="007B3214">
      <w:r w:rsidRPr="00C822C7">
        <w:rPr>
          <w:rFonts w:hint="eastAsia"/>
        </w:rPr>
        <w:t>・</w:t>
      </w:r>
      <w:r w:rsidRPr="00C822C7">
        <w:t>MONOSTICKを</w:t>
      </w:r>
      <w:r w:rsidR="00C954A9">
        <w:rPr>
          <w:rFonts w:hint="eastAsia"/>
        </w:rPr>
        <w:t>水槽の内壁に設置し</w:t>
      </w:r>
      <w:r w:rsidRPr="00C822C7">
        <w:t xml:space="preserve">, 通信状況を確認する. </w:t>
      </w:r>
    </w:p>
    <w:p w14:paraId="3471BE9D" w14:textId="77777777" w:rsidR="007B3214" w:rsidRPr="00C822C7" w:rsidRDefault="007B3214" w:rsidP="007B3214">
      <w:r w:rsidRPr="00C822C7">
        <w:rPr>
          <w:rFonts w:hint="eastAsia"/>
        </w:rPr>
        <w:t>水槽の内壁に電波発信部分を水中に</w:t>
      </w:r>
      <w:r w:rsidRPr="00C822C7">
        <w:t>, USB部分を水面から出ている状態にし, 強制的に電波</w:t>
      </w:r>
    </w:p>
    <w:p w14:paraId="0AAA563E" w14:textId="77777777" w:rsidR="007B3214" w:rsidRPr="00C822C7" w:rsidRDefault="007B3214" w:rsidP="007B3214">
      <w:r w:rsidRPr="00C822C7">
        <w:rPr>
          <w:rFonts w:hint="eastAsia"/>
        </w:rPr>
        <w:t>を伝えづらくし</w:t>
      </w:r>
      <w:r w:rsidRPr="00C822C7">
        <w:t xml:space="preserve">, マルチホップの環境を構築する. </w:t>
      </w:r>
    </w:p>
    <w:p w14:paraId="43BB4DC2" w14:textId="77777777" w:rsidR="007B3214" w:rsidRPr="00C822C7" w:rsidRDefault="007B3214" w:rsidP="007B3214">
      <w:r w:rsidRPr="00C822C7">
        <w:rPr>
          <w:rFonts w:hint="eastAsia"/>
        </w:rPr>
        <w:t>・</w:t>
      </w:r>
      <w:r w:rsidRPr="00C822C7">
        <w:t xml:space="preserve">100byte 相当のデータを扱えるようにし, 実験を行う. </w:t>
      </w:r>
    </w:p>
    <w:p w14:paraId="45401603" w14:textId="03A2DF07" w:rsidR="007B3214" w:rsidRPr="00C822C7" w:rsidRDefault="007B3214" w:rsidP="007B3214">
      <w:r w:rsidRPr="00C822C7">
        <w:rPr>
          <w:rFonts w:hint="eastAsia"/>
        </w:rPr>
        <w:t>・実際に養殖場で使用されているセンサを用いて</w:t>
      </w:r>
      <w:r w:rsidRPr="00C822C7">
        <w:t>, 通信状況を確認する.</w:t>
      </w:r>
    </w:p>
    <w:p w14:paraId="6B6C3E82" w14:textId="2BC98742" w:rsidR="006D0811" w:rsidRPr="00C822C7" w:rsidRDefault="006D0811" w:rsidP="007B3214">
      <w:pPr>
        <w:rPr>
          <w:rFonts w:hint="eastAsia"/>
        </w:rPr>
      </w:pPr>
      <w:r w:rsidRPr="00C822C7">
        <w:rPr>
          <w:rFonts w:hint="eastAsia"/>
        </w:rPr>
        <w:t>・</w:t>
      </w:r>
      <w:r w:rsidRPr="00C822C7">
        <w:t>センサ（Enddevice）が複数の場合を想定しての通信実験する. データ量が増え，送信間隔が短くなったときに，あえてホップさせて，問題なく通信できる</w:t>
      </w:r>
      <w:r w:rsidR="00F22A9C">
        <w:rPr>
          <w:rFonts w:hint="eastAsia"/>
        </w:rPr>
        <w:t>か</w:t>
      </w:r>
      <w:r w:rsidRPr="00C822C7">
        <w:rPr>
          <w:rFonts w:hint="eastAsia"/>
        </w:rPr>
        <w:t>を</w:t>
      </w:r>
      <w:r w:rsidRPr="00C822C7">
        <w:t>確認する.</w:t>
      </w:r>
    </w:p>
    <w:sectPr w:rsidR="006D0811" w:rsidRPr="00C822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5E"/>
    <w:rsid w:val="00045AC5"/>
    <w:rsid w:val="00077C8A"/>
    <w:rsid w:val="0014562F"/>
    <w:rsid w:val="00416734"/>
    <w:rsid w:val="00501199"/>
    <w:rsid w:val="00560832"/>
    <w:rsid w:val="00570863"/>
    <w:rsid w:val="006D0811"/>
    <w:rsid w:val="007B3214"/>
    <w:rsid w:val="008241CC"/>
    <w:rsid w:val="008F181F"/>
    <w:rsid w:val="00AE4B7D"/>
    <w:rsid w:val="00B119DD"/>
    <w:rsid w:val="00C7176F"/>
    <w:rsid w:val="00C822C7"/>
    <w:rsid w:val="00C954A9"/>
    <w:rsid w:val="00CB615E"/>
    <w:rsid w:val="00D0185A"/>
    <w:rsid w:val="00D55943"/>
    <w:rsid w:val="00F2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28173B"/>
  <w15:chartTrackingRefBased/>
  <w15:docId w15:val="{EE3DB9F7-C241-435F-8F77-96E0B170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1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1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1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1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1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1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1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1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B61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B61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B61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B6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B6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B6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B6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B6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B61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B61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B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1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B61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B61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615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B615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B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B615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B6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17</cp:revision>
  <dcterms:created xsi:type="dcterms:W3CDTF">2024-05-09T11:50:00Z</dcterms:created>
  <dcterms:modified xsi:type="dcterms:W3CDTF">2024-05-10T05:37:00Z</dcterms:modified>
</cp:coreProperties>
</file>