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16D7D3" w14:textId="7BD21A57" w:rsidR="00501199" w:rsidRDefault="00A63877">
      <w:r>
        <w:rPr>
          <w:rFonts w:hint="eastAsia"/>
        </w:rPr>
        <w:t>0712</w:t>
      </w:r>
    </w:p>
    <w:p w14:paraId="091D289C" w14:textId="77777777" w:rsidR="00A63877" w:rsidRDefault="00A63877"/>
    <w:p w14:paraId="5855D231" w14:textId="3ACF1080" w:rsidR="00A63877" w:rsidRDefault="005A76C3">
      <w:r>
        <w:rPr>
          <w:rFonts w:hint="eastAsia"/>
        </w:rPr>
        <w:t>【MONOSTICKを水中投下した実験</w:t>
      </w:r>
      <w:r w:rsidR="008B269C">
        <w:rPr>
          <w:rFonts w:hint="eastAsia"/>
        </w:rPr>
        <w:t>(デバイス間は約1m)</w:t>
      </w:r>
      <w:r>
        <w:rPr>
          <w:rFonts w:hint="eastAsia"/>
        </w:rPr>
        <w:t>】</w:t>
      </w:r>
    </w:p>
    <w:p w14:paraId="5561DB9A" w14:textId="77777777" w:rsidR="005A76C3" w:rsidRDefault="005A76C3"/>
    <w:p w14:paraId="5C6C7923" w14:textId="364957F3" w:rsidR="00970886" w:rsidRDefault="00970886">
      <w:r w:rsidRPr="00970886">
        <w:t>50未満(悪い)</w:t>
      </w:r>
    </w:p>
    <w:p w14:paraId="48288D16" w14:textId="77777777" w:rsidR="00970886" w:rsidRDefault="00970886">
      <w:r w:rsidRPr="00970886">
        <w:t>50～100(やや悪い)</w:t>
      </w:r>
    </w:p>
    <w:p w14:paraId="6CF795EC" w14:textId="36BFE350" w:rsidR="00970886" w:rsidRDefault="00970886">
      <w:r w:rsidRPr="00970886">
        <w:t>100～150(良好)</w:t>
      </w:r>
    </w:p>
    <w:p w14:paraId="249B2596" w14:textId="28A56A9B" w:rsidR="00970886" w:rsidRDefault="00970886">
      <w:r w:rsidRPr="00970886">
        <w:t>150以上(アンテナの近傍)</w:t>
      </w:r>
    </w:p>
    <w:p w14:paraId="26FD0B4F" w14:textId="20C864E3" w:rsidR="00970886" w:rsidRDefault="00000000">
      <w:hyperlink r:id="rId7" w:history="1">
        <w:r w:rsidR="00970886">
          <w:rPr>
            <w:rStyle w:val="aa"/>
          </w:rPr>
          <w:t>ソフトウエア情報|LQI値から電界強度[dBm]の推定 -- MONO-WIRELESS.COM</w:t>
        </w:r>
      </w:hyperlink>
    </w:p>
    <w:p w14:paraId="7BB7945F" w14:textId="77777777" w:rsidR="00970886" w:rsidRDefault="00970886"/>
    <w:p w14:paraId="57D1A89E" w14:textId="638E432F" w:rsidR="008C1B7B" w:rsidRDefault="008C1B7B"/>
    <w:p w14:paraId="04B89068" w14:textId="103FF9F6" w:rsidR="008C1B7B" w:rsidRDefault="008C1B7B" w:rsidP="00CE413E">
      <w:r>
        <w:rPr>
          <w:rFonts w:hint="eastAsia"/>
        </w:rPr>
        <w:t>場所は, Coordinator→院生部屋のデスク上</w:t>
      </w:r>
      <w:r w:rsidR="00CE413E">
        <w:rPr>
          <w:rFonts w:hint="eastAsia"/>
        </w:rPr>
        <w:t xml:space="preserve">,  </w:t>
      </w:r>
      <w:r>
        <w:rPr>
          <w:rFonts w:hint="eastAsia"/>
        </w:rPr>
        <w:t>Enddevice→デスクの下</w:t>
      </w:r>
    </w:p>
    <w:p w14:paraId="1E55501C" w14:textId="2696B022" w:rsidR="008C1B7B" w:rsidRDefault="008C1B7B">
      <w:r>
        <w:rPr>
          <w:rFonts w:hint="eastAsia"/>
        </w:rPr>
        <w:t>Coordinator と　Enddevice　は約1m離れている.</w:t>
      </w:r>
    </w:p>
    <w:p w14:paraId="6097578B" w14:textId="77777777" w:rsidR="008C1B7B" w:rsidRDefault="008C1B7B"/>
    <w:p w14:paraId="5829EA57" w14:textId="757C6074" w:rsidR="002B5425" w:rsidRDefault="002B5425">
      <w:r>
        <w:rPr>
          <w:rFonts w:hint="eastAsia"/>
        </w:rPr>
        <w:t>【デバイス間1mの場合】</w:t>
      </w:r>
    </w:p>
    <w:p w14:paraId="184D9592" w14:textId="0C7A897F" w:rsidR="00970886" w:rsidRDefault="0071436A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27A1B9D7" wp14:editId="2214C3F3">
            <wp:simplePos x="0" y="0"/>
            <wp:positionH relativeFrom="margin">
              <wp:align>left</wp:align>
            </wp:positionH>
            <wp:positionV relativeFrom="paragraph">
              <wp:posOffset>229870</wp:posOffset>
            </wp:positionV>
            <wp:extent cx="4747895" cy="3620135"/>
            <wp:effectExtent l="0" t="0" r="0" b="0"/>
            <wp:wrapSquare wrapText="bothSides"/>
            <wp:docPr id="367918912" name="図 1" descr="コンピューターの画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18912" name="図 1" descr="コンピューターの画面&#10;&#10;自動的に生成された説明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（通常状態）</w:t>
      </w:r>
    </w:p>
    <w:p w14:paraId="20B012C9" w14:textId="77777777" w:rsidR="0071436A" w:rsidRDefault="0071436A"/>
    <w:p w14:paraId="24E10446" w14:textId="77777777" w:rsidR="0071436A" w:rsidRDefault="0071436A"/>
    <w:p w14:paraId="594371E3" w14:textId="77777777" w:rsidR="0071436A" w:rsidRDefault="0071436A"/>
    <w:p w14:paraId="4C3A21AE" w14:textId="0FB0CB79" w:rsidR="0071436A" w:rsidRDefault="0071436A">
      <w:pPr>
        <w:rPr>
          <w:noProof/>
        </w:rPr>
      </w:pPr>
    </w:p>
    <w:p w14:paraId="25C01F99" w14:textId="77777777" w:rsidR="0071436A" w:rsidRPr="0071436A" w:rsidRDefault="0071436A" w:rsidP="0071436A"/>
    <w:p w14:paraId="6108B26C" w14:textId="77777777" w:rsidR="0071436A" w:rsidRPr="0071436A" w:rsidRDefault="0071436A" w:rsidP="0071436A"/>
    <w:p w14:paraId="323D3761" w14:textId="77777777" w:rsidR="0071436A" w:rsidRPr="0071436A" w:rsidRDefault="0071436A" w:rsidP="0071436A"/>
    <w:p w14:paraId="2F5A8E38" w14:textId="77777777" w:rsidR="0071436A" w:rsidRPr="0071436A" w:rsidRDefault="0071436A" w:rsidP="0071436A"/>
    <w:p w14:paraId="10120D3D" w14:textId="77777777" w:rsidR="0071436A" w:rsidRPr="0071436A" w:rsidRDefault="0071436A" w:rsidP="0071436A"/>
    <w:p w14:paraId="546D52C4" w14:textId="77777777" w:rsidR="0071436A" w:rsidRPr="0071436A" w:rsidRDefault="0071436A" w:rsidP="0071436A"/>
    <w:p w14:paraId="6C7100B3" w14:textId="77777777" w:rsidR="0071436A" w:rsidRPr="0071436A" w:rsidRDefault="0071436A" w:rsidP="0071436A"/>
    <w:p w14:paraId="7011C453" w14:textId="77777777" w:rsidR="0071436A" w:rsidRPr="0071436A" w:rsidRDefault="0071436A" w:rsidP="0071436A"/>
    <w:p w14:paraId="10E4314A" w14:textId="77777777" w:rsidR="0071436A" w:rsidRPr="0071436A" w:rsidRDefault="0071436A" w:rsidP="0071436A"/>
    <w:p w14:paraId="4700DFD9" w14:textId="77777777" w:rsidR="0071436A" w:rsidRDefault="0071436A">
      <w:pPr>
        <w:rPr>
          <w:noProof/>
        </w:rPr>
      </w:pPr>
    </w:p>
    <w:p w14:paraId="7ED8F345" w14:textId="77777777" w:rsidR="0071436A" w:rsidRDefault="0071436A"/>
    <w:p w14:paraId="37F8BB6E" w14:textId="77777777" w:rsidR="0071436A" w:rsidRDefault="0071436A"/>
    <w:p w14:paraId="6B5F3A6D" w14:textId="31BEB0A3" w:rsidR="0071436A" w:rsidRDefault="0071436A">
      <w:r>
        <w:rPr>
          <w:rFonts w:hint="eastAsia"/>
        </w:rPr>
        <w:t>LQI値は, ほとんど150以上である.</w:t>
      </w:r>
    </w:p>
    <w:p w14:paraId="2502DA53" w14:textId="77777777" w:rsidR="0071436A" w:rsidRDefault="0071436A"/>
    <w:p w14:paraId="535060E1" w14:textId="77777777" w:rsidR="003B41AD" w:rsidRDefault="003B41AD"/>
    <w:p w14:paraId="20CCBD7D" w14:textId="77777777" w:rsidR="008B269C" w:rsidRDefault="008B269C"/>
    <w:p w14:paraId="0C7922A8" w14:textId="77777777" w:rsidR="008B269C" w:rsidRDefault="008B269C"/>
    <w:p w14:paraId="7F0F4E80" w14:textId="24CEC139" w:rsidR="0071436A" w:rsidRDefault="0071436A">
      <w:r>
        <w:rPr>
          <w:rFonts w:hint="eastAsia"/>
        </w:rPr>
        <w:t>(袋にいれた状態)</w:t>
      </w:r>
    </w:p>
    <w:p w14:paraId="269AA02A" w14:textId="1ED14FDA" w:rsidR="0071436A" w:rsidRDefault="0071436A">
      <w:r>
        <w:rPr>
          <w:noProof/>
        </w:rPr>
        <w:drawing>
          <wp:inline distT="0" distB="0" distL="0" distR="0" wp14:anchorId="5EF12C6B" wp14:editId="39A24A9A">
            <wp:extent cx="4433651" cy="3357562"/>
            <wp:effectExtent l="0" t="0" r="5080" b="0"/>
            <wp:docPr id="1862035824" name="図 2" descr="背景パターン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35824" name="図 2" descr="背景パターン が含まれている画像&#10;&#10;自動的に生成された説明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154" cy="336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3FC7" w14:textId="2F7F8863" w:rsidR="0071436A" w:rsidRDefault="008C1B7B">
      <w:r>
        <w:rPr>
          <w:rFonts w:hint="eastAsia"/>
        </w:rPr>
        <w:t>LQI値は, 100以上なため, 良好.</w:t>
      </w:r>
    </w:p>
    <w:p w14:paraId="7B7A0BAD" w14:textId="77777777" w:rsidR="008B269C" w:rsidRDefault="008B269C"/>
    <w:p w14:paraId="4B49363A" w14:textId="48D5794B" w:rsidR="0071436A" w:rsidRDefault="0071436A">
      <w:r>
        <w:rPr>
          <w:rFonts w:hint="eastAsia"/>
        </w:rPr>
        <w:t>（水中に投下</w:t>
      </w:r>
      <w:r w:rsidR="008C1B7B">
        <w:rPr>
          <w:rFonts w:hint="eastAsia"/>
        </w:rPr>
        <w:t>した場合</w:t>
      </w:r>
      <w:r>
        <w:rPr>
          <w:rFonts w:hint="eastAsia"/>
        </w:rPr>
        <w:t>）</w:t>
      </w:r>
    </w:p>
    <w:p w14:paraId="1933C242" w14:textId="0DBC5CBC" w:rsidR="008C1B7B" w:rsidRPr="008C1B7B" w:rsidRDefault="008C1B7B">
      <w:r>
        <w:rPr>
          <w:rFonts w:hint="eastAsia"/>
          <w:noProof/>
        </w:rPr>
        <w:drawing>
          <wp:inline distT="0" distB="0" distL="0" distR="0" wp14:anchorId="0E3E4C86" wp14:editId="60B923E1">
            <wp:extent cx="5400040" cy="3340735"/>
            <wp:effectExtent l="0" t="0" r="0" b="0"/>
            <wp:docPr id="463001489" name="図 3" descr="コンピューターの画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01489" name="図 3" descr="コンピューターの画面&#10;&#10;自動的に生成された説明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D0D6" w14:textId="2AA51596" w:rsidR="008B269C" w:rsidRDefault="008B269C"/>
    <w:p w14:paraId="7A815CC9" w14:textId="77777777" w:rsidR="008B269C" w:rsidRDefault="008B269C"/>
    <w:p w14:paraId="19E6BB27" w14:textId="4E7309F0" w:rsidR="008B269C" w:rsidRDefault="008B269C">
      <w:r>
        <w:rPr>
          <w:rFonts w:hint="eastAsia"/>
        </w:rPr>
        <w:t>LQI値は, 50~100以下のため, やや悪いに分類される.</w:t>
      </w:r>
    </w:p>
    <w:p w14:paraId="3CD9D73A" w14:textId="728B4171" w:rsidR="0071436A" w:rsidRDefault="008B269C">
      <w:r>
        <w:rPr>
          <w:rFonts w:hint="eastAsia"/>
        </w:rPr>
        <w:t>今回はデバイス間が約1mしか離れていないため, より間隔を離すと, 悪くなる可能性がある.</w:t>
      </w:r>
    </w:p>
    <w:p w14:paraId="59A5BDFF" w14:textId="5E258229" w:rsidR="0071436A" w:rsidRDefault="00572571">
      <w:r>
        <w:rPr>
          <w:noProof/>
        </w:rPr>
        <w:drawing>
          <wp:inline distT="0" distB="0" distL="0" distR="0" wp14:anchorId="0B543E39" wp14:editId="36965AC5">
            <wp:extent cx="3876840" cy="2907545"/>
            <wp:effectExtent l="8573" t="0" r="0" b="0"/>
            <wp:docPr id="1832349805" name="図 4" descr="窓ガラスに貼られた紙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49805" name="図 4" descr="窓ガラスに貼られた紙&#10;&#10;低い精度で自動的に生成された説明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85318" cy="291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4D9904" wp14:editId="04A7DB57">
            <wp:extent cx="4470400" cy="3352800"/>
            <wp:effectExtent l="0" t="0" r="6350" b="0"/>
            <wp:docPr id="9578115" name="図 5" descr="飛行機の翼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115" name="図 5" descr="飛行機の翼&#10;&#10;中程度の精度で自動的に生成された説明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472826" cy="335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BDFAC5" wp14:editId="7DE63C65">
            <wp:extent cx="4255818" cy="3191769"/>
            <wp:effectExtent l="0" t="1270" r="0" b="0"/>
            <wp:docPr id="23625226" name="図 6" descr="屋内, 人, 車, 開く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5226" name="図 6" descr="屋内, 人, 車, 開く が含まれている画像&#10;&#10;自動的に生成された説明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261600" cy="31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FF471E" wp14:editId="5FE8B7F6">
            <wp:extent cx="3879852" cy="2909888"/>
            <wp:effectExtent l="0" t="0" r="6350" b="5080"/>
            <wp:docPr id="1116446531" name="図 7" descr="ガラスの瓶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46531" name="図 7" descr="ガラスの瓶&#10;&#10;低い精度で自動的に生成された説明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884447" cy="291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36A">
        <w:br w:type="textWrapping" w:clear="all"/>
      </w:r>
    </w:p>
    <w:p w14:paraId="051FC5AA" w14:textId="77777777" w:rsidR="00572571" w:rsidRDefault="00572571"/>
    <w:p w14:paraId="156433BC" w14:textId="77777777" w:rsidR="00572571" w:rsidRDefault="00572571"/>
    <w:p w14:paraId="5D288353" w14:textId="77777777" w:rsidR="00572571" w:rsidRDefault="00572571"/>
    <w:p w14:paraId="382F4602" w14:textId="60E22F58" w:rsidR="00E93FF0" w:rsidRDefault="00E93FF0" w:rsidP="00E93FF0">
      <w:r>
        <w:rPr>
          <w:rFonts w:hint="eastAsia"/>
        </w:rPr>
        <w:t>【デバイス間約</w:t>
      </w:r>
      <w:r w:rsidR="00995D08">
        <w:rPr>
          <w:rFonts w:hint="eastAsia"/>
        </w:rPr>
        <w:t>４</w:t>
      </w:r>
      <w:r>
        <w:rPr>
          <w:rFonts w:hint="eastAsia"/>
        </w:rPr>
        <w:t>m</w:t>
      </w:r>
      <w:r w:rsidR="00452077">
        <w:rPr>
          <w:rFonts w:hint="eastAsia"/>
        </w:rPr>
        <w:t>の場合</w:t>
      </w:r>
      <w:r>
        <w:rPr>
          <w:rFonts w:hint="eastAsia"/>
        </w:rPr>
        <w:t>】</w:t>
      </w:r>
    </w:p>
    <w:p w14:paraId="0207F993" w14:textId="58CC9DFB" w:rsidR="00D8783C" w:rsidRDefault="00D8783C" w:rsidP="00E93FF0">
      <w:r>
        <w:rPr>
          <w:rFonts w:hint="eastAsia"/>
        </w:rPr>
        <w:t>（通常）</w:t>
      </w:r>
    </w:p>
    <w:p w14:paraId="1DE100A5" w14:textId="5885D7A8" w:rsidR="00D8783C" w:rsidRDefault="004435D0" w:rsidP="00E93FF0">
      <w:r>
        <w:rPr>
          <w:noProof/>
        </w:rPr>
        <w:drawing>
          <wp:inline distT="0" distB="0" distL="0" distR="0" wp14:anchorId="605914CA" wp14:editId="68DF7C87">
            <wp:extent cx="4315472" cy="2867678"/>
            <wp:effectExtent l="0" t="0" r="8890" b="8890"/>
            <wp:docPr id="1067021346" name="図 1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21346" name="図 1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212" cy="287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36D5" w14:textId="77777777" w:rsidR="0079688F" w:rsidRDefault="0079688F" w:rsidP="00E93FF0"/>
    <w:p w14:paraId="33496D07" w14:textId="5C723E4B" w:rsidR="00D8783C" w:rsidRDefault="00D8783C" w:rsidP="00E93FF0">
      <w:r>
        <w:rPr>
          <w:rFonts w:hint="eastAsia"/>
        </w:rPr>
        <w:t>（水中投下）</w:t>
      </w:r>
    </w:p>
    <w:p w14:paraId="6749BE45" w14:textId="61817CED" w:rsidR="00D8783C" w:rsidRDefault="00F14FD6" w:rsidP="00E93FF0">
      <w:r>
        <w:rPr>
          <w:noProof/>
        </w:rPr>
        <w:drawing>
          <wp:inline distT="0" distB="0" distL="0" distR="0" wp14:anchorId="3FA282AA" wp14:editId="5520DD88">
            <wp:extent cx="5400040" cy="1532890"/>
            <wp:effectExtent l="0" t="0" r="0" b="0"/>
            <wp:docPr id="1828900376" name="図 1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00376" name="図 1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8ACB" w14:textId="77777777" w:rsidR="0079688F" w:rsidRDefault="0079688F" w:rsidP="00E93FF0"/>
    <w:p w14:paraId="22F67326" w14:textId="0F8BF4A3" w:rsidR="00F14FD6" w:rsidRDefault="00F14FD6" w:rsidP="00E93FF0">
      <w:r>
        <w:rPr>
          <w:rFonts w:hint="eastAsia"/>
        </w:rPr>
        <w:t>（router1台を水槽付近に設置）</w:t>
      </w:r>
    </w:p>
    <w:p w14:paraId="48C21DA5" w14:textId="10F57DA5" w:rsidR="00F14FD6" w:rsidRDefault="00C27969" w:rsidP="00E93FF0">
      <w:r>
        <w:rPr>
          <w:noProof/>
        </w:rPr>
        <w:drawing>
          <wp:inline distT="0" distB="0" distL="0" distR="0" wp14:anchorId="34E1D213" wp14:editId="25980C69">
            <wp:extent cx="5423322" cy="1704673"/>
            <wp:effectExtent l="0" t="0" r="6350" b="0"/>
            <wp:docPr id="1952962849" name="図 2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962849" name="図 2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050" cy="171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4A4E" w14:textId="77777777" w:rsidR="00F14FD6" w:rsidRDefault="00F14FD6" w:rsidP="00E93FF0"/>
    <w:p w14:paraId="3A132E5D" w14:textId="77777777" w:rsidR="00F14FD6" w:rsidRPr="00F14FD6" w:rsidRDefault="00F14FD6" w:rsidP="00E93FF0"/>
    <w:p w14:paraId="1CA5A457" w14:textId="1C34AC32" w:rsidR="00D8783C" w:rsidRDefault="00D8783C" w:rsidP="00E93FF0">
      <w:r>
        <w:rPr>
          <w:rFonts w:hint="eastAsia"/>
        </w:rPr>
        <w:t>【デバイス間8mの場合】</w:t>
      </w:r>
    </w:p>
    <w:p w14:paraId="7F64FA71" w14:textId="42836F59" w:rsidR="00572571" w:rsidRDefault="00D8783C">
      <w:r>
        <w:rPr>
          <w:rFonts w:hint="eastAsia"/>
        </w:rPr>
        <w:t>（通常）</w:t>
      </w:r>
    </w:p>
    <w:p w14:paraId="06207051" w14:textId="570975CD" w:rsidR="007370DA" w:rsidRDefault="004435D0">
      <w:r>
        <w:rPr>
          <w:noProof/>
        </w:rPr>
        <w:drawing>
          <wp:inline distT="0" distB="0" distL="0" distR="0" wp14:anchorId="20F930B0" wp14:editId="035316A3">
            <wp:extent cx="5400040" cy="2646680"/>
            <wp:effectExtent l="0" t="0" r="0" b="1270"/>
            <wp:docPr id="1425792556" name="図 2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92556" name="図 2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0F0E" w14:textId="77777777" w:rsidR="00D8783C" w:rsidRDefault="00D8783C"/>
    <w:p w14:paraId="2227E061" w14:textId="416DF21A" w:rsidR="00D8783C" w:rsidRDefault="00D8783C">
      <w:r>
        <w:rPr>
          <w:rFonts w:hint="eastAsia"/>
        </w:rPr>
        <w:t>（水中投下）</w:t>
      </w:r>
    </w:p>
    <w:p w14:paraId="771DE6B2" w14:textId="0BA35481" w:rsidR="007370DA" w:rsidRDefault="00AA6467">
      <w:r>
        <w:rPr>
          <w:noProof/>
        </w:rPr>
        <w:drawing>
          <wp:inline distT="0" distB="0" distL="0" distR="0" wp14:anchorId="13ED9CFA" wp14:editId="6B19E85C">
            <wp:extent cx="5400040" cy="1194435"/>
            <wp:effectExtent l="0" t="0" r="0" b="5715"/>
            <wp:docPr id="1487683675" name="図 3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83675" name="図 3" descr="テキスト&#10;&#10;自動的に生成された説明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07BA" w14:textId="305EFBA6" w:rsidR="00FD349E" w:rsidRDefault="00FD349E">
      <w:r>
        <w:rPr>
          <w:rFonts w:hint="eastAsia"/>
        </w:rPr>
        <w:t>受信していない.</w:t>
      </w:r>
    </w:p>
    <w:p w14:paraId="6D32D57B" w14:textId="77777777" w:rsidR="00FD349E" w:rsidRDefault="00FD349E"/>
    <w:p w14:paraId="0301F0A7" w14:textId="70022F2F" w:rsidR="00400344" w:rsidRDefault="00400344">
      <w:r>
        <w:rPr>
          <w:rFonts w:hint="eastAsia"/>
        </w:rPr>
        <w:t>（router</w:t>
      </w:r>
      <w:r w:rsidR="00900CA8">
        <w:rPr>
          <w:rFonts w:hint="eastAsia"/>
        </w:rPr>
        <w:t xml:space="preserve"> </w:t>
      </w:r>
      <w:r>
        <w:rPr>
          <w:rFonts w:hint="eastAsia"/>
        </w:rPr>
        <w:t>1台を設置した場合）</w:t>
      </w:r>
    </w:p>
    <w:p w14:paraId="36849086" w14:textId="471C111B" w:rsidR="00400344" w:rsidRDefault="006A2C93">
      <w:r>
        <w:rPr>
          <w:noProof/>
        </w:rPr>
        <w:drawing>
          <wp:inline distT="0" distB="0" distL="0" distR="0" wp14:anchorId="1AC9169F" wp14:editId="7ED66E51">
            <wp:extent cx="5400040" cy="1540510"/>
            <wp:effectExtent l="0" t="0" r="0" b="2540"/>
            <wp:docPr id="1432272224" name="図 4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72224" name="図 4" descr="グラフィカル ユーザー インターフェイス&#10;&#10;自動的に生成された説明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F627" w14:textId="5DB3198B" w:rsidR="00400344" w:rsidRDefault="006A2C93">
      <w:r>
        <w:rPr>
          <w:rFonts w:hint="eastAsia"/>
        </w:rPr>
        <w:t>データは受信しているが,　数値が正しくない.</w:t>
      </w:r>
    </w:p>
    <w:p w14:paraId="0B6EB6B4" w14:textId="77777777" w:rsidR="00400344" w:rsidRDefault="00400344"/>
    <w:p w14:paraId="3FB81D03" w14:textId="77777777" w:rsidR="00374FE0" w:rsidRDefault="00374FE0"/>
    <w:p w14:paraId="7DAFBAE0" w14:textId="77777777" w:rsidR="00374FE0" w:rsidRDefault="00374FE0"/>
    <w:p w14:paraId="6A2B99D9" w14:textId="77777777" w:rsidR="00D4244F" w:rsidRDefault="00D4244F" w:rsidP="00D4244F">
      <w:r>
        <w:rPr>
          <w:rFonts w:hint="eastAsia"/>
        </w:rPr>
        <w:t>【リアルタイムでのグラフ描画】</w:t>
      </w:r>
    </w:p>
    <w:p w14:paraId="25BA1504" w14:textId="77777777" w:rsidR="00D4244F" w:rsidRDefault="00D4244F" w:rsidP="00D4244F">
      <w:pPr>
        <w:rPr>
          <w:rFonts w:hint="eastAsia"/>
        </w:rPr>
      </w:pPr>
      <w:r>
        <w:t>Pythonのstreamlitで，Enddeviceごとにグラフを描画すれば複数台を同時にモニタでき</w:t>
      </w:r>
      <w:r>
        <w:rPr>
          <w:rFonts w:hint="eastAsia"/>
        </w:rPr>
        <w:t>る.</w:t>
      </w:r>
    </w:p>
    <w:p w14:paraId="6EC5059B" w14:textId="77777777" w:rsidR="00D4244F" w:rsidRDefault="00D4244F" w:rsidP="00D4244F">
      <w:hyperlink r:id="rId21" w:history="1">
        <w:r>
          <w:rPr>
            <w:rStyle w:val="aa"/>
          </w:rPr>
          <w:t>センサーデータをリアルタイムに可視化するStreamlitアプリを作る！（with ESP32） #Python - Qiita</w:t>
        </w:r>
      </w:hyperlink>
    </w:p>
    <w:p w14:paraId="36A80442" w14:textId="77777777" w:rsidR="00D4244F" w:rsidRDefault="00D4244F"/>
    <w:p w14:paraId="7B98C856" w14:textId="77777777" w:rsidR="00D4244F" w:rsidRPr="00D4244F" w:rsidRDefault="00D4244F"/>
    <w:p w14:paraId="44B4E114" w14:textId="77777777" w:rsidR="00D4244F" w:rsidRDefault="00D4244F"/>
    <w:p w14:paraId="141E4AB1" w14:textId="66B83ACE" w:rsidR="00374FE0" w:rsidRDefault="00374FE0">
      <w:r>
        <w:rPr>
          <w:rFonts w:hint="eastAsia"/>
        </w:rPr>
        <w:t>【学会の原稿】</w:t>
      </w:r>
    </w:p>
    <w:p w14:paraId="3D375B77" w14:textId="15A8FCB2" w:rsidR="00374FE0" w:rsidRDefault="00374FE0">
      <w:r>
        <w:rPr>
          <w:rFonts w:hint="eastAsia"/>
        </w:rPr>
        <w:t>（序論）</w:t>
      </w:r>
    </w:p>
    <w:p w14:paraId="1B147354" w14:textId="5C841993" w:rsidR="00374FE0" w:rsidRDefault="00374FE0">
      <w:r>
        <w:rPr>
          <w:rFonts w:hint="eastAsia"/>
          <w:noProof/>
        </w:rPr>
        <w:drawing>
          <wp:inline distT="0" distB="0" distL="0" distR="0" wp14:anchorId="52D602D4" wp14:editId="60823920">
            <wp:extent cx="4679034" cy="4242163"/>
            <wp:effectExtent l="0" t="0" r="7620" b="6350"/>
            <wp:docPr id="93722559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225594" name="図 1" descr="テキスト&#10;&#10;自動的に生成された説明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986" cy="424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CD3A" w14:textId="77777777" w:rsidR="00374FE0" w:rsidRDefault="00374FE0"/>
    <w:p w14:paraId="6BBA401E" w14:textId="5B9FDB91" w:rsidR="00374FE0" w:rsidRDefault="00374FE0">
      <w:r>
        <w:rPr>
          <w:rFonts w:hint="eastAsia"/>
        </w:rPr>
        <w:t>（関連論文）</w:t>
      </w:r>
    </w:p>
    <w:p w14:paraId="584A3220" w14:textId="77777777" w:rsidR="00F16304" w:rsidRDefault="00374FE0" w:rsidP="00F16304">
      <w:pPr>
        <w:pStyle w:val="a9"/>
        <w:numPr>
          <w:ilvl w:val="0"/>
          <w:numId w:val="1"/>
        </w:numPr>
      </w:pPr>
      <w:r>
        <w:rPr>
          <w:rFonts w:hint="eastAsia"/>
        </w:rPr>
        <w:t>ローカル５G</w:t>
      </w:r>
      <w:r w:rsidR="0011709E">
        <w:rPr>
          <w:rFonts w:hint="eastAsia"/>
        </w:rPr>
        <w:t xml:space="preserve"> →　高コスト</w:t>
      </w:r>
    </w:p>
    <w:p w14:paraId="456095E7" w14:textId="77777777" w:rsidR="00F16304" w:rsidRDefault="00374FE0" w:rsidP="00F16304">
      <w:pPr>
        <w:pStyle w:val="a9"/>
        <w:numPr>
          <w:ilvl w:val="0"/>
          <w:numId w:val="1"/>
        </w:numPr>
      </w:pPr>
      <w:r>
        <w:rPr>
          <w:rFonts w:hint="eastAsia"/>
        </w:rPr>
        <w:t>Wi-Fi</w:t>
      </w:r>
      <w:r w:rsidR="0011709E">
        <w:rPr>
          <w:rFonts w:hint="eastAsia"/>
        </w:rPr>
        <w:t xml:space="preserve">　→壁などの障害物に弱いため, 屋内との通信ができない（クラウドに接続する？）</w:t>
      </w:r>
    </w:p>
    <w:p w14:paraId="33D2B70D" w14:textId="77777777" w:rsidR="00F16304" w:rsidRDefault="00374FE0" w:rsidP="00F16304">
      <w:pPr>
        <w:pStyle w:val="a9"/>
        <w:numPr>
          <w:ilvl w:val="0"/>
          <w:numId w:val="1"/>
        </w:numPr>
      </w:pPr>
      <w:r>
        <w:rPr>
          <w:rFonts w:hint="eastAsia"/>
        </w:rPr>
        <w:t>LTE（</w:t>
      </w:r>
      <w:r w:rsidR="00E62E3B">
        <w:rPr>
          <w:rFonts w:hint="eastAsia"/>
        </w:rPr>
        <w:t>４G</w:t>
      </w:r>
      <w:r>
        <w:rPr>
          <w:rFonts w:hint="eastAsia"/>
        </w:rPr>
        <w:t>）</w:t>
      </w:r>
      <w:r w:rsidR="0011709E">
        <w:rPr>
          <w:rFonts w:hint="eastAsia"/>
        </w:rPr>
        <w:t>→　月額料金がかかる.</w:t>
      </w:r>
      <w:r w:rsidR="00A51BC5">
        <w:rPr>
          <w:rFonts w:hint="eastAsia"/>
        </w:rPr>
        <w:t xml:space="preserve"> (Nb-IoTは月数十円で利用可能)</w:t>
      </w:r>
    </w:p>
    <w:p w14:paraId="10B74F31" w14:textId="77777777" w:rsidR="00F16304" w:rsidRDefault="000467CB" w:rsidP="00F16304">
      <w:pPr>
        <w:pStyle w:val="a9"/>
        <w:numPr>
          <w:ilvl w:val="0"/>
          <w:numId w:val="1"/>
        </w:numPr>
      </w:pPr>
      <w:r>
        <w:rPr>
          <w:rFonts w:hint="eastAsia"/>
        </w:rPr>
        <w:t>LoRaWAN</w:t>
      </w:r>
      <w:r w:rsidR="00E62E3B">
        <w:rPr>
          <w:rFonts w:hint="eastAsia"/>
        </w:rPr>
        <w:t>（Nb-IoT）</w:t>
      </w:r>
    </w:p>
    <w:p w14:paraId="75D0CEFA" w14:textId="1B9A7CED" w:rsidR="00374FE0" w:rsidRDefault="00374FE0" w:rsidP="00F16304">
      <w:pPr>
        <w:pStyle w:val="a9"/>
        <w:numPr>
          <w:ilvl w:val="0"/>
          <w:numId w:val="1"/>
        </w:numPr>
      </w:pPr>
      <w:r>
        <w:rPr>
          <w:rFonts w:hint="eastAsia"/>
        </w:rPr>
        <w:t>ZigBee</w:t>
      </w:r>
    </w:p>
    <w:p w14:paraId="234A3A87" w14:textId="77777777" w:rsidR="000A143D" w:rsidRDefault="000A143D"/>
    <w:p w14:paraId="3E3442F1" w14:textId="6C70A28E" w:rsidR="00D4244F" w:rsidRPr="000A143D" w:rsidRDefault="00D4244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81915CD" wp14:editId="2F4A9111">
            <wp:extent cx="5400040" cy="2762885"/>
            <wp:effectExtent l="0" t="0" r="0" b="0"/>
            <wp:docPr id="1562304184" name="図 2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04184" name="図 2" descr="ダイアグラム&#10;&#10;自動的に生成された説明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244F" w:rsidRPr="000A143D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0F83E8" w14:textId="77777777" w:rsidR="005C2442" w:rsidRDefault="005C2442" w:rsidP="00F14FD6">
      <w:r>
        <w:separator/>
      </w:r>
    </w:p>
  </w:endnote>
  <w:endnote w:type="continuationSeparator" w:id="0">
    <w:p w14:paraId="18CB5990" w14:textId="77777777" w:rsidR="005C2442" w:rsidRDefault="005C2442" w:rsidP="00F14F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A3F7C0" w14:textId="77777777" w:rsidR="005C2442" w:rsidRDefault="005C2442" w:rsidP="00F14FD6">
      <w:r>
        <w:separator/>
      </w:r>
    </w:p>
  </w:footnote>
  <w:footnote w:type="continuationSeparator" w:id="0">
    <w:p w14:paraId="51951D49" w14:textId="77777777" w:rsidR="005C2442" w:rsidRDefault="005C2442" w:rsidP="00F14F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3355980"/>
    <w:multiLevelType w:val="hybridMultilevel"/>
    <w:tmpl w:val="7A1CF0AC"/>
    <w:lvl w:ilvl="0" w:tplc="B8A880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num w:numId="1" w16cid:durableId="12489228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3"/>
  <w:bordersDoNotSurroundHeader/>
  <w:bordersDoNotSurroundFooter/>
  <w:defaultTabStop w:val="840"/>
  <w:displayHorizontalDrawingGridEvery w:val="0"/>
  <w:displayVerticalDrawingGridEvery w:val="2"/>
  <w:characterSpacingControl w:val="compressPunctuation"/>
  <w:savePreviewPicture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877"/>
    <w:rsid w:val="000467CB"/>
    <w:rsid w:val="000A143D"/>
    <w:rsid w:val="0011709E"/>
    <w:rsid w:val="002B5425"/>
    <w:rsid w:val="00374FE0"/>
    <w:rsid w:val="003B41AD"/>
    <w:rsid w:val="00400344"/>
    <w:rsid w:val="004435D0"/>
    <w:rsid w:val="00452077"/>
    <w:rsid w:val="00501199"/>
    <w:rsid w:val="00572571"/>
    <w:rsid w:val="0057338A"/>
    <w:rsid w:val="005A76C3"/>
    <w:rsid w:val="005C2442"/>
    <w:rsid w:val="005F6320"/>
    <w:rsid w:val="006A2C93"/>
    <w:rsid w:val="006A7D40"/>
    <w:rsid w:val="00703B2A"/>
    <w:rsid w:val="0071436A"/>
    <w:rsid w:val="007370DA"/>
    <w:rsid w:val="0079688F"/>
    <w:rsid w:val="007D0275"/>
    <w:rsid w:val="008B269C"/>
    <w:rsid w:val="008C1B7B"/>
    <w:rsid w:val="00900CA8"/>
    <w:rsid w:val="0096043B"/>
    <w:rsid w:val="00970886"/>
    <w:rsid w:val="00995D08"/>
    <w:rsid w:val="009B7B55"/>
    <w:rsid w:val="00A51BC5"/>
    <w:rsid w:val="00A63877"/>
    <w:rsid w:val="00AA6467"/>
    <w:rsid w:val="00BE28FC"/>
    <w:rsid w:val="00C27969"/>
    <w:rsid w:val="00CD0031"/>
    <w:rsid w:val="00CE413E"/>
    <w:rsid w:val="00D4244F"/>
    <w:rsid w:val="00D55943"/>
    <w:rsid w:val="00D8783C"/>
    <w:rsid w:val="00E308C0"/>
    <w:rsid w:val="00E62E3B"/>
    <w:rsid w:val="00E93FF0"/>
    <w:rsid w:val="00F14FD6"/>
    <w:rsid w:val="00F16304"/>
    <w:rsid w:val="00F224C4"/>
    <w:rsid w:val="00FD3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6A11C782"/>
  <w15:chartTrackingRefBased/>
  <w15:docId w15:val="{AC91DCCD-9505-43F8-9237-629C12C5A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63877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638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6387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3877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63877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63877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63877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63877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63877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A6387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A63877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A63877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A63877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A63877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A63877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A63877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A63877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A63877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A6387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A638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63877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A6387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6387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A6387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63877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A63877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A638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A63877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A63877"/>
    <w:rPr>
      <w:b/>
      <w:bCs/>
      <w:smallCaps/>
      <w:color w:val="0F4761" w:themeColor="accent1" w:themeShade="BF"/>
      <w:spacing w:val="5"/>
    </w:rPr>
  </w:style>
  <w:style w:type="character" w:styleId="aa">
    <w:name w:val="Hyperlink"/>
    <w:basedOn w:val="a0"/>
    <w:uiPriority w:val="99"/>
    <w:semiHidden/>
    <w:unhideWhenUsed/>
    <w:rsid w:val="00970886"/>
    <w:rPr>
      <w:color w:val="0000FF"/>
      <w:u w:val="single"/>
    </w:rPr>
  </w:style>
  <w:style w:type="paragraph" w:styleId="ab">
    <w:name w:val="header"/>
    <w:basedOn w:val="a"/>
    <w:link w:val="ac"/>
    <w:uiPriority w:val="99"/>
    <w:unhideWhenUsed/>
    <w:rsid w:val="00F14FD6"/>
    <w:pPr>
      <w:tabs>
        <w:tab w:val="center" w:pos="4252"/>
        <w:tab w:val="right" w:pos="8504"/>
      </w:tabs>
      <w:snapToGrid w:val="0"/>
    </w:pPr>
  </w:style>
  <w:style w:type="character" w:customStyle="1" w:styleId="ac">
    <w:name w:val="ヘッダー (文字)"/>
    <w:basedOn w:val="a0"/>
    <w:link w:val="ab"/>
    <w:uiPriority w:val="99"/>
    <w:rsid w:val="00F14FD6"/>
  </w:style>
  <w:style w:type="paragraph" w:styleId="ad">
    <w:name w:val="footer"/>
    <w:basedOn w:val="a"/>
    <w:link w:val="ae"/>
    <w:uiPriority w:val="99"/>
    <w:unhideWhenUsed/>
    <w:rsid w:val="00F14FD6"/>
    <w:pPr>
      <w:tabs>
        <w:tab w:val="center" w:pos="4252"/>
        <w:tab w:val="right" w:pos="8504"/>
      </w:tabs>
      <w:snapToGrid w:val="0"/>
    </w:pPr>
  </w:style>
  <w:style w:type="character" w:customStyle="1" w:styleId="ae">
    <w:name w:val="フッター (文字)"/>
    <w:basedOn w:val="a0"/>
    <w:link w:val="ad"/>
    <w:uiPriority w:val="99"/>
    <w:rsid w:val="00F14F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qiita.com/toru_hiyama/items/92fb9112c8a205ed9198" TargetMode="External"/><Relationship Id="rId7" Type="http://schemas.openxmlformats.org/officeDocument/2006/relationships/hyperlink" Target="https://www.mono-wireless.com/jp/tech/Programming/Tips_LQI.html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8</Pages>
  <Words>148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山本　郷平</dc:creator>
  <cp:keywords/>
  <dc:description/>
  <cp:lastModifiedBy>山本　郷平</cp:lastModifiedBy>
  <cp:revision>37</cp:revision>
  <dcterms:created xsi:type="dcterms:W3CDTF">2024-07-08T05:12:00Z</dcterms:created>
  <dcterms:modified xsi:type="dcterms:W3CDTF">2024-07-12T05:36:00Z</dcterms:modified>
</cp:coreProperties>
</file>