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7FEB94" w14:textId="079B8FDF" w:rsidR="00501199" w:rsidRDefault="005E590A">
      <w:r>
        <w:rPr>
          <w:rFonts w:hint="eastAsia"/>
        </w:rPr>
        <w:t>1218</w:t>
      </w:r>
    </w:p>
    <w:p w14:paraId="07A1A618" w14:textId="77777777" w:rsidR="001C4F7D" w:rsidRDefault="001C4F7D"/>
    <w:p w14:paraId="0326AA3D" w14:textId="75A4F53D" w:rsidR="002C435F" w:rsidRDefault="002C435F">
      <w:r>
        <w:rPr>
          <w:rFonts w:hint="eastAsia"/>
        </w:rPr>
        <w:t>【大きな水槽での実験】</w:t>
      </w:r>
    </w:p>
    <w:p w14:paraId="28CE9A53" w14:textId="345C32F4" w:rsidR="002C435F" w:rsidRDefault="002C435F">
      <w:r>
        <w:rPr>
          <w:rFonts w:hint="eastAsia"/>
        </w:rPr>
        <w:t>Coordinatorと水槽との距離x1を2mと</w:t>
      </w:r>
      <w:r w:rsidR="00592CF7">
        <w:rPr>
          <w:rFonts w:hint="eastAsia"/>
        </w:rPr>
        <w:t>固定</w:t>
      </w:r>
      <w:r>
        <w:rPr>
          <w:rFonts w:hint="eastAsia"/>
        </w:rPr>
        <w:t>した時の実験結果である．</w:t>
      </w:r>
    </w:p>
    <w:p w14:paraId="7D3D48FD" w14:textId="77777777" w:rsidR="002C435F" w:rsidRDefault="002C435F">
      <w:r>
        <w:rPr>
          <w:rFonts w:hint="eastAsia"/>
        </w:rPr>
        <w:t>グラフの距離x2はEnddeviceから水槽の内壁部分を指す．</w:t>
      </w:r>
    </w:p>
    <w:p w14:paraId="7B8A77EE" w14:textId="49CCEB5D" w:rsidR="002C435F" w:rsidRDefault="002C435F">
      <w:r>
        <w:rPr>
          <w:rFonts w:hint="eastAsia"/>
        </w:rPr>
        <w:t>（水面までの距離もx2にしている）</w:t>
      </w:r>
    </w:p>
    <w:p w14:paraId="560DCA2F" w14:textId="2404D318" w:rsidR="005B19CB" w:rsidRPr="002C435F" w:rsidRDefault="005B19CB">
      <w:r>
        <w:rPr>
          <w:rFonts w:hint="eastAsia"/>
          <w:noProof/>
        </w:rPr>
        <w:drawing>
          <wp:inline distT="0" distB="0" distL="0" distR="0" wp14:anchorId="6767D8A8" wp14:editId="113C5EE2">
            <wp:extent cx="3349487" cy="1635750"/>
            <wp:effectExtent l="0" t="0" r="3810" b="3175"/>
            <wp:docPr id="718436113" name="図 15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6113" name="図 15" descr="テキスト が含まれている画像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659" cy="1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2304BA" wp14:editId="270F4E52">
            <wp:extent cx="2726635" cy="1849713"/>
            <wp:effectExtent l="0" t="0" r="0" b="0"/>
            <wp:docPr id="1408117752" name="図 16" descr="屋内, 座る, 皿, 円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7752" name="図 16" descr="屋内, 座る, 皿, 円形 が含まれている画像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795" cy="1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2830" w14:textId="77777777" w:rsidR="002C435F" w:rsidRPr="002C435F" w:rsidRDefault="002C435F"/>
    <w:p w14:paraId="085510FE" w14:textId="5CB6E69D" w:rsidR="002C435F" w:rsidRDefault="002C435F">
      <w:r>
        <w:rPr>
          <w:rFonts w:hint="eastAsia"/>
          <w:noProof/>
        </w:rPr>
        <w:drawing>
          <wp:inline distT="0" distB="0" distL="0" distR="0" wp14:anchorId="10754F46" wp14:editId="4163314C">
            <wp:extent cx="4690956" cy="2736574"/>
            <wp:effectExtent l="0" t="0" r="0" b="6985"/>
            <wp:docPr id="1651481332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1332" name="図 1" descr="グラフ, 折れ線グラフ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84" cy="27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FBA0ABF" wp14:editId="46C4FCC0">
            <wp:extent cx="5400040" cy="3150235"/>
            <wp:effectExtent l="0" t="0" r="0" b="0"/>
            <wp:docPr id="190776979" name="図 2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6979" name="図 2" descr="グラフ, 折れ線グラフ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D6FA" w14:textId="3C346714" w:rsidR="002C435F" w:rsidRDefault="002C435F">
      <w:r>
        <w:rPr>
          <w:rFonts w:hint="eastAsia"/>
        </w:rPr>
        <w:t>0.20mに関しては，Coordinatorを水槽に付けても（x</w:t>
      </w:r>
      <w:r w:rsidR="00936613">
        <w:rPr>
          <w:rFonts w:hint="eastAsia"/>
        </w:rPr>
        <w:t>1</w:t>
      </w:r>
      <w:r>
        <w:rPr>
          <w:rFonts w:hint="eastAsia"/>
        </w:rPr>
        <w:t>が0m）受信できなかった．</w:t>
      </w:r>
    </w:p>
    <w:p w14:paraId="29381933" w14:textId="4AAA454F" w:rsidR="002C435F" w:rsidRDefault="001C4F7D">
      <w:r>
        <w:rPr>
          <w:rFonts w:hint="eastAsia"/>
        </w:rPr>
        <w:t>また，導波管の設置方法について</w:t>
      </w:r>
    </w:p>
    <w:p w14:paraId="70868775" w14:textId="5F6FD36F" w:rsidR="001C4F7D" w:rsidRDefault="001C4F7D" w:rsidP="001C4F7D">
      <w:pPr>
        <w:pStyle w:val="a9"/>
        <w:numPr>
          <w:ilvl w:val="0"/>
          <w:numId w:val="1"/>
        </w:numPr>
      </w:pPr>
      <w:r>
        <w:rPr>
          <w:rFonts w:hint="eastAsia"/>
        </w:rPr>
        <w:t>水中であるが，しっかり固定できるか</w:t>
      </w:r>
    </w:p>
    <w:p w14:paraId="0C614D8F" w14:textId="4C161D61" w:rsidR="001C4F7D" w:rsidRPr="001C4F7D" w:rsidRDefault="001C4F7D" w:rsidP="001C4F7D">
      <w:pPr>
        <w:pStyle w:val="a9"/>
        <w:numPr>
          <w:ilvl w:val="0"/>
          <w:numId w:val="1"/>
        </w:numPr>
      </w:pPr>
      <w:r>
        <w:rPr>
          <w:rFonts w:hint="eastAsia"/>
        </w:rPr>
        <w:t>片方蓋などして，導波管の中は水を入れないようにし，Enddeviceだけを入れるのか？</w:t>
      </w:r>
    </w:p>
    <w:p w14:paraId="4A5F5ADD" w14:textId="73119EB3" w:rsidR="001C4F7D" w:rsidRDefault="001C4F7D">
      <w:r>
        <w:rPr>
          <w:rFonts w:hint="eastAsia"/>
        </w:rPr>
        <w:t>を議論したい．</w:t>
      </w:r>
    </w:p>
    <w:p w14:paraId="3D772436" w14:textId="6ADF7693" w:rsidR="001C4F7D" w:rsidRDefault="00AF7A08">
      <w:r>
        <w:rPr>
          <w:noProof/>
        </w:rPr>
        <w:drawing>
          <wp:anchor distT="0" distB="0" distL="114300" distR="114300" simplePos="0" relativeHeight="251658240" behindDoc="0" locked="0" layoutInCell="1" allowOverlap="1" wp14:anchorId="7D3DEE7C" wp14:editId="049A68EE">
            <wp:simplePos x="0" y="0"/>
            <wp:positionH relativeFrom="column">
              <wp:posOffset>-218440</wp:posOffset>
            </wp:positionH>
            <wp:positionV relativeFrom="paragraph">
              <wp:posOffset>217170</wp:posOffset>
            </wp:positionV>
            <wp:extent cx="1740535" cy="1304925"/>
            <wp:effectExtent l="8255" t="0" r="1270" b="1270"/>
            <wp:wrapSquare wrapText="bothSides"/>
            <wp:docPr id="1888218710" name="図 3" descr="カップ, コーヒー, 人, 屋内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8710" name="図 3" descr="カップ, コーヒー, 人, 屋内 が含まれている画像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05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024B529F" w14:textId="77777777" w:rsidR="00AF7A08" w:rsidRDefault="00AF7A08"/>
    <w:p w14:paraId="2206A686" w14:textId="7DAE26E8" w:rsidR="001C4F7D" w:rsidRDefault="001C4F7D">
      <w:r>
        <w:rPr>
          <w:rFonts w:hint="eastAsia"/>
        </w:rPr>
        <w:t>【今後の予定】</w:t>
      </w:r>
    </w:p>
    <w:p w14:paraId="211D9760" w14:textId="0A5C63EF" w:rsidR="00D73E1C" w:rsidRDefault="00D73E1C">
      <w:r>
        <w:rPr>
          <w:rFonts w:hint="eastAsia"/>
        </w:rPr>
        <w:t>・導波管を使用し，</w:t>
      </w:r>
      <w:r w:rsidR="00425A11">
        <w:rPr>
          <w:rFonts w:hint="eastAsia"/>
        </w:rPr>
        <w:t>通信不可能だった</w:t>
      </w:r>
      <w:r>
        <w:rPr>
          <w:rFonts w:hint="eastAsia"/>
        </w:rPr>
        <w:t>0.20mの場合</w:t>
      </w:r>
      <w:r w:rsidR="002F0391">
        <w:rPr>
          <w:rFonts w:hint="eastAsia"/>
        </w:rPr>
        <w:t>の</w:t>
      </w:r>
      <w:r>
        <w:rPr>
          <w:rFonts w:hint="eastAsia"/>
        </w:rPr>
        <w:t>通信評価を行う．</w:t>
      </w:r>
    </w:p>
    <w:p w14:paraId="213E311D" w14:textId="280A201A" w:rsidR="001C4F7D" w:rsidRDefault="001C4F7D">
      <w:r>
        <w:rPr>
          <w:rFonts w:hint="eastAsia"/>
        </w:rPr>
        <w:t>・Coordinatorからの命令でEnddeviceを</w:t>
      </w:r>
      <w:r w:rsidR="00D73E1C">
        <w:rPr>
          <w:rFonts w:hint="eastAsia"/>
        </w:rPr>
        <w:t>動作</w:t>
      </w:r>
      <w:r>
        <w:rPr>
          <w:rFonts w:hint="eastAsia"/>
        </w:rPr>
        <w:t>できるようにする．</w:t>
      </w:r>
    </w:p>
    <w:p w14:paraId="00102653" w14:textId="77777777" w:rsidR="00AF7A08" w:rsidRDefault="00AF7A08"/>
    <w:p w14:paraId="68A7C701" w14:textId="69ECD91E" w:rsidR="002C435F" w:rsidRDefault="002F0391">
      <w:r>
        <w:rPr>
          <w:rFonts w:hint="eastAsia"/>
          <w:noProof/>
        </w:rPr>
        <w:drawing>
          <wp:inline distT="0" distB="0" distL="0" distR="0" wp14:anchorId="1E2BBDF9" wp14:editId="02FB98B9">
            <wp:extent cx="2335696" cy="2360963"/>
            <wp:effectExtent l="0" t="0" r="7620" b="1270"/>
            <wp:docPr id="1312669621" name="図 6" descr="屋内, テーブル, 座る, フロン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69621" name="図 6" descr="屋内, テーブル, 座る, フロント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23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5251EE" wp14:editId="326C6215">
            <wp:extent cx="2965174" cy="2353589"/>
            <wp:effectExtent l="0" t="0" r="6985" b="8890"/>
            <wp:docPr id="583339205" name="図 7" descr="座る, グレー, 閉じる, 飛行機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39205" name="図 7" descr="座る, グレー, 閉じる, 飛行機 が含まれている画像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868" cy="23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57C8" w14:textId="77777777" w:rsidR="00434A01" w:rsidRDefault="00434A01"/>
    <w:p w14:paraId="625BC3BB" w14:textId="6EF19CEE" w:rsidR="00434A01" w:rsidRPr="002C435F" w:rsidRDefault="00434A01">
      <w:r>
        <w:rPr>
          <w:rFonts w:hint="eastAsia"/>
          <w:noProof/>
        </w:rPr>
        <w:drawing>
          <wp:inline distT="0" distB="0" distL="0" distR="0" wp14:anchorId="161C9A90" wp14:editId="45FA6A6B">
            <wp:extent cx="2213113" cy="1659785"/>
            <wp:effectExtent l="0" t="0" r="0" b="0"/>
            <wp:docPr id="350681811" name="図 9" descr="屋内, 水, 座る, カップ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1811" name="図 9" descr="屋内, 水, 座る, カップ が含まれている画像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21076" cy="16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EB4070" wp14:editId="728DD392">
            <wp:extent cx="1677667" cy="1731916"/>
            <wp:effectExtent l="0" t="8255" r="0" b="0"/>
            <wp:docPr id="1904679182" name="図 10" descr="屋内, 小さい, 座る, 冷蔵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79182" name="図 10" descr="屋内, 小さい, 座る, 冷蔵庫 が含まれている画像&#10;&#10;自動的に生成された説明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51"/>
                    <a:stretch/>
                  </pic:blipFill>
                  <pic:spPr bwMode="auto">
                    <a:xfrm rot="5400000">
                      <a:off x="0" y="0"/>
                      <a:ext cx="1685420" cy="173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9F3461" wp14:editId="55E94F23">
            <wp:extent cx="1735919" cy="1301901"/>
            <wp:effectExtent l="7303" t="0" r="5397" b="5398"/>
            <wp:docPr id="1979057974" name="図 11" descr="冷蔵庫, 座る, カウンター, キッチ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57974" name="図 11" descr="冷蔵庫, 座る, カウンター, キッチン が含まれている画像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0453" cy="13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A01" w:rsidRPr="002C435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89903D" w14:textId="77777777" w:rsidR="004848C7" w:rsidRDefault="004848C7" w:rsidP="00936613">
      <w:r>
        <w:separator/>
      </w:r>
    </w:p>
  </w:endnote>
  <w:endnote w:type="continuationSeparator" w:id="0">
    <w:p w14:paraId="757B5C6F" w14:textId="77777777" w:rsidR="004848C7" w:rsidRDefault="004848C7" w:rsidP="00936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B438D" w14:textId="77777777" w:rsidR="004848C7" w:rsidRDefault="004848C7" w:rsidP="00936613">
      <w:r>
        <w:separator/>
      </w:r>
    </w:p>
  </w:footnote>
  <w:footnote w:type="continuationSeparator" w:id="0">
    <w:p w14:paraId="1FB7851C" w14:textId="77777777" w:rsidR="004848C7" w:rsidRDefault="004848C7" w:rsidP="00936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076A8"/>
    <w:multiLevelType w:val="hybridMultilevel"/>
    <w:tmpl w:val="2408ABD2"/>
    <w:lvl w:ilvl="0" w:tplc="836EA178">
      <w:start w:val="1"/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num w:numId="1" w16cid:durableId="1113785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90A"/>
    <w:rsid w:val="001C4F7D"/>
    <w:rsid w:val="002C435F"/>
    <w:rsid w:val="002F0391"/>
    <w:rsid w:val="00415811"/>
    <w:rsid w:val="00425A11"/>
    <w:rsid w:val="00434A01"/>
    <w:rsid w:val="004848C7"/>
    <w:rsid w:val="00501199"/>
    <w:rsid w:val="00592CF7"/>
    <w:rsid w:val="005B19CB"/>
    <w:rsid w:val="005E590A"/>
    <w:rsid w:val="00670D3E"/>
    <w:rsid w:val="00936613"/>
    <w:rsid w:val="00A754B6"/>
    <w:rsid w:val="00AF7A08"/>
    <w:rsid w:val="00D55943"/>
    <w:rsid w:val="00D7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CF8B23A"/>
  <w15:chartTrackingRefBased/>
  <w15:docId w15:val="{3901CC5C-A012-4DE8-96BF-C292ACB8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590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59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59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590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590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590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590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590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590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E590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5E590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5E590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5E59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E59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E59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E59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E590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E590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E590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E59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590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E59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E59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E590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590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E590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E59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E590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E590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936613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936613"/>
  </w:style>
  <w:style w:type="paragraph" w:styleId="ac">
    <w:name w:val="footer"/>
    <w:basedOn w:val="a"/>
    <w:link w:val="ad"/>
    <w:uiPriority w:val="99"/>
    <w:unhideWhenUsed/>
    <w:rsid w:val="00936613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93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11</cp:revision>
  <dcterms:created xsi:type="dcterms:W3CDTF">2024-12-17T23:44:00Z</dcterms:created>
  <dcterms:modified xsi:type="dcterms:W3CDTF">2024-12-18T03:37:00Z</dcterms:modified>
</cp:coreProperties>
</file>