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dobe 黑体 Std R" w:hAnsi="Adobe 黑体 Std R" w:eastAsia="Adobe 黑体 Std R"/>
          <w:sz w:val="32"/>
          <w:szCs w:val="32"/>
        </w:rPr>
      </w:pPr>
      <w:r>
        <w:rPr>
          <w:rFonts w:hint="eastAsia" w:ascii="Adobe 黑体 Std R" w:hAnsi="Adobe 黑体 Std R" w:eastAsia="Adobe 黑体 Std R"/>
          <w:sz w:val="32"/>
          <w:szCs w:val="32"/>
        </w:rPr>
        <w:t>大数据与金融风险管理</w:t>
      </w:r>
    </w:p>
    <w:p>
      <w:pPr>
        <w:jc w:val="center"/>
        <w:rPr>
          <w:rFonts w:ascii="黑体" w:hAnsi="黑体" w:eastAsia="黑体"/>
          <w:sz w:val="24"/>
          <w:szCs w:val="24"/>
        </w:rPr>
      </w:pPr>
      <w:r>
        <w:rPr>
          <w:rFonts w:hint="eastAsia" w:ascii="黑体" w:hAnsi="黑体" w:eastAsia="黑体"/>
          <w:sz w:val="24"/>
          <w:szCs w:val="24"/>
        </w:rPr>
        <w:t>2</w:t>
      </w:r>
      <w:r>
        <w:rPr>
          <w:rFonts w:ascii="黑体" w:hAnsi="黑体" w:eastAsia="黑体"/>
          <w:sz w:val="24"/>
          <w:szCs w:val="24"/>
        </w:rPr>
        <w:t xml:space="preserve">2210980066 </w:t>
      </w:r>
      <w:r>
        <w:rPr>
          <w:rFonts w:hint="eastAsia" w:ascii="黑体" w:hAnsi="黑体" w:eastAsia="黑体"/>
          <w:sz w:val="24"/>
          <w:szCs w:val="24"/>
        </w:rPr>
        <w:t>秦思淼</w:t>
      </w:r>
    </w:p>
    <w:p>
      <w:pPr>
        <w:jc w:val="center"/>
        <w:rPr>
          <w:rFonts w:ascii="黑体" w:hAnsi="黑体" w:eastAsia="黑体"/>
          <w:sz w:val="24"/>
          <w:szCs w:val="24"/>
        </w:rPr>
      </w:pPr>
    </w:p>
    <w:p>
      <w:pPr>
        <w:jc w:val="left"/>
        <w:rPr>
          <w:rFonts w:hint="eastAsia" w:ascii="Times New Roman" w:hAnsi="Times New Roman" w:eastAsia="黑体" w:cs="Times New Roman"/>
          <w:b/>
          <w:bCs/>
          <w:sz w:val="28"/>
          <w:szCs w:val="28"/>
        </w:rPr>
      </w:pPr>
      <w:r>
        <w:rPr>
          <w:rFonts w:ascii="Times New Roman" w:hAnsi="Times New Roman" w:eastAsia="黑体" w:cs="Times New Roman"/>
          <w:b/>
          <w:bCs/>
          <w:sz w:val="28"/>
          <w:szCs w:val="28"/>
        </w:rPr>
        <w:t>Question1</w:t>
      </w:r>
    </w:p>
    <w:p>
      <w:pPr>
        <w:ind w:left="420" w:firstLine="420"/>
        <w:jc w:val="left"/>
        <w:rPr>
          <w:rFonts w:ascii="Times New Roman" w:hAnsi="Times New Roman" w:eastAsia="黑体" w:cs="Times New Roman"/>
          <w:sz w:val="24"/>
          <w:szCs w:val="24"/>
        </w:rPr>
      </w:pPr>
      <w:r>
        <w:rPr>
          <w:rFonts w:hint="eastAsia" w:ascii="Times New Roman" w:hAnsi="Times New Roman" w:eastAsia="黑体" w:cs="Times New Roman"/>
          <w:sz w:val="24"/>
          <w:szCs w:val="24"/>
        </w:rPr>
        <w:t>为了找到最优投资组合，首先需要获得求解最优化问题的相关参数，即5</w:t>
      </w:r>
      <w:r>
        <w:rPr>
          <w:rFonts w:ascii="Times New Roman" w:hAnsi="Times New Roman" w:eastAsia="黑体" w:cs="Times New Roman"/>
          <w:sz w:val="24"/>
          <w:szCs w:val="24"/>
        </w:rPr>
        <w:t>0</w:t>
      </w:r>
      <w:r>
        <w:rPr>
          <w:rFonts w:hint="eastAsia" w:ascii="Times New Roman" w:hAnsi="Times New Roman" w:eastAsia="黑体" w:cs="Times New Roman"/>
          <w:sz w:val="24"/>
          <w:szCs w:val="24"/>
        </w:rPr>
        <w:t>支股票的平均日收益率以及其协方差矩阵，无风险年利率转换成无风险日利率，期望年利率转换成期望日利率。我所使用的日利率计算方式，以及年利率，日利率转换方法如下：</w:t>
      </w:r>
    </w:p>
    <w:p>
      <w:pPr>
        <w:ind w:left="420" w:firstLine="420"/>
        <w:jc w:val="left"/>
        <w:rPr>
          <w:rFonts w:hint="eastAsia" w:ascii="Times New Roman" w:hAnsi="Times New Roman" w:eastAsia="黑体" w:cs="Times New Roman"/>
          <w:sz w:val="24"/>
          <w:szCs w:val="24"/>
        </w:rPr>
      </w:pPr>
    </w:p>
    <w:p>
      <w:pPr>
        <w:ind w:left="420" w:firstLine="420"/>
        <w:jc w:val="left"/>
        <w:rPr>
          <w:rFonts w:hint="eastAsia" w:ascii="Times New Roman" w:hAnsi="Times New Roman" w:eastAsia="黑体" w:cs="Times New Roman"/>
          <w:sz w:val="24"/>
          <w:szCs w:val="24"/>
        </w:rPr>
      </w:pPr>
      <m:oMathPara>
        <m:oMath>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r</m:t>
              </m:r>
              <m:ctrlPr>
                <w:rPr>
                  <w:rFonts w:ascii="Cambria Math" w:hAnsi="Cambria Math" w:eastAsia="黑体" w:cs="Times New Roman"/>
                  <w:i/>
                  <w:sz w:val="24"/>
                  <w:szCs w:val="24"/>
                </w:rPr>
              </m:ctrlPr>
            </m:e>
            <m:sub>
              <m:r>
                <m:rPr/>
                <w:rPr>
                  <w:rFonts w:ascii="Cambria Math" w:hAnsi="Cambria Math" w:eastAsia="黑体" w:cs="Times New Roman"/>
                  <w:sz w:val="24"/>
                  <w:szCs w:val="24"/>
                </w:rPr>
                <m:t>t</m:t>
              </m:r>
              <m:ctrlPr>
                <w:rPr>
                  <w:rFonts w:ascii="Cambria Math" w:hAnsi="Cambria Math" w:eastAsia="黑体" w:cs="Times New Roman"/>
                  <w:i/>
                  <w:sz w:val="24"/>
                  <w:szCs w:val="24"/>
                </w:rPr>
              </m:ctrlPr>
            </m:sub>
          </m:sSub>
          <m:r>
            <m:rPr/>
            <w:rPr>
              <w:rFonts w:ascii="Cambria Math" w:hAnsi="Cambria Math" w:eastAsia="黑体" w:cs="Times New Roman"/>
              <w:sz w:val="24"/>
              <w:szCs w:val="24"/>
            </w:rPr>
            <m:t>=</m:t>
          </m:r>
          <m:r>
            <m:rPr>
              <m:sty m:val="p"/>
            </m:rPr>
            <w:rPr>
              <w:rFonts w:ascii="Cambria Math" w:hAnsi="Cambria Math" w:eastAsia="黑体" w:cs="Times New Roman"/>
              <w:sz w:val="24"/>
              <w:szCs w:val="24"/>
            </w:rPr>
            <m:t>log⁡</m:t>
          </m:r>
          <m:r>
            <m:rPr/>
            <w:rPr>
              <w:rFonts w:ascii="Cambria Math" w:hAnsi="Cambria Math" w:eastAsia="黑体" w:cs="Times New Roman"/>
              <w:sz w:val="24"/>
              <w:szCs w:val="24"/>
            </w:rPr>
            <m:t>(</m:t>
          </m:r>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p</m:t>
              </m:r>
              <m:ctrlPr>
                <w:rPr>
                  <w:rFonts w:ascii="Cambria Math" w:hAnsi="Cambria Math" w:eastAsia="黑体" w:cs="Times New Roman"/>
                  <w:i/>
                  <w:sz w:val="24"/>
                  <w:szCs w:val="24"/>
                </w:rPr>
              </m:ctrlPr>
            </m:e>
            <m:sub>
              <m:r>
                <m:rPr/>
                <w:rPr>
                  <w:rFonts w:ascii="Cambria Math" w:hAnsi="Cambria Math" w:eastAsia="黑体" w:cs="Times New Roman"/>
                  <w:sz w:val="24"/>
                  <w:szCs w:val="24"/>
                </w:rPr>
                <m:t>t</m:t>
              </m:r>
              <m:ctrlPr>
                <w:rPr>
                  <w:rFonts w:ascii="Cambria Math" w:hAnsi="Cambria Math" w:eastAsia="黑体" w:cs="Times New Roman"/>
                  <w:i/>
                  <w:sz w:val="24"/>
                  <w:szCs w:val="24"/>
                </w:rPr>
              </m:ctrlPr>
            </m:sub>
          </m:sSub>
          <m:r>
            <m:rPr/>
            <w:rPr>
              <w:rFonts w:ascii="Cambria Math" w:hAnsi="Cambria Math" w:eastAsia="黑体" w:cs="Times New Roman"/>
              <w:sz w:val="24"/>
              <w:szCs w:val="24"/>
            </w:rPr>
            <m:t>/</m:t>
          </m:r>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p</m:t>
              </m:r>
              <m:ctrlPr>
                <w:rPr>
                  <w:rFonts w:ascii="Cambria Math" w:hAnsi="Cambria Math" w:eastAsia="黑体" w:cs="Times New Roman"/>
                  <w:i/>
                  <w:sz w:val="24"/>
                  <w:szCs w:val="24"/>
                </w:rPr>
              </m:ctrlPr>
            </m:e>
            <m:sub>
              <m:r>
                <m:rPr/>
                <w:rPr>
                  <w:rFonts w:ascii="Cambria Math" w:hAnsi="Cambria Math" w:eastAsia="黑体" w:cs="Times New Roman"/>
                  <w:sz w:val="24"/>
                  <w:szCs w:val="24"/>
                </w:rPr>
                <m:t>t−1</m:t>
              </m:r>
              <m:ctrlPr>
                <w:rPr>
                  <w:rFonts w:ascii="Cambria Math" w:hAnsi="Cambria Math" w:eastAsia="黑体" w:cs="Times New Roman"/>
                  <w:i/>
                  <w:sz w:val="24"/>
                  <w:szCs w:val="24"/>
                </w:rPr>
              </m:ctrlPr>
            </m:sub>
          </m:sSub>
          <m:r>
            <m:rPr/>
            <w:rPr>
              <w:rFonts w:ascii="Cambria Math" w:hAnsi="Cambria Math" w:eastAsia="黑体" w:cs="Times New Roman"/>
              <w:sz w:val="24"/>
              <w:szCs w:val="24"/>
            </w:rPr>
            <m:t>)</m:t>
          </m:r>
        </m:oMath>
      </m:oMathPara>
    </w:p>
    <w:p>
      <w:pPr>
        <w:ind w:left="420" w:firstLine="420"/>
        <w:jc w:val="left"/>
        <w:rPr>
          <w:rFonts w:hint="eastAsia" w:ascii="Times New Roman" w:hAnsi="Times New Roman" w:eastAsia="黑体" w:cs="Times New Roman"/>
          <w:sz w:val="24"/>
          <w:szCs w:val="24"/>
        </w:rPr>
      </w:pPr>
      <m:oMathPara>
        <m:oMath>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r</m:t>
              </m:r>
              <m:ctrlPr>
                <w:rPr>
                  <w:rFonts w:ascii="Cambria Math" w:hAnsi="Cambria Math" w:eastAsia="黑体" w:cs="Times New Roman"/>
                  <w:i/>
                  <w:sz w:val="24"/>
                  <w:szCs w:val="24"/>
                </w:rPr>
              </m:ctrlPr>
            </m:e>
            <m:sub>
              <m:r>
                <m:rPr/>
                <w:rPr>
                  <w:rFonts w:ascii="Cambria Math" w:hAnsi="Cambria Math" w:eastAsia="黑体" w:cs="Times New Roman"/>
                  <w:sz w:val="24"/>
                  <w:szCs w:val="24"/>
                </w:rPr>
                <m:t>day</m:t>
              </m:r>
              <m:ctrlPr>
                <w:rPr>
                  <w:rFonts w:ascii="Cambria Math" w:hAnsi="Cambria Math" w:eastAsia="黑体" w:cs="Times New Roman"/>
                  <w:i/>
                  <w:sz w:val="24"/>
                  <w:szCs w:val="24"/>
                </w:rPr>
              </m:ctrlPr>
            </m:sub>
          </m:sSub>
          <m:r>
            <m:rPr/>
            <w:rPr>
              <w:rFonts w:ascii="Cambria Math" w:hAnsi="Cambria Math" w:eastAsia="黑体" w:cs="Times New Roman"/>
              <w:sz w:val="24"/>
              <w:szCs w:val="24"/>
            </w:rPr>
            <m:t xml:space="preserve">= </m:t>
          </m:r>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r</m:t>
              </m:r>
              <m:ctrlPr>
                <w:rPr>
                  <w:rFonts w:ascii="Cambria Math" w:hAnsi="Cambria Math" w:eastAsia="黑体" w:cs="Times New Roman"/>
                  <w:i/>
                  <w:sz w:val="24"/>
                  <w:szCs w:val="24"/>
                </w:rPr>
              </m:ctrlPr>
            </m:e>
            <m:sub>
              <m:r>
                <m:rPr/>
                <w:rPr>
                  <w:rFonts w:ascii="Cambria Math" w:hAnsi="Cambria Math" w:eastAsia="黑体" w:cs="Times New Roman"/>
                  <w:sz w:val="24"/>
                  <w:szCs w:val="24"/>
                </w:rPr>
                <m:t>annual</m:t>
              </m:r>
              <m:ctrlPr>
                <w:rPr>
                  <w:rFonts w:ascii="Cambria Math" w:hAnsi="Cambria Math" w:eastAsia="黑体" w:cs="Times New Roman"/>
                  <w:i/>
                  <w:sz w:val="24"/>
                  <w:szCs w:val="24"/>
                </w:rPr>
              </m:ctrlPr>
            </m:sub>
          </m:sSub>
          <m:r>
            <m:rPr/>
            <w:rPr>
              <w:rFonts w:ascii="Cambria Math" w:hAnsi="Cambria Math" w:eastAsia="黑体" w:cs="Times New Roman"/>
              <w:sz w:val="24"/>
              <w:szCs w:val="24"/>
            </w:rPr>
            <m:t>/252</m:t>
          </m:r>
        </m:oMath>
      </m:oMathPara>
    </w:p>
    <w:p>
      <w:pPr>
        <w:ind w:left="420" w:firstLine="420"/>
        <w:jc w:val="left"/>
        <w:rPr>
          <w:rFonts w:ascii="Times New Roman" w:hAnsi="Times New Roman" w:eastAsia="黑体" w:cs="Times New Roman"/>
          <w:sz w:val="24"/>
          <w:szCs w:val="24"/>
        </w:rPr>
      </w:pPr>
    </w:p>
    <w:p>
      <w:pPr>
        <w:ind w:left="420" w:firstLine="420"/>
        <w:jc w:val="left"/>
        <w:rPr>
          <w:rFonts w:ascii="Times New Roman" w:hAnsi="Times New Roman" w:eastAsia="黑体" w:cs="Times New Roman"/>
          <w:sz w:val="24"/>
          <w:szCs w:val="24"/>
        </w:rPr>
      </w:pPr>
      <w:r>
        <w:rPr>
          <w:rFonts w:hint="eastAsia" w:ascii="Times New Roman" w:hAnsi="Times New Roman" w:eastAsia="黑体" w:cs="Times New Roman"/>
          <w:sz w:val="24"/>
          <w:szCs w:val="24"/>
        </w:rPr>
        <w:t>为了获得这些参数，我使用了滑动窗口来确定五年历史数据的索引以此来找到五年历史数据，然后利用这些数据计算（使用n</w:t>
      </w:r>
      <w:r>
        <w:rPr>
          <w:rFonts w:ascii="Times New Roman" w:hAnsi="Times New Roman" w:eastAsia="黑体" w:cs="Times New Roman"/>
          <w:sz w:val="24"/>
          <w:szCs w:val="24"/>
        </w:rPr>
        <w:t>umpy.mean, numpy.cov</w:t>
      </w:r>
      <w:r>
        <w:rPr>
          <w:rFonts w:hint="eastAsia" w:ascii="Times New Roman" w:hAnsi="Times New Roman" w:eastAsia="黑体" w:cs="Times New Roman"/>
          <w:sz w:val="24"/>
          <w:szCs w:val="24"/>
        </w:rPr>
        <w:t>）得到股票日利率均值与协方差，然后使用c</w:t>
      </w:r>
      <w:r>
        <w:rPr>
          <w:rFonts w:ascii="Times New Roman" w:hAnsi="Times New Roman" w:eastAsia="黑体" w:cs="Times New Roman"/>
          <w:sz w:val="24"/>
          <w:szCs w:val="24"/>
        </w:rPr>
        <w:t>vxpy</w:t>
      </w:r>
      <w:r>
        <w:rPr>
          <w:rFonts w:hint="eastAsia" w:ascii="Times New Roman" w:hAnsi="Times New Roman" w:eastAsia="黑体" w:cs="Times New Roman"/>
          <w:sz w:val="24"/>
          <w:szCs w:val="24"/>
        </w:rPr>
        <w:t>模块解决如下最优化问题：</w:t>
      </w:r>
    </w:p>
    <w:p>
      <w:pPr>
        <w:ind w:left="420" w:firstLine="420"/>
        <w:jc w:val="left"/>
        <w:rPr>
          <w:rFonts w:ascii="Times New Roman" w:hAnsi="Times New Roman" w:eastAsia="黑体" w:cs="Times New Roman"/>
          <w:sz w:val="24"/>
          <w:szCs w:val="24"/>
        </w:rPr>
      </w:pPr>
      <m:oMathPara>
        <m:oMath>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min</m:t>
              </m:r>
              <m:ctrlPr>
                <w:rPr>
                  <w:rFonts w:ascii="Cambria Math" w:hAnsi="Cambria Math" w:eastAsia="黑体" w:cs="Times New Roman"/>
                  <w:i/>
                  <w:sz w:val="24"/>
                  <w:szCs w:val="24"/>
                </w:rPr>
              </m:ctrlPr>
            </m:e>
            <m:sub>
              <m:r>
                <m:rPr/>
                <w:rPr>
                  <w:rFonts w:ascii="Cambria Math" w:hAnsi="Cambria Math" w:eastAsia="黑体" w:cs="Times New Roman"/>
                  <w:sz w:val="24"/>
                  <w:szCs w:val="24"/>
                </w:rPr>
                <m:t>w</m:t>
              </m:r>
              <m:ctrlPr>
                <w:rPr>
                  <w:rFonts w:ascii="Cambria Math" w:hAnsi="Cambria Math" w:eastAsia="黑体" w:cs="Times New Roman"/>
                  <w:i/>
                  <w:sz w:val="24"/>
                  <w:szCs w:val="24"/>
                </w:rPr>
              </m:ctrlPr>
            </m:sub>
          </m:sSub>
          <m:r>
            <m:rPr/>
            <w:rPr>
              <w:rFonts w:ascii="Cambria Math" w:hAnsi="Cambria Math" w:eastAsia="黑体" w:cs="Times New Roman"/>
              <w:sz w:val="24"/>
              <w:szCs w:val="24"/>
            </w:rPr>
            <m:t xml:space="preserve"> </m:t>
          </m:r>
          <m:sSup>
            <m:sSupPr>
              <m:ctrlPr>
                <w:rPr>
                  <w:rFonts w:ascii="Cambria Math" w:hAnsi="Cambria Math" w:eastAsia="黑体" w:cs="Times New Roman"/>
                  <w:i/>
                  <w:sz w:val="24"/>
                  <w:szCs w:val="24"/>
                </w:rPr>
              </m:ctrlPr>
            </m:sSupPr>
            <m:e>
              <m:r>
                <m:rPr/>
                <w:rPr>
                  <w:rFonts w:ascii="Cambria Math" w:hAnsi="Cambria Math" w:eastAsia="黑体" w:cs="Times New Roman"/>
                  <w:sz w:val="24"/>
                  <w:szCs w:val="24"/>
                </w:rPr>
                <m:t>w[1:]</m:t>
              </m:r>
              <m:ctrlPr>
                <w:rPr>
                  <w:rFonts w:ascii="Cambria Math" w:hAnsi="Cambria Math" w:eastAsia="黑体" w:cs="Times New Roman"/>
                  <w:i/>
                  <w:sz w:val="24"/>
                  <w:szCs w:val="24"/>
                </w:rPr>
              </m:ctrlPr>
            </m:e>
            <m:sup>
              <m:r>
                <m:rPr/>
                <w:rPr>
                  <w:rFonts w:ascii="Cambria Math" w:hAnsi="Cambria Math" w:eastAsia="黑体" w:cs="Times New Roman"/>
                  <w:sz w:val="24"/>
                  <w:szCs w:val="24"/>
                </w:rPr>
                <m:t>T</m:t>
              </m:r>
              <m:ctrlPr>
                <w:rPr>
                  <w:rFonts w:ascii="Cambria Math" w:hAnsi="Cambria Math" w:eastAsia="黑体" w:cs="Times New Roman"/>
                  <w:i/>
                  <w:sz w:val="24"/>
                  <w:szCs w:val="24"/>
                </w:rPr>
              </m:ctrlPr>
            </m:sup>
          </m:sSup>
          <m:r>
            <m:rPr>
              <m:sty m:val="p"/>
            </m:rPr>
            <w:rPr>
              <w:rFonts w:ascii="Cambria Math" w:hAnsi="Cambria Math" w:eastAsia="黑体" w:cs="Times New Roman"/>
              <w:sz w:val="24"/>
              <w:szCs w:val="24"/>
            </w:rPr>
            <m:t xml:space="preserve"> Σ </m:t>
          </m:r>
          <m:r>
            <m:rPr/>
            <w:rPr>
              <w:rFonts w:ascii="Cambria Math" w:hAnsi="Cambria Math" w:eastAsia="黑体" w:cs="Times New Roman"/>
              <w:sz w:val="24"/>
              <w:szCs w:val="24"/>
            </w:rPr>
            <m:t>w[1:]</m:t>
          </m:r>
        </m:oMath>
      </m:oMathPara>
    </w:p>
    <w:p>
      <w:pPr>
        <w:ind w:left="420" w:firstLine="420"/>
        <w:jc w:val="left"/>
        <w:rPr>
          <w:rFonts w:ascii="Times New Roman" w:hAnsi="Times New Roman" w:eastAsia="黑体" w:cs="Times New Roman"/>
          <w:sz w:val="24"/>
          <w:szCs w:val="24"/>
        </w:rPr>
      </w:pPr>
      <w:r>
        <w:rPr>
          <w:rFonts w:ascii="Times New Roman" w:hAnsi="Times New Roman" w:eastAsia="黑体" w:cs="Times New Roman"/>
          <w:sz w:val="24"/>
          <w:szCs w:val="24"/>
        </w:rPr>
        <w:tab/>
      </w:r>
      <w:r>
        <w:rPr>
          <w:rFonts w:ascii="Times New Roman" w:hAnsi="Times New Roman" w:eastAsia="黑体" w:cs="Times New Roman"/>
          <w:sz w:val="24"/>
          <w:szCs w:val="24"/>
        </w:rPr>
        <w:tab/>
      </w:r>
      <w:r>
        <w:rPr>
          <w:rFonts w:ascii="Times New Roman" w:hAnsi="Times New Roman" w:eastAsia="黑体" w:cs="Times New Roman"/>
          <w:sz w:val="24"/>
          <w:szCs w:val="24"/>
        </w:rPr>
        <w:tab/>
      </w:r>
      <w:r>
        <w:rPr>
          <w:rFonts w:ascii="Times New Roman" w:hAnsi="Times New Roman" w:eastAsia="黑体" w:cs="Times New Roman"/>
          <w:sz w:val="24"/>
          <w:szCs w:val="24"/>
        </w:rPr>
        <w:tab/>
      </w:r>
      <w:r>
        <w:rPr>
          <w:rFonts w:ascii="Times New Roman" w:hAnsi="Times New Roman" w:eastAsia="黑体" w:cs="Times New Roman"/>
          <w:sz w:val="24"/>
          <w:szCs w:val="24"/>
        </w:rPr>
        <w:tab/>
      </w:r>
      <w:r>
        <w:rPr>
          <w:rFonts w:ascii="Times New Roman" w:hAnsi="Times New Roman" w:eastAsia="黑体" w:cs="Times New Roman"/>
          <w:sz w:val="24"/>
          <w:szCs w:val="24"/>
        </w:rPr>
        <w:t>s.t.</w:t>
      </w:r>
    </w:p>
    <w:p>
      <w:pPr>
        <w:jc w:val="left"/>
        <w:rPr>
          <w:rFonts w:hint="eastAsia" w:ascii="Times New Roman" w:hAnsi="Times New Roman" w:eastAsia="黑体" w:cs="Times New Roman"/>
          <w:sz w:val="24"/>
          <w:szCs w:val="24"/>
        </w:rPr>
      </w:pPr>
      <m:oMathPara>
        <m:oMath>
          <m:r>
            <m:rPr/>
            <w:rPr>
              <w:rFonts w:ascii="Cambria Math" w:hAnsi="Cambria Math" w:eastAsia="黑体" w:cs="Times New Roman"/>
              <w:sz w:val="24"/>
              <w:szCs w:val="24"/>
            </w:rPr>
            <m:t xml:space="preserve"> </m:t>
          </m:r>
          <m:d>
            <m:dPr>
              <m:begChr m:val="["/>
              <m:endChr m:val="]"/>
              <m:ctrlPr>
                <w:rPr>
                  <w:rFonts w:ascii="Cambria Math" w:hAnsi="Cambria Math" w:eastAsia="黑体" w:cs="Times New Roman"/>
                  <w:i/>
                  <w:sz w:val="24"/>
                  <w:szCs w:val="24"/>
                </w:rPr>
              </m:ctrlPr>
            </m:dPr>
            <m:e>
              <m:r>
                <m:rPr/>
                <w:rPr>
                  <w:rFonts w:ascii="Cambria Math" w:hAnsi="Cambria Math" w:eastAsia="黑体" w:cs="Times New Roman"/>
                  <w:sz w:val="24"/>
                  <w:szCs w:val="24"/>
                </w:rPr>
                <m:t>1,1,…,1</m:t>
              </m:r>
              <m:ctrlPr>
                <w:rPr>
                  <w:rFonts w:ascii="Cambria Math" w:hAnsi="Cambria Math" w:eastAsia="黑体" w:cs="Times New Roman"/>
                  <w:i/>
                  <w:sz w:val="24"/>
                  <w:szCs w:val="24"/>
                </w:rPr>
              </m:ctrlPr>
            </m:e>
          </m:d>
          <m:r>
            <m:rPr/>
            <w:rPr>
              <w:rFonts w:ascii="Cambria Math" w:hAnsi="Cambria Math" w:eastAsia="黑体" w:cs="Times New Roman"/>
              <w:sz w:val="24"/>
              <w:szCs w:val="24"/>
            </w:rPr>
            <m:t>w=1</m:t>
          </m:r>
        </m:oMath>
      </m:oMathPara>
    </w:p>
    <w:p>
      <w:pPr>
        <w:jc w:val="left"/>
        <w:rPr>
          <w:rFonts w:ascii="Times New Roman" w:hAnsi="Times New Roman" w:eastAsia="黑体" w:cs="Times New Roman"/>
          <w:sz w:val="24"/>
          <w:szCs w:val="24"/>
        </w:rPr>
      </w:pPr>
      <m:oMathPara>
        <m:oMathParaPr>
          <m:jc m:val="center"/>
        </m:oMathParaPr>
        <m:oMath>
          <m:r>
            <m:rPr/>
            <w:rPr>
              <w:rFonts w:ascii="Cambria Math" w:hAnsi="Cambria Math" w:eastAsia="黑体" w:cs="Times New Roman"/>
              <w:sz w:val="24"/>
              <w:szCs w:val="24"/>
            </w:rPr>
            <m:t xml:space="preserve">            </m:t>
          </m:r>
          <m:sSup>
            <m:sSupPr>
              <m:ctrlPr>
                <w:rPr>
                  <w:rFonts w:ascii="Cambria Math" w:hAnsi="Cambria Math" w:eastAsia="黑体" w:cs="Times New Roman"/>
                  <w:i/>
                  <w:sz w:val="24"/>
                  <w:szCs w:val="24"/>
                </w:rPr>
              </m:ctrlPr>
            </m:sSupPr>
            <m:e>
              <m:r>
                <m:rPr/>
                <w:rPr>
                  <w:rFonts w:ascii="Cambria Math" w:hAnsi="Cambria Math" w:eastAsia="黑体" w:cs="Times New Roman"/>
                  <w:sz w:val="24"/>
                  <w:szCs w:val="24"/>
                </w:rPr>
                <m:t>w</m:t>
              </m:r>
              <m:ctrlPr>
                <w:rPr>
                  <w:rFonts w:ascii="Cambria Math" w:hAnsi="Cambria Math" w:eastAsia="黑体" w:cs="Times New Roman"/>
                  <w:i/>
                  <w:sz w:val="24"/>
                  <w:szCs w:val="24"/>
                </w:rPr>
              </m:ctrlPr>
            </m:e>
            <m:sup>
              <m:r>
                <m:rPr/>
                <w:rPr>
                  <w:rFonts w:ascii="Cambria Math" w:hAnsi="Cambria Math" w:eastAsia="黑体" w:cs="Times New Roman"/>
                  <w:sz w:val="24"/>
                  <w:szCs w:val="24"/>
                </w:rPr>
                <m:t>T</m:t>
              </m:r>
              <m:ctrlPr>
                <w:rPr>
                  <w:rFonts w:ascii="Cambria Math" w:hAnsi="Cambria Math" w:eastAsia="黑体" w:cs="Times New Roman"/>
                  <w:i/>
                  <w:sz w:val="24"/>
                  <w:szCs w:val="24"/>
                </w:rPr>
              </m:ctrlPr>
            </m:sup>
          </m:sSup>
          <m:r>
            <m:rPr/>
            <w:rPr>
              <w:rFonts w:ascii="Cambria Math" w:hAnsi="Cambria Math" w:eastAsia="黑体" w:cs="Times New Roman"/>
              <w:sz w:val="24"/>
              <w:szCs w:val="24"/>
            </w:rPr>
            <m:t>r=expected_r</m:t>
          </m:r>
          <m:r>
            <w:rPr>
              <w:rFonts w:ascii="Cambria Math" w:hAnsi="Cambria Math" w:eastAsia="黑体" w:cs="Times New Roman"/>
              <w:sz w:val="24"/>
              <w:szCs w:val="24"/>
            </w:rPr>
            <w:tab/>
          </m:r>
        </m:oMath>
      </m:oMathPara>
    </w:p>
    <w:p>
      <w:pPr>
        <w:ind w:left="420" w:firstLine="420"/>
        <w:jc w:val="left"/>
        <w:rPr>
          <w:rFonts w:ascii="Times New Roman" w:hAnsi="Times New Roman" w:eastAsia="黑体" w:cs="Times New Roman"/>
          <w:sz w:val="24"/>
          <w:szCs w:val="24"/>
        </w:rPr>
      </w:pPr>
      <w:r>
        <w:rPr>
          <w:rFonts w:hint="eastAsia" w:ascii="Times New Roman" w:hAnsi="Times New Roman" w:eastAsia="黑体" w:cs="Times New Roman"/>
          <w:sz w:val="24"/>
          <w:szCs w:val="24"/>
        </w:rPr>
        <w:t>值得注意的是，上述w是包含无风险投资所占比例的5</w:t>
      </w:r>
      <w:r>
        <w:rPr>
          <w:rFonts w:ascii="Times New Roman" w:hAnsi="Times New Roman" w:eastAsia="黑体" w:cs="Times New Roman"/>
          <w:sz w:val="24"/>
          <w:szCs w:val="24"/>
        </w:rPr>
        <w:t>1</w:t>
      </w:r>
      <w:r>
        <w:rPr>
          <w:rFonts w:hint="eastAsia" w:ascii="Times New Roman" w:hAnsi="Times New Roman" w:eastAsia="黑体" w:cs="Times New Roman"/>
          <w:sz w:val="24"/>
          <w:szCs w:val="24"/>
        </w:rPr>
        <w:t>维（5</w:t>
      </w:r>
      <w:r>
        <w:rPr>
          <w:rFonts w:ascii="Times New Roman" w:hAnsi="Times New Roman" w:eastAsia="黑体" w:cs="Times New Roman"/>
          <w:sz w:val="24"/>
          <w:szCs w:val="24"/>
        </w:rPr>
        <w:t>0</w:t>
      </w:r>
      <w:r>
        <w:rPr>
          <w:rFonts w:hint="eastAsia" w:ascii="Times New Roman" w:hAnsi="Times New Roman" w:eastAsia="黑体" w:cs="Times New Roman"/>
          <w:sz w:val="24"/>
          <w:szCs w:val="24"/>
        </w:rPr>
        <w:t>+</w:t>
      </w:r>
      <w:r>
        <w:rPr>
          <w:rFonts w:ascii="Times New Roman" w:hAnsi="Times New Roman" w:eastAsia="黑体" w:cs="Times New Roman"/>
          <w:sz w:val="24"/>
          <w:szCs w:val="24"/>
        </w:rPr>
        <w:t>1</w:t>
      </w:r>
      <w:r>
        <w:rPr>
          <w:rFonts w:hint="eastAsia" w:ascii="Times New Roman" w:hAnsi="Times New Roman" w:eastAsia="黑体" w:cs="Times New Roman"/>
          <w:sz w:val="24"/>
          <w:szCs w:val="24"/>
        </w:rPr>
        <w:t>）向量，相对应地，r的第0维是无风险日利率，r</w:t>
      </w:r>
      <w:r>
        <w:rPr>
          <w:rFonts w:ascii="Times New Roman" w:hAnsi="Times New Roman" w:eastAsia="黑体" w:cs="Times New Roman"/>
          <w:sz w:val="24"/>
          <w:szCs w:val="24"/>
        </w:rPr>
        <w:t>[1:]</w:t>
      </w:r>
      <w:r>
        <w:rPr>
          <w:rFonts w:hint="eastAsia" w:ascii="Times New Roman" w:hAnsi="Times New Roman" w:eastAsia="黑体" w:cs="Times New Roman"/>
          <w:sz w:val="24"/>
          <w:szCs w:val="24"/>
        </w:rPr>
        <w:t>才是5</w:t>
      </w:r>
      <w:r>
        <w:rPr>
          <w:rFonts w:ascii="Times New Roman" w:hAnsi="Times New Roman" w:eastAsia="黑体" w:cs="Times New Roman"/>
          <w:sz w:val="24"/>
          <w:szCs w:val="24"/>
        </w:rPr>
        <w:t>0</w:t>
      </w:r>
      <w:r>
        <w:rPr>
          <w:rFonts w:hint="eastAsia" w:ascii="Times New Roman" w:hAnsi="Times New Roman" w:eastAsia="黑体" w:cs="Times New Roman"/>
          <w:sz w:val="24"/>
          <w:szCs w:val="24"/>
        </w:rPr>
        <w:t>支股票的平均日收益率，而</w:t>
      </w:r>
      <m:oMath>
        <m:r>
          <m:rPr/>
          <w:rPr>
            <w:rFonts w:ascii="Cambria Math" w:hAnsi="Cambria Math" w:eastAsia="黑体" w:cs="Times New Roman"/>
            <w:sz w:val="24"/>
            <w:szCs w:val="24"/>
          </w:rPr>
          <m:t xml:space="preserve"> </m:t>
        </m:r>
        <m:r>
          <m:rPr>
            <m:sty m:val="p"/>
          </m:rPr>
          <w:rPr>
            <w:rFonts w:ascii="Cambria Math" w:hAnsi="Cambria Math" w:eastAsia="黑体" w:cs="Times New Roman"/>
            <w:sz w:val="24"/>
            <w:szCs w:val="24"/>
          </w:rPr>
          <m:t xml:space="preserve">Σ </m:t>
        </m:r>
      </m:oMath>
      <w:r>
        <w:rPr>
          <w:rFonts w:hint="eastAsia" w:ascii="Times New Roman" w:hAnsi="Times New Roman" w:eastAsia="黑体" w:cs="Times New Roman"/>
          <w:sz w:val="24"/>
          <w:szCs w:val="24"/>
        </w:rPr>
        <w:t>是5</w:t>
      </w:r>
      <w:r>
        <w:rPr>
          <w:rFonts w:ascii="Times New Roman" w:hAnsi="Times New Roman" w:eastAsia="黑体" w:cs="Times New Roman"/>
          <w:sz w:val="24"/>
          <w:szCs w:val="24"/>
        </w:rPr>
        <w:t>0</w:t>
      </w:r>
      <w:r>
        <w:rPr>
          <w:rFonts w:hint="eastAsia" w:ascii="Times New Roman" w:hAnsi="Times New Roman" w:eastAsia="黑体" w:cs="Times New Roman"/>
          <w:sz w:val="24"/>
          <w:szCs w:val="24"/>
        </w:rPr>
        <w:t>支股票的协方差矩阵，维度是5</w:t>
      </w:r>
      <w:r>
        <w:rPr>
          <w:rFonts w:ascii="Times New Roman" w:hAnsi="Times New Roman" w:eastAsia="黑体" w:cs="Times New Roman"/>
          <w:sz w:val="24"/>
          <w:szCs w:val="24"/>
        </w:rPr>
        <w:t xml:space="preserve">0 </w:t>
      </w:r>
      <w:r>
        <w:rPr>
          <w:rFonts w:hint="eastAsia" w:ascii="Times New Roman" w:hAnsi="Times New Roman" w:eastAsia="黑体" w:cs="Times New Roman"/>
          <w:sz w:val="24"/>
          <w:szCs w:val="24"/>
        </w:rPr>
        <w:t>*</w:t>
      </w:r>
      <w:r>
        <w:rPr>
          <w:rFonts w:ascii="Times New Roman" w:hAnsi="Times New Roman" w:eastAsia="黑体" w:cs="Times New Roman"/>
          <w:sz w:val="24"/>
          <w:szCs w:val="24"/>
        </w:rPr>
        <w:t xml:space="preserve"> 50</w:t>
      </w:r>
      <w:r>
        <w:rPr>
          <w:rFonts w:hint="eastAsia" w:ascii="Times New Roman" w:hAnsi="Times New Roman" w:eastAsia="黑体" w:cs="Times New Roman"/>
          <w:sz w:val="24"/>
          <w:szCs w:val="24"/>
        </w:rPr>
        <w:t>，这也是优化目标里w要去掉代表无风险收益所占比例的第0维的原因。</w:t>
      </w:r>
    </w:p>
    <w:p>
      <w:pPr>
        <w:ind w:left="420" w:firstLine="420"/>
        <w:jc w:val="left"/>
        <w:rPr>
          <w:rFonts w:ascii="Times New Roman" w:hAnsi="Times New Roman" w:eastAsia="黑体" w:cs="Times New Roman"/>
          <w:sz w:val="24"/>
          <w:szCs w:val="24"/>
        </w:rPr>
      </w:pPr>
      <w:r>
        <w:drawing>
          <wp:anchor distT="0" distB="0" distL="114300" distR="114300" simplePos="0" relativeHeight="251659264" behindDoc="0" locked="0" layoutInCell="1" allowOverlap="1">
            <wp:simplePos x="0" y="0"/>
            <wp:positionH relativeFrom="column">
              <wp:posOffset>152400</wp:posOffset>
            </wp:positionH>
            <wp:positionV relativeFrom="paragraph">
              <wp:posOffset>1146810</wp:posOffset>
            </wp:positionV>
            <wp:extent cx="5274310" cy="3185160"/>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3185160"/>
                    </a:xfrm>
                    <a:prstGeom prst="rect">
                      <a:avLst/>
                    </a:prstGeom>
                  </pic:spPr>
                </pic:pic>
              </a:graphicData>
            </a:graphic>
          </wp:anchor>
        </w:drawing>
      </w:r>
      <w:r>
        <w:rPr>
          <w:rFonts w:hint="eastAsia" w:ascii="Times New Roman" w:hAnsi="Times New Roman" w:eastAsia="黑体" w:cs="Times New Roman"/>
          <w:sz w:val="24"/>
          <w:szCs w:val="24"/>
        </w:rPr>
        <w:t>如上所述，计算出最优投资组合w后，需计算使用该投资组合的4个月内每天的收益率，只要使用w对该天收益率加权平均即可得到，之后每四个月调整一次投资组合，并一直记录每天的收益率，最后得到从2</w:t>
      </w:r>
      <w:r>
        <w:rPr>
          <w:rFonts w:ascii="Times New Roman" w:hAnsi="Times New Roman" w:eastAsia="黑体" w:cs="Times New Roman"/>
          <w:sz w:val="24"/>
          <w:szCs w:val="24"/>
        </w:rPr>
        <w:t>015</w:t>
      </w:r>
      <w:r>
        <w:rPr>
          <w:rFonts w:hint="eastAsia" w:ascii="Times New Roman" w:hAnsi="Times New Roman" w:eastAsia="黑体" w:cs="Times New Roman"/>
          <w:sz w:val="24"/>
          <w:szCs w:val="24"/>
        </w:rPr>
        <w:t>年1月5号开始投资后每一天的收益率列表，假设初始资产为单位1，那么将资产的变化与H</w:t>
      </w:r>
      <w:r>
        <w:rPr>
          <w:rFonts w:ascii="Times New Roman" w:hAnsi="Times New Roman" w:eastAsia="黑体" w:cs="Times New Roman"/>
          <w:sz w:val="24"/>
          <w:szCs w:val="24"/>
        </w:rPr>
        <w:t>S300</w:t>
      </w:r>
      <w:r>
        <w:rPr>
          <w:rFonts w:hint="eastAsia" w:ascii="Times New Roman" w:hAnsi="Times New Roman" w:eastAsia="黑体" w:cs="Times New Roman"/>
          <w:sz w:val="24"/>
          <w:szCs w:val="24"/>
        </w:rPr>
        <w:t>在同一张表内作图，如下图所示：</w:t>
      </w:r>
    </w:p>
    <w:p>
      <w:pPr>
        <w:ind w:left="420" w:firstLine="420"/>
        <w:jc w:val="left"/>
        <w:rPr>
          <w:rFonts w:hint="eastAsia" w:ascii="Times New Roman" w:hAnsi="Times New Roman" w:eastAsia="黑体" w:cs="Times New Roman"/>
          <w:sz w:val="24"/>
          <w:szCs w:val="24"/>
        </w:rPr>
      </w:pPr>
    </w:p>
    <w:p>
      <w:pPr>
        <w:pStyle w:val="5"/>
        <w:ind w:left="420" w:firstLine="0" w:firstLineChars="0"/>
        <w:jc w:val="left"/>
        <w:rPr>
          <w:rFonts w:ascii="Times New Roman" w:hAnsi="Times New Roman" w:eastAsia="黑体" w:cs="Times New Roman"/>
          <w:sz w:val="24"/>
          <w:szCs w:val="24"/>
        </w:rPr>
      </w:pPr>
      <w:r>
        <w:rPr>
          <w:rFonts w:ascii="Times New Roman" w:hAnsi="Times New Roman" w:eastAsia="黑体" w:cs="Times New Roman"/>
          <w:sz w:val="24"/>
          <w:szCs w:val="24"/>
        </w:rPr>
        <w:tab/>
      </w:r>
    </w:p>
    <w:p>
      <w:pPr>
        <w:pStyle w:val="5"/>
        <w:ind w:left="420" w:firstLineChars="0"/>
        <w:jc w:val="left"/>
        <w:rPr>
          <w:rFonts w:hint="eastAsia" w:ascii="Times New Roman" w:hAnsi="Times New Roman" w:eastAsia="黑体" w:cs="Times New Roman"/>
          <w:sz w:val="24"/>
          <w:szCs w:val="24"/>
        </w:rPr>
      </w:pPr>
      <w:r>
        <w:rPr>
          <w:rFonts w:hint="eastAsia" w:ascii="Times New Roman" w:hAnsi="Times New Roman" w:eastAsia="黑体" w:cs="Times New Roman"/>
          <w:sz w:val="24"/>
          <w:szCs w:val="24"/>
        </w:rPr>
        <w:t>可以看到，蓝线（即我所解出的最优投资组合曲线）相当平坦，因此我打印了无风险投资所占的比例列表，发现几乎所有的钱都投进了无风险投资，甚至无风险投资的比重超过了1。</w:t>
      </w:r>
    </w:p>
    <w:p>
      <w:pPr>
        <w:ind w:left="420" w:firstLine="420"/>
        <w:jc w:val="left"/>
        <w:rPr>
          <w:rFonts w:ascii="Times New Roman" w:hAnsi="Times New Roman" w:eastAsia="黑体" w:cs="Times New Roman"/>
          <w:sz w:val="24"/>
          <w:szCs w:val="24"/>
        </w:rPr>
      </w:pPr>
      <w:r>
        <w:drawing>
          <wp:anchor distT="0" distB="0" distL="114300" distR="114300" simplePos="0" relativeHeight="251661312" behindDoc="0" locked="0" layoutInCell="1" allowOverlap="1">
            <wp:simplePos x="0" y="0"/>
            <wp:positionH relativeFrom="column">
              <wp:posOffset>238125</wp:posOffset>
            </wp:positionH>
            <wp:positionV relativeFrom="paragraph">
              <wp:posOffset>1712595</wp:posOffset>
            </wp:positionV>
            <wp:extent cx="5274310" cy="3228975"/>
            <wp:effectExtent l="0" t="0" r="254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3228975"/>
                    </a:xfrm>
                    <a:prstGeom prst="rect">
                      <a:avLst/>
                    </a:prstGeom>
                  </pic:spPr>
                </pic:pic>
              </a:graphicData>
            </a:graphic>
          </wp:anchor>
        </w:drawing>
      </w:r>
      <w:r>
        <w:drawing>
          <wp:anchor distT="0" distB="0" distL="114300" distR="114300" simplePos="0" relativeHeight="251660288" behindDoc="0" locked="0" layoutInCell="1" allowOverlap="1">
            <wp:simplePos x="0" y="0"/>
            <wp:positionH relativeFrom="column">
              <wp:posOffset>304800</wp:posOffset>
            </wp:positionH>
            <wp:positionV relativeFrom="paragraph">
              <wp:posOffset>140970</wp:posOffset>
            </wp:positionV>
            <wp:extent cx="5274310" cy="1084580"/>
            <wp:effectExtent l="0" t="0" r="2540" b="127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1084580"/>
                    </a:xfrm>
                    <a:prstGeom prst="rect">
                      <a:avLst/>
                    </a:prstGeom>
                  </pic:spPr>
                </pic:pic>
              </a:graphicData>
            </a:graphic>
          </wp:anchor>
        </w:drawing>
      </w:r>
      <w:r>
        <w:rPr>
          <w:rFonts w:hint="eastAsia" w:ascii="Times New Roman" w:hAnsi="Times New Roman" w:eastAsia="黑体" w:cs="Times New Roman"/>
          <w:sz w:val="24"/>
          <w:szCs w:val="24"/>
        </w:rPr>
        <w:t>因此，我尝试不考虑无风险投资，即只考虑股票的投资组合，最后画出来的曲线相当漂亮。</w:t>
      </w:r>
    </w:p>
    <w:p>
      <w:pPr>
        <w:jc w:val="left"/>
        <w:rPr>
          <w:rFonts w:ascii="Times New Roman" w:hAnsi="Times New Roman" w:eastAsia="黑体" w:cs="Times New Roman"/>
          <w:sz w:val="24"/>
          <w:szCs w:val="24"/>
        </w:rPr>
      </w:pPr>
    </w:p>
    <w:p>
      <w:pPr>
        <w:ind w:left="420" w:firstLine="420"/>
        <w:jc w:val="left"/>
        <w:rPr>
          <w:rFonts w:hint="eastAsia" w:ascii="Times New Roman" w:hAnsi="Times New Roman" w:eastAsia="黑体" w:cs="Times New Roman"/>
          <w:sz w:val="24"/>
          <w:szCs w:val="24"/>
        </w:rPr>
      </w:pPr>
      <w:r>
        <w:rPr>
          <w:rFonts w:hint="eastAsia" w:ascii="Times New Roman" w:hAnsi="Times New Roman" w:eastAsia="黑体" w:cs="Times New Roman"/>
          <w:sz w:val="24"/>
          <w:szCs w:val="24"/>
        </w:rPr>
        <w:t>可以看到，在图的前半部分，M</w:t>
      </w:r>
      <w:r>
        <w:rPr>
          <w:rFonts w:ascii="Times New Roman" w:hAnsi="Times New Roman" w:eastAsia="黑体" w:cs="Times New Roman"/>
          <w:sz w:val="24"/>
          <w:szCs w:val="24"/>
        </w:rPr>
        <w:t>arkowitz</w:t>
      </w:r>
      <w:r>
        <w:rPr>
          <w:rFonts w:hint="eastAsia" w:ascii="Times New Roman" w:hAnsi="Times New Roman" w:eastAsia="黑体" w:cs="Times New Roman"/>
          <w:sz w:val="24"/>
          <w:szCs w:val="24"/>
        </w:rPr>
        <w:t>解出来的投资组合与大盘趋势基本一致，但在2</w:t>
      </w:r>
      <w:r>
        <w:rPr>
          <w:rFonts w:ascii="Times New Roman" w:hAnsi="Times New Roman" w:eastAsia="黑体" w:cs="Times New Roman"/>
          <w:sz w:val="24"/>
          <w:szCs w:val="24"/>
        </w:rPr>
        <w:t>020</w:t>
      </w:r>
      <w:r>
        <w:rPr>
          <w:rFonts w:hint="eastAsia" w:ascii="Times New Roman" w:hAnsi="Times New Roman" w:eastAsia="黑体" w:cs="Times New Roman"/>
          <w:sz w:val="24"/>
          <w:szCs w:val="24"/>
        </w:rPr>
        <w:t>年后计算出来的投资组合的收益持续走低，与大盘不符，猜测是因为2</w:t>
      </w:r>
      <w:r>
        <w:rPr>
          <w:rFonts w:ascii="Times New Roman" w:hAnsi="Times New Roman" w:eastAsia="黑体" w:cs="Times New Roman"/>
          <w:sz w:val="24"/>
          <w:szCs w:val="24"/>
        </w:rPr>
        <w:t>020</w:t>
      </w:r>
      <w:r>
        <w:rPr>
          <w:rFonts w:hint="eastAsia" w:ascii="Times New Roman" w:hAnsi="Times New Roman" w:eastAsia="黑体" w:cs="Times New Roman"/>
          <w:sz w:val="24"/>
          <w:szCs w:val="24"/>
        </w:rPr>
        <w:t>年后市场发生了较大变化，用过去5年的历史数据计算出来的均值与协方差有较大误差</w:t>
      </w:r>
      <w:r>
        <w:rPr>
          <w:rFonts w:hint="eastAsia" w:ascii="Times New Roman" w:hAnsi="Times New Roman" w:eastAsia="黑体" w:cs="Times New Roman"/>
          <w:sz w:val="24"/>
          <w:szCs w:val="24"/>
          <w:lang w:eastAsia="zh-CN"/>
        </w:rPr>
        <w:t>，</w:t>
      </w:r>
      <w:r>
        <w:rPr>
          <w:rFonts w:hint="eastAsia" w:ascii="Times New Roman" w:hAnsi="Times New Roman" w:eastAsia="黑体" w:cs="Times New Roman"/>
          <w:sz w:val="24"/>
          <w:szCs w:val="24"/>
          <w:lang w:val="en-US" w:eastAsia="zh-CN"/>
        </w:rPr>
        <w:t>根据过去的历史数据解出的最优投资组合并不是最优投资组合，因此</w:t>
      </w:r>
      <w:bookmarkStart w:id="0" w:name="_GoBack"/>
      <w:bookmarkEnd w:id="0"/>
      <w:r>
        <w:rPr>
          <w:rFonts w:hint="eastAsia" w:ascii="Times New Roman" w:hAnsi="Times New Roman" w:eastAsia="黑体" w:cs="Times New Roman"/>
          <w:sz w:val="24"/>
          <w:szCs w:val="24"/>
          <w:lang w:val="en-US" w:eastAsia="zh-CN"/>
        </w:rPr>
        <w:t>持续亏钱</w:t>
      </w:r>
      <w:r>
        <w:rPr>
          <w:rFonts w:hint="eastAsia" w:ascii="Times New Roman" w:hAnsi="Times New Roman" w:eastAsia="黑体" w:cs="Times New Roman"/>
          <w:sz w:val="24"/>
          <w:szCs w:val="24"/>
        </w:rPr>
        <w:t>；另一方面，通过查询股票代码，这5</w:t>
      </w:r>
      <w:r>
        <w:rPr>
          <w:rFonts w:ascii="Times New Roman" w:hAnsi="Times New Roman" w:eastAsia="黑体" w:cs="Times New Roman"/>
          <w:sz w:val="24"/>
          <w:szCs w:val="24"/>
        </w:rPr>
        <w:t>0</w:t>
      </w:r>
      <w:r>
        <w:rPr>
          <w:rFonts w:hint="eastAsia" w:ascii="Times New Roman" w:hAnsi="Times New Roman" w:eastAsia="黑体" w:cs="Times New Roman"/>
          <w:sz w:val="24"/>
          <w:szCs w:val="24"/>
        </w:rPr>
        <w:t>支所选股票是一些上市已久的传统行业，在近几年的H</w:t>
      </w:r>
      <w:r>
        <w:rPr>
          <w:rFonts w:ascii="Times New Roman" w:hAnsi="Times New Roman" w:eastAsia="黑体" w:cs="Times New Roman"/>
          <w:sz w:val="24"/>
          <w:szCs w:val="24"/>
        </w:rPr>
        <w:t>S300</w:t>
      </w:r>
      <w:r>
        <w:rPr>
          <w:rFonts w:hint="eastAsia" w:ascii="Times New Roman" w:hAnsi="Times New Roman" w:eastAsia="黑体" w:cs="Times New Roman"/>
          <w:sz w:val="24"/>
          <w:szCs w:val="24"/>
        </w:rPr>
        <w:t>的权重占比并不大，因此这5</w:t>
      </w:r>
      <w:r>
        <w:rPr>
          <w:rFonts w:ascii="Times New Roman" w:hAnsi="Times New Roman" w:eastAsia="黑体" w:cs="Times New Roman"/>
          <w:sz w:val="24"/>
          <w:szCs w:val="24"/>
        </w:rPr>
        <w:t>0</w:t>
      </w:r>
      <w:r>
        <w:rPr>
          <w:rFonts w:hint="eastAsia" w:ascii="Times New Roman" w:hAnsi="Times New Roman" w:eastAsia="黑体" w:cs="Times New Roman"/>
          <w:sz w:val="24"/>
          <w:szCs w:val="24"/>
        </w:rPr>
        <w:t>支股票的投资组合并不能很好地代表市场。另外，我所采用的l</w:t>
      </w:r>
      <w:r>
        <w:rPr>
          <w:rFonts w:ascii="Times New Roman" w:hAnsi="Times New Roman" w:eastAsia="黑体" w:cs="Times New Roman"/>
          <w:sz w:val="24"/>
          <w:szCs w:val="24"/>
        </w:rPr>
        <w:t>og-rate</w:t>
      </w:r>
      <w:r>
        <w:rPr>
          <w:rFonts w:hint="eastAsia" w:ascii="Times New Roman" w:hAnsi="Times New Roman" w:eastAsia="黑体" w:cs="Times New Roman"/>
          <w:sz w:val="24"/>
          <w:szCs w:val="24"/>
        </w:rPr>
        <w:t>计算日收益率可能也有一定影响，l</w:t>
      </w:r>
      <w:r>
        <w:rPr>
          <w:rFonts w:ascii="Times New Roman" w:hAnsi="Times New Roman" w:eastAsia="黑体" w:cs="Times New Roman"/>
          <w:sz w:val="24"/>
          <w:szCs w:val="24"/>
        </w:rPr>
        <w:t>og-rate</w:t>
      </w:r>
      <w:r>
        <w:rPr>
          <w:rFonts w:hint="eastAsia" w:ascii="Times New Roman" w:hAnsi="Times New Roman" w:eastAsia="黑体" w:cs="Times New Roman"/>
          <w:sz w:val="24"/>
          <w:szCs w:val="24"/>
        </w:rPr>
        <w:t>在日收益率较小时近似等于日收益率，但是市场波动比较大，有时能够达到较大的日收益率，这时候采用l</w:t>
      </w:r>
      <w:r>
        <w:rPr>
          <w:rFonts w:ascii="Times New Roman" w:hAnsi="Times New Roman" w:eastAsia="黑体" w:cs="Times New Roman"/>
          <w:sz w:val="24"/>
          <w:szCs w:val="24"/>
        </w:rPr>
        <w:t>og-rate</w:t>
      </w:r>
      <w:r>
        <w:rPr>
          <w:rFonts w:hint="eastAsia" w:ascii="Times New Roman" w:hAnsi="Times New Roman" w:eastAsia="黑体" w:cs="Times New Roman"/>
          <w:sz w:val="24"/>
          <w:szCs w:val="24"/>
        </w:rPr>
        <w:t>就会有一定误差。</w:t>
      </w:r>
    </w:p>
    <w:p>
      <w:pPr>
        <w:jc w:val="left"/>
        <w:rPr>
          <w:rFonts w:ascii="Times New Roman" w:hAnsi="Times New Roman" w:eastAsia="黑体" w:cs="Times New Roman"/>
          <w:sz w:val="24"/>
          <w:szCs w:val="24"/>
        </w:rPr>
      </w:pPr>
    </w:p>
    <w:p>
      <w:pPr>
        <w:jc w:val="left"/>
        <w:rPr>
          <w:rFonts w:ascii="Times New Roman" w:hAnsi="Times New Roman" w:eastAsia="黑体" w:cs="Times New Roman"/>
          <w:b/>
          <w:bCs/>
          <w:sz w:val="28"/>
          <w:szCs w:val="28"/>
        </w:rPr>
      </w:pPr>
    </w:p>
    <w:p>
      <w:pPr>
        <w:jc w:val="left"/>
        <w:rPr>
          <w:rFonts w:ascii="Times New Roman" w:hAnsi="Times New Roman" w:eastAsia="黑体" w:cs="Times New Roman"/>
          <w:b/>
          <w:bCs/>
          <w:sz w:val="28"/>
          <w:szCs w:val="28"/>
        </w:rPr>
      </w:pPr>
      <w:r>
        <w:rPr>
          <w:rFonts w:ascii="Times New Roman" w:hAnsi="Times New Roman" w:eastAsia="黑体" w:cs="Times New Roman"/>
          <w:b/>
          <w:bCs/>
          <w:sz w:val="28"/>
          <w:szCs w:val="28"/>
        </w:rPr>
        <w:t>Question 2</w:t>
      </w:r>
    </w:p>
    <w:p>
      <w:pPr>
        <w:jc w:val="left"/>
        <w:rPr>
          <w:rFonts w:ascii="Times New Roman" w:hAnsi="Times New Roman" w:eastAsia="黑体" w:cs="Times New Roman"/>
          <w:sz w:val="24"/>
          <w:szCs w:val="24"/>
        </w:rPr>
      </w:pPr>
      <w:r>
        <w:rPr>
          <w:rFonts w:ascii="Times New Roman" w:hAnsi="Times New Roman" w:eastAsia="黑体" w:cs="Times New Roman"/>
          <w:b/>
          <w:bCs/>
          <w:sz w:val="28"/>
          <w:szCs w:val="28"/>
        </w:rPr>
        <w:tab/>
      </w:r>
      <w:r>
        <w:rPr>
          <w:rFonts w:ascii="Times New Roman" w:hAnsi="Times New Roman" w:eastAsia="黑体" w:cs="Times New Roman"/>
          <w:b/>
          <w:bCs/>
          <w:sz w:val="28"/>
          <w:szCs w:val="28"/>
        </w:rPr>
        <w:tab/>
      </w:r>
      <w:r>
        <w:rPr>
          <w:rFonts w:hint="eastAsia" w:ascii="Times New Roman" w:hAnsi="Times New Roman" w:eastAsia="黑体" w:cs="Times New Roman"/>
          <w:sz w:val="24"/>
          <w:szCs w:val="24"/>
        </w:rPr>
        <w:t>将C</w:t>
      </w:r>
      <w:r>
        <w:rPr>
          <w:rFonts w:ascii="Times New Roman" w:hAnsi="Times New Roman" w:eastAsia="黑体" w:cs="Times New Roman"/>
          <w:sz w:val="24"/>
          <w:szCs w:val="24"/>
        </w:rPr>
        <w:t>APM</w:t>
      </w:r>
      <w:r>
        <w:rPr>
          <w:rFonts w:hint="eastAsia" w:ascii="Times New Roman" w:hAnsi="Times New Roman" w:eastAsia="黑体" w:cs="Times New Roman"/>
          <w:sz w:val="24"/>
          <w:szCs w:val="24"/>
        </w:rPr>
        <w:t>视作单因子模型，有以下式子：</w:t>
      </w:r>
    </w:p>
    <w:p>
      <w:pPr>
        <w:jc w:val="left"/>
        <w:rPr>
          <w:rFonts w:ascii="Times New Roman" w:hAnsi="Times New Roman" w:eastAsia="黑体" w:cs="Times New Roman"/>
          <w:sz w:val="24"/>
          <w:szCs w:val="24"/>
        </w:rPr>
      </w:pPr>
      <m:oMathPara>
        <m:oMath>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R</m:t>
              </m:r>
              <m:ctrlPr>
                <w:rPr>
                  <w:rFonts w:ascii="Cambria Math" w:hAnsi="Cambria Math" w:eastAsia="黑体" w:cs="Times New Roman"/>
                  <w:i/>
                  <w:sz w:val="24"/>
                  <w:szCs w:val="24"/>
                </w:rPr>
              </m:ctrlPr>
            </m:e>
            <m:sub>
              <m:r>
                <m:rPr/>
                <w:rPr>
                  <w:rFonts w:ascii="Cambria Math" w:hAnsi="Cambria Math" w:eastAsia="黑体" w:cs="Times New Roman"/>
                  <w:sz w:val="24"/>
                  <w:szCs w:val="24"/>
                </w:rPr>
                <m:t>i</m:t>
              </m:r>
              <m:ctrlPr>
                <w:rPr>
                  <w:rFonts w:ascii="Cambria Math" w:hAnsi="Cambria Math" w:eastAsia="黑体" w:cs="Times New Roman"/>
                  <w:i/>
                  <w:sz w:val="24"/>
                  <w:szCs w:val="24"/>
                </w:rPr>
              </m:ctrlPr>
            </m:sub>
          </m:sSub>
          <m:r>
            <m:rPr/>
            <w:rPr>
              <w:rFonts w:ascii="Cambria Math" w:hAnsi="Cambria Math" w:eastAsia="黑体" w:cs="Times New Roman"/>
              <w:sz w:val="24"/>
              <w:szCs w:val="24"/>
            </w:rPr>
            <m:t>−</m:t>
          </m:r>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R</m:t>
              </m:r>
              <m:ctrlPr>
                <w:rPr>
                  <w:rFonts w:ascii="Cambria Math" w:hAnsi="Cambria Math" w:eastAsia="黑体" w:cs="Times New Roman"/>
                  <w:i/>
                  <w:sz w:val="24"/>
                  <w:szCs w:val="24"/>
                </w:rPr>
              </m:ctrlPr>
            </m:e>
            <m:sub>
              <m:r>
                <m:rPr/>
                <w:rPr>
                  <w:rFonts w:ascii="Cambria Math" w:hAnsi="Cambria Math" w:eastAsia="黑体" w:cs="Times New Roman"/>
                  <w:sz w:val="24"/>
                  <w:szCs w:val="24"/>
                </w:rPr>
                <m:t>f</m:t>
              </m:r>
              <m:ctrlPr>
                <w:rPr>
                  <w:rFonts w:ascii="Cambria Math" w:hAnsi="Cambria Math" w:eastAsia="黑体" w:cs="Times New Roman"/>
                  <w:i/>
                  <w:sz w:val="24"/>
                  <w:szCs w:val="24"/>
                </w:rPr>
              </m:ctrlPr>
            </m:sub>
          </m:sSub>
          <m:r>
            <m:rPr/>
            <w:rPr>
              <w:rFonts w:ascii="Cambria Math" w:hAnsi="Cambria Math" w:eastAsia="黑体" w:cs="Times New Roman"/>
              <w:sz w:val="24"/>
              <w:szCs w:val="24"/>
            </w:rPr>
            <m:t xml:space="preserve">= </m:t>
          </m:r>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α</m:t>
              </m:r>
              <m:ctrlPr>
                <w:rPr>
                  <w:rFonts w:ascii="Cambria Math" w:hAnsi="Cambria Math" w:eastAsia="黑体" w:cs="Times New Roman"/>
                  <w:i/>
                  <w:sz w:val="24"/>
                  <w:szCs w:val="24"/>
                </w:rPr>
              </m:ctrlPr>
            </m:e>
            <m:sub>
              <m:r>
                <m:rPr/>
                <w:rPr>
                  <w:rFonts w:ascii="Cambria Math" w:hAnsi="Cambria Math" w:eastAsia="黑体" w:cs="Times New Roman"/>
                  <w:sz w:val="24"/>
                  <w:szCs w:val="24"/>
                </w:rPr>
                <m:t>i</m:t>
              </m:r>
              <m:ctrlPr>
                <w:rPr>
                  <w:rFonts w:ascii="Cambria Math" w:hAnsi="Cambria Math" w:eastAsia="黑体" w:cs="Times New Roman"/>
                  <w:i/>
                  <w:sz w:val="24"/>
                  <w:szCs w:val="24"/>
                </w:rPr>
              </m:ctrlPr>
            </m:sub>
          </m:sSub>
          <m:r>
            <m:rPr/>
            <w:rPr>
              <w:rFonts w:ascii="Cambria Math" w:hAnsi="Cambria Math" w:eastAsia="黑体" w:cs="Times New Roman"/>
              <w:sz w:val="24"/>
              <w:szCs w:val="24"/>
            </w:rPr>
            <m:t>+</m:t>
          </m:r>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β</m:t>
              </m:r>
              <m:ctrlPr>
                <w:rPr>
                  <w:rFonts w:ascii="Cambria Math" w:hAnsi="Cambria Math" w:eastAsia="黑体" w:cs="Times New Roman"/>
                  <w:i/>
                  <w:sz w:val="24"/>
                  <w:szCs w:val="24"/>
                </w:rPr>
              </m:ctrlPr>
            </m:e>
            <m:sub>
              <m:r>
                <m:rPr/>
                <w:rPr>
                  <w:rFonts w:ascii="Cambria Math" w:hAnsi="Cambria Math" w:eastAsia="黑体" w:cs="Times New Roman"/>
                  <w:sz w:val="24"/>
                  <w:szCs w:val="24"/>
                </w:rPr>
                <m:t>i</m:t>
              </m:r>
              <m:ctrlPr>
                <w:rPr>
                  <w:rFonts w:ascii="Cambria Math" w:hAnsi="Cambria Math" w:eastAsia="黑体" w:cs="Times New Roman"/>
                  <w:i/>
                  <w:sz w:val="24"/>
                  <w:szCs w:val="24"/>
                </w:rPr>
              </m:ctrlPr>
            </m:sub>
          </m:sSub>
          <m:d>
            <m:dPr>
              <m:ctrlPr>
                <w:rPr>
                  <w:rFonts w:ascii="Cambria Math" w:hAnsi="Cambria Math" w:eastAsia="黑体" w:cs="Times New Roman"/>
                  <w:i/>
                  <w:sz w:val="24"/>
                  <w:szCs w:val="24"/>
                </w:rPr>
              </m:ctrlPr>
            </m:dPr>
            <m:e>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R</m:t>
                  </m:r>
                  <m:ctrlPr>
                    <w:rPr>
                      <w:rFonts w:ascii="Cambria Math" w:hAnsi="Cambria Math" w:eastAsia="黑体" w:cs="Times New Roman"/>
                      <w:i/>
                      <w:sz w:val="24"/>
                      <w:szCs w:val="24"/>
                    </w:rPr>
                  </m:ctrlPr>
                </m:e>
                <m:sub>
                  <m:r>
                    <m:rPr/>
                    <w:rPr>
                      <w:rFonts w:ascii="Cambria Math" w:hAnsi="Cambria Math" w:eastAsia="黑体" w:cs="Times New Roman"/>
                      <w:sz w:val="24"/>
                      <w:szCs w:val="24"/>
                    </w:rPr>
                    <m:t>M</m:t>
                  </m:r>
                  <m:ctrlPr>
                    <w:rPr>
                      <w:rFonts w:ascii="Cambria Math" w:hAnsi="Cambria Math" w:eastAsia="黑体" w:cs="Times New Roman"/>
                      <w:i/>
                      <w:sz w:val="24"/>
                      <w:szCs w:val="24"/>
                    </w:rPr>
                  </m:ctrlPr>
                </m:sub>
              </m:sSub>
              <m:r>
                <m:rPr/>
                <w:rPr>
                  <w:rFonts w:ascii="Cambria Math" w:hAnsi="Cambria Math" w:eastAsia="黑体" w:cs="Times New Roman"/>
                  <w:sz w:val="24"/>
                  <w:szCs w:val="24"/>
                </w:rPr>
                <m:t>−</m:t>
              </m:r>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R</m:t>
                  </m:r>
                  <m:ctrlPr>
                    <w:rPr>
                      <w:rFonts w:ascii="Cambria Math" w:hAnsi="Cambria Math" w:eastAsia="黑体" w:cs="Times New Roman"/>
                      <w:i/>
                      <w:sz w:val="24"/>
                      <w:szCs w:val="24"/>
                    </w:rPr>
                  </m:ctrlPr>
                </m:e>
                <m:sub>
                  <m:r>
                    <m:rPr/>
                    <w:rPr>
                      <w:rFonts w:ascii="Cambria Math" w:hAnsi="Cambria Math" w:eastAsia="黑体" w:cs="Times New Roman"/>
                      <w:sz w:val="24"/>
                      <w:szCs w:val="24"/>
                    </w:rPr>
                    <m:t>f</m:t>
                  </m:r>
                  <m:ctrlPr>
                    <w:rPr>
                      <w:rFonts w:ascii="Cambria Math" w:hAnsi="Cambria Math" w:eastAsia="黑体" w:cs="Times New Roman"/>
                      <w:i/>
                      <w:sz w:val="24"/>
                      <w:szCs w:val="24"/>
                    </w:rPr>
                  </m:ctrlPr>
                </m:sub>
              </m:sSub>
              <m:ctrlPr>
                <w:rPr>
                  <w:rFonts w:ascii="Cambria Math" w:hAnsi="Cambria Math" w:eastAsia="黑体" w:cs="Times New Roman"/>
                  <w:i/>
                  <w:sz w:val="24"/>
                  <w:szCs w:val="24"/>
                </w:rPr>
              </m:ctrlPr>
            </m:e>
          </m:d>
          <m:r>
            <m:rPr/>
            <w:rPr>
              <w:rFonts w:ascii="Cambria Math" w:hAnsi="Cambria Math" w:eastAsia="黑体" w:cs="Times New Roman"/>
              <w:sz w:val="24"/>
              <w:szCs w:val="24"/>
            </w:rPr>
            <m:t xml:space="preserve">+ </m:t>
          </m:r>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ε</m:t>
              </m:r>
              <m:ctrlPr>
                <w:rPr>
                  <w:rFonts w:ascii="Cambria Math" w:hAnsi="Cambria Math" w:eastAsia="黑体" w:cs="Times New Roman"/>
                  <w:i/>
                  <w:sz w:val="24"/>
                  <w:szCs w:val="24"/>
                </w:rPr>
              </m:ctrlPr>
            </m:e>
            <m:sub>
              <m:r>
                <m:rPr/>
                <w:rPr>
                  <w:rFonts w:ascii="Cambria Math" w:hAnsi="Cambria Math" w:eastAsia="黑体" w:cs="Times New Roman"/>
                  <w:sz w:val="24"/>
                  <w:szCs w:val="24"/>
                </w:rPr>
                <m:t>i</m:t>
              </m:r>
              <m:ctrlPr>
                <w:rPr>
                  <w:rFonts w:ascii="Cambria Math" w:hAnsi="Cambria Math" w:eastAsia="黑体" w:cs="Times New Roman"/>
                  <w:i/>
                  <w:sz w:val="24"/>
                  <w:szCs w:val="24"/>
                </w:rPr>
              </m:ctrlPr>
            </m:sub>
          </m:sSub>
        </m:oMath>
      </m:oMathPara>
    </w:p>
    <w:p>
      <w:pPr>
        <w:ind w:left="420" w:firstLine="420"/>
        <w:jc w:val="left"/>
        <w:rPr>
          <w:rFonts w:ascii="Times New Roman" w:hAnsi="Times New Roman" w:eastAsia="黑体" w:cs="Times New Roman"/>
          <w:sz w:val="24"/>
          <w:szCs w:val="24"/>
        </w:rPr>
      </w:pPr>
      <w:r>
        <w:rPr>
          <w:rFonts w:hint="eastAsia" w:ascii="Times New Roman" w:hAnsi="Times New Roman" w:eastAsia="黑体" w:cs="Times New Roman"/>
          <w:sz w:val="24"/>
          <w:szCs w:val="24"/>
        </w:rPr>
        <w:t>因此，可以沿用第一题的数据，随机选取6支股票后，从s</w:t>
      </w:r>
      <w:r>
        <w:rPr>
          <w:rFonts w:ascii="Times New Roman" w:hAnsi="Times New Roman" w:eastAsia="黑体" w:cs="Times New Roman"/>
          <w:sz w:val="24"/>
          <w:szCs w:val="24"/>
        </w:rPr>
        <w:t>tock_return</w:t>
      </w:r>
      <w:r>
        <w:rPr>
          <w:rFonts w:hint="eastAsia" w:ascii="Times New Roman" w:hAnsi="Times New Roman" w:eastAsia="黑体" w:cs="Times New Roman"/>
          <w:sz w:val="24"/>
          <w:szCs w:val="24"/>
        </w:rPr>
        <w:t>里选取相应的列得到6支股票的r</w:t>
      </w:r>
      <w:r>
        <w:rPr>
          <w:rFonts w:ascii="Times New Roman" w:hAnsi="Times New Roman" w:eastAsia="黑体" w:cs="Times New Roman"/>
          <w:sz w:val="24"/>
          <w:szCs w:val="24"/>
        </w:rPr>
        <w:t>eturn</w:t>
      </w:r>
      <w:r>
        <w:rPr>
          <w:rFonts w:hint="eastAsia" w:ascii="Times New Roman" w:hAnsi="Times New Roman" w:eastAsia="黑体" w:cs="Times New Roman"/>
          <w:sz w:val="24"/>
          <w:szCs w:val="24"/>
        </w:rPr>
        <w:t>，并用H</w:t>
      </w:r>
      <w:r>
        <w:rPr>
          <w:rFonts w:ascii="Times New Roman" w:hAnsi="Times New Roman" w:eastAsia="黑体" w:cs="Times New Roman"/>
          <w:sz w:val="24"/>
          <w:szCs w:val="24"/>
        </w:rPr>
        <w:t>S300</w:t>
      </w:r>
      <w:r>
        <w:rPr>
          <w:rFonts w:hint="eastAsia" w:ascii="Times New Roman" w:hAnsi="Times New Roman" w:eastAsia="黑体" w:cs="Times New Roman"/>
          <w:sz w:val="24"/>
          <w:szCs w:val="24"/>
        </w:rPr>
        <w:t>_</w:t>
      </w:r>
      <w:r>
        <w:rPr>
          <w:rFonts w:ascii="Times New Roman" w:hAnsi="Times New Roman" w:eastAsia="黑体" w:cs="Times New Roman"/>
          <w:sz w:val="24"/>
          <w:szCs w:val="24"/>
        </w:rPr>
        <w:t>return</w:t>
      </w:r>
      <w:r>
        <w:rPr>
          <w:rFonts w:hint="eastAsia" w:ascii="Times New Roman" w:hAnsi="Times New Roman" w:eastAsia="黑体" w:cs="Times New Roman"/>
          <w:sz w:val="24"/>
          <w:szCs w:val="24"/>
        </w:rPr>
        <w:t>代替上式中市场收益率，从而可以用s</w:t>
      </w:r>
      <w:r>
        <w:rPr>
          <w:rFonts w:ascii="Times New Roman" w:hAnsi="Times New Roman" w:eastAsia="黑体" w:cs="Times New Roman"/>
          <w:sz w:val="24"/>
          <w:szCs w:val="24"/>
        </w:rPr>
        <w:t>tatsmodels</w:t>
      </w:r>
      <w:r>
        <w:rPr>
          <w:rFonts w:hint="eastAsia" w:ascii="Times New Roman" w:hAnsi="Times New Roman" w:eastAsia="黑体" w:cs="Times New Roman"/>
          <w:sz w:val="24"/>
          <w:szCs w:val="24"/>
        </w:rPr>
        <w:t>模块里的类来解线性回归模型参数，并对参数</w:t>
      </w:r>
      <m:oMath>
        <m:r>
          <m:rPr/>
          <w:rPr>
            <w:rFonts w:ascii="Cambria Math" w:hAnsi="Cambria Math" w:eastAsia="黑体" w:cs="Times New Roman"/>
            <w:sz w:val="24"/>
            <w:szCs w:val="24"/>
          </w:rPr>
          <m:t>α</m:t>
        </m:r>
      </m:oMath>
      <w:r>
        <w:rPr>
          <w:rFonts w:hint="eastAsia" w:ascii="Times New Roman" w:hAnsi="Times New Roman" w:eastAsia="黑体" w:cs="Times New Roman"/>
          <w:sz w:val="24"/>
          <w:szCs w:val="24"/>
        </w:rPr>
        <w:t>进行假设检验（t检验），考虑要不要拒绝</w:t>
      </w:r>
      <w:r>
        <w:rPr>
          <w:rFonts w:ascii="Times New Roman" w:hAnsi="Times New Roman" w:eastAsia="黑体" w:cs="Times New Roman"/>
          <w:sz w:val="24"/>
          <w:szCs w:val="24"/>
        </w:rPr>
        <w:t xml:space="preserve"> </w:t>
      </w:r>
      <m:oMath>
        <m:r>
          <m:rPr/>
          <w:rPr>
            <w:rFonts w:ascii="Cambria Math" w:hAnsi="Cambria Math" w:eastAsia="黑体" w:cs="Times New Roman"/>
            <w:sz w:val="24"/>
            <w:szCs w:val="24"/>
          </w:rPr>
          <m:t>α</m:t>
        </m:r>
        <m:r>
          <m:rPr/>
          <w:rPr>
            <w:rFonts w:hint="eastAsia" w:ascii="Cambria Math" w:hAnsi="Cambria Math" w:eastAsia="黑体" w:cs="Times New Roman"/>
            <w:sz w:val="24"/>
            <w:szCs w:val="24"/>
          </w:rPr>
          <m:t>=</m:t>
        </m:r>
        <m:r>
          <m:rPr/>
          <w:rPr>
            <w:rFonts w:ascii="Cambria Math" w:hAnsi="Cambria Math" w:eastAsia="黑体" w:cs="Times New Roman"/>
            <w:sz w:val="24"/>
            <w:szCs w:val="24"/>
          </w:rPr>
          <m:t>0</m:t>
        </m:r>
      </m:oMath>
      <w:r>
        <w:rPr>
          <w:rFonts w:hint="eastAsia" w:ascii="Times New Roman" w:hAnsi="Times New Roman" w:eastAsia="黑体" w:cs="Times New Roman"/>
          <w:sz w:val="24"/>
          <w:szCs w:val="24"/>
        </w:rPr>
        <w:t>的假设。最终结果如图所示：</w:t>
      </w:r>
    </w:p>
    <w:p>
      <w:pPr>
        <w:ind w:left="420" w:firstLine="420"/>
        <w:jc w:val="left"/>
        <w:rPr>
          <w:rFonts w:hint="eastAsia" w:ascii="Times New Roman" w:hAnsi="Times New Roman" w:eastAsia="黑体" w:cs="Times New Roman"/>
          <w:sz w:val="24"/>
          <w:szCs w:val="24"/>
        </w:rPr>
      </w:pPr>
      <w:r>
        <w:drawing>
          <wp:anchor distT="0" distB="0" distL="114300" distR="114300" simplePos="0" relativeHeight="251662336" behindDoc="0" locked="0" layoutInCell="1" allowOverlap="1">
            <wp:simplePos x="0" y="0"/>
            <wp:positionH relativeFrom="column">
              <wp:posOffset>530225</wp:posOffset>
            </wp:positionH>
            <wp:positionV relativeFrom="paragraph">
              <wp:posOffset>20955</wp:posOffset>
            </wp:positionV>
            <wp:extent cx="4171950" cy="1933575"/>
            <wp:effectExtent l="0" t="0" r="0"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171950" cy="1933575"/>
                    </a:xfrm>
                    <a:prstGeom prst="rect">
                      <a:avLst/>
                    </a:prstGeom>
                  </pic:spPr>
                </pic:pic>
              </a:graphicData>
            </a:graphic>
          </wp:anchor>
        </w:drawing>
      </w:r>
    </w:p>
    <w:p>
      <w:pPr>
        <w:jc w:val="left"/>
        <w:rPr>
          <w:rFonts w:ascii="Times New Roman" w:hAnsi="Times New Roman" w:eastAsia="黑体" w:cs="Times New Roman"/>
          <w:sz w:val="24"/>
          <w:szCs w:val="24"/>
        </w:rPr>
      </w:pPr>
      <w:r>
        <w:rPr>
          <w:rFonts w:ascii="Times New Roman" w:hAnsi="Times New Roman" w:eastAsia="黑体" w:cs="Times New Roman"/>
          <w:sz w:val="24"/>
          <w:szCs w:val="24"/>
        </w:rPr>
        <w:tab/>
      </w:r>
      <w:r>
        <w:rPr>
          <w:rFonts w:ascii="Times New Roman" w:hAnsi="Times New Roman" w:eastAsia="黑体" w:cs="Times New Roman"/>
          <w:sz w:val="24"/>
          <w:szCs w:val="24"/>
        </w:rPr>
        <w:tab/>
      </w:r>
      <w:r>
        <w:rPr>
          <w:rFonts w:hint="eastAsia" w:ascii="Times New Roman" w:hAnsi="Times New Roman" w:eastAsia="黑体" w:cs="Times New Roman"/>
          <w:sz w:val="24"/>
          <w:szCs w:val="24"/>
        </w:rPr>
        <w:t>从上图可知，对于这6支股票我们都没有足够证据推翻原假设。</w:t>
      </w:r>
    </w:p>
    <w:p>
      <w:pPr>
        <w:jc w:val="left"/>
        <w:rPr>
          <w:rFonts w:ascii="Times New Roman" w:hAnsi="Times New Roman" w:eastAsia="黑体" w:cs="Times New Roman"/>
          <w:sz w:val="24"/>
          <w:szCs w:val="24"/>
        </w:rPr>
      </w:pPr>
    </w:p>
    <w:p>
      <w:pPr>
        <w:jc w:val="left"/>
        <w:rPr>
          <w:rFonts w:hint="eastAsia" w:ascii="Times New Roman" w:hAnsi="Times New Roman" w:eastAsia="黑体" w:cs="Times New Roman"/>
          <w:sz w:val="24"/>
          <w:szCs w:val="24"/>
        </w:rPr>
      </w:pPr>
    </w:p>
    <w:p>
      <w:pPr>
        <w:jc w:val="left"/>
        <w:rPr>
          <w:rFonts w:ascii="Times New Roman" w:hAnsi="Times New Roman" w:eastAsia="黑体" w:cs="Times New Roman"/>
          <w:b/>
          <w:bCs/>
          <w:sz w:val="28"/>
          <w:szCs w:val="28"/>
        </w:rPr>
      </w:pPr>
      <w:r>
        <w:rPr>
          <w:rFonts w:ascii="Times New Roman" w:hAnsi="Times New Roman" w:eastAsia="黑体" w:cs="Times New Roman"/>
          <w:b/>
          <w:bCs/>
          <w:sz w:val="28"/>
          <w:szCs w:val="28"/>
        </w:rPr>
        <w:t>Question 3</w:t>
      </w:r>
    </w:p>
    <w:p>
      <w:pPr>
        <w:ind w:firstLine="420"/>
        <w:jc w:val="left"/>
        <w:rPr>
          <w:rFonts w:ascii="黑体" w:hAnsi="黑体" w:eastAsia="黑体" w:cs="Times New Roman"/>
          <w:sz w:val="24"/>
          <w:szCs w:val="24"/>
        </w:rPr>
      </w:pPr>
      <w:r>
        <w:rPr>
          <w:rFonts w:ascii="黑体" w:hAnsi="黑体" w:eastAsia="黑体" w:cs="Times New Roman"/>
          <w:sz w:val="24"/>
          <w:szCs w:val="24"/>
        </w:rPr>
        <w:t xml:space="preserve">3.1 </w:t>
      </w:r>
      <w:r>
        <w:rPr>
          <w:rFonts w:hint="eastAsia" w:ascii="黑体" w:hAnsi="黑体" w:eastAsia="黑体" w:cs="Times New Roman"/>
          <w:sz w:val="24"/>
          <w:szCs w:val="24"/>
        </w:rPr>
        <w:t>欧式期权</w:t>
      </w:r>
    </w:p>
    <w:p>
      <w:pPr>
        <w:ind w:left="420" w:firstLine="420"/>
        <w:jc w:val="left"/>
        <w:rPr>
          <w:rFonts w:ascii="黑体" w:hAnsi="黑体" w:eastAsia="黑体" w:cs="Times New Roman"/>
          <w:color w:val="000000"/>
          <w:sz w:val="24"/>
          <w:szCs w:val="24"/>
          <w:shd w:val="clear" w:color="auto" w:fill="FFFFFF"/>
        </w:rPr>
      </w:pPr>
      <w:r>
        <w:rPr>
          <w:rFonts w:hint="eastAsia" w:ascii="黑体" w:hAnsi="黑体" w:eastAsia="黑体" w:cs="Times New Roman"/>
          <w:sz w:val="24"/>
          <w:szCs w:val="24"/>
        </w:rPr>
        <w:t>首先，根据</w:t>
      </w:r>
      <w:r>
        <w:rPr>
          <w:rFonts w:ascii="Times New Roman" w:hAnsi="Times New Roman" w:cs="Times New Roman"/>
          <w:color w:val="000000"/>
          <w:sz w:val="24"/>
          <w:szCs w:val="24"/>
          <w:shd w:val="clear" w:color="auto" w:fill="FFFFFF"/>
        </w:rPr>
        <w:t>Cox-Ross-Rubinstein 1979</w:t>
      </w:r>
      <w:r>
        <w:rPr>
          <w:rFonts w:hint="eastAsia" w:ascii="黑体" w:hAnsi="黑体" w:eastAsia="黑体" w:cs="Times New Roman"/>
          <w:color w:val="000000"/>
          <w:sz w:val="24"/>
          <w:szCs w:val="24"/>
          <w:shd w:val="clear" w:color="auto" w:fill="FFFFFF"/>
        </w:rPr>
        <w:t>提供的结果计算上升因子与下降因子:</w:t>
      </w:r>
    </w:p>
    <w:p>
      <w:pPr>
        <w:ind w:firstLine="420"/>
        <w:jc w:val="left"/>
        <w:rPr>
          <w:rFonts w:hint="eastAsia" w:ascii="黑体" w:hAnsi="黑体" w:eastAsia="黑体" w:cs="Times New Roman"/>
          <w:sz w:val="24"/>
          <w:szCs w:val="24"/>
        </w:rPr>
      </w:pPr>
      <m:oMathPara>
        <m:oMath>
          <m:r>
            <m:rPr/>
            <w:rPr>
              <w:rFonts w:ascii="Cambria Math" w:hAnsi="Cambria Math" w:eastAsia="黑体" w:cs="Times New Roman"/>
              <w:color w:val="000000"/>
              <w:sz w:val="24"/>
              <w:szCs w:val="24"/>
              <w:shd w:val="clear" w:color="auto" w:fill="FFFFFF"/>
            </w:rPr>
            <m:t>u=</m:t>
          </m:r>
          <m:func>
            <m:funcPr>
              <m:ctrlPr>
                <w:rPr>
                  <w:rFonts w:ascii="Cambria Math" w:hAnsi="Cambria Math" w:eastAsia="黑体" w:cs="Times New Roman"/>
                  <w:color w:val="000000"/>
                  <w:sz w:val="24"/>
                  <w:szCs w:val="24"/>
                  <w:shd w:val="clear" w:color="auto" w:fill="FFFFFF"/>
                </w:rPr>
              </m:ctrlPr>
            </m:funcPr>
            <m:fName>
              <m:r>
                <m:rPr>
                  <m:sty m:val="p"/>
                </m:rPr>
                <w:rPr>
                  <w:rFonts w:ascii="Cambria Math" w:hAnsi="Cambria Math" w:eastAsia="黑体" w:cs="Times New Roman"/>
                  <w:color w:val="000000"/>
                  <w:sz w:val="24"/>
                  <w:szCs w:val="24"/>
                  <w:shd w:val="clear" w:color="auto" w:fill="FFFFFF"/>
                </w:rPr>
                <m:t>exp</m:t>
              </m:r>
              <m:ctrlPr>
                <w:rPr>
                  <w:rFonts w:ascii="Cambria Math" w:hAnsi="Cambria Math" w:eastAsia="黑体" w:cs="Times New Roman"/>
                  <w:i/>
                  <w:color w:val="000000"/>
                  <w:sz w:val="24"/>
                  <w:szCs w:val="24"/>
                  <w:shd w:val="clear" w:color="auto" w:fill="FFFFFF"/>
                </w:rPr>
              </m:ctrlPr>
            </m:fName>
            <m:e>
              <m:d>
                <m:dPr>
                  <m:ctrlPr>
                    <w:rPr>
                      <w:rFonts w:ascii="Cambria Math" w:hAnsi="Cambria Math" w:eastAsia="黑体" w:cs="Times New Roman"/>
                      <w:i/>
                      <w:color w:val="000000"/>
                      <w:sz w:val="24"/>
                      <w:szCs w:val="24"/>
                      <w:shd w:val="clear" w:color="auto" w:fill="FFFFFF"/>
                    </w:rPr>
                  </m:ctrlPr>
                </m:dPr>
                <m:e>
                  <m:r>
                    <m:rPr/>
                    <w:rPr>
                      <w:rFonts w:ascii="Cambria Math" w:hAnsi="Cambria Math" w:eastAsia="黑体" w:cs="Times New Roman"/>
                      <w:color w:val="000000"/>
                      <w:sz w:val="24"/>
                      <w:szCs w:val="24"/>
                      <w:shd w:val="clear" w:color="auto" w:fill="FFFFFF"/>
                    </w:rPr>
                    <m:t>σ</m:t>
                  </m:r>
                  <m:rad>
                    <m:radPr>
                      <m:degHide m:val="1"/>
                      <m:ctrlPr>
                        <w:rPr>
                          <w:rFonts w:ascii="Cambria Math" w:hAnsi="Cambria Math" w:eastAsia="黑体" w:cs="Times New Roman"/>
                          <w:i/>
                          <w:color w:val="000000"/>
                          <w:sz w:val="24"/>
                          <w:szCs w:val="24"/>
                          <w:shd w:val="clear" w:color="auto" w:fill="FFFFFF"/>
                        </w:rPr>
                      </m:ctrlPr>
                    </m:radPr>
                    <m:deg>
                      <m:ctrlPr>
                        <w:rPr>
                          <w:rFonts w:ascii="Cambria Math" w:hAnsi="Cambria Math" w:eastAsia="黑体" w:cs="Times New Roman"/>
                          <w:i/>
                          <w:color w:val="000000"/>
                          <w:sz w:val="24"/>
                          <w:szCs w:val="24"/>
                          <w:shd w:val="clear" w:color="auto" w:fill="FFFFFF"/>
                        </w:rPr>
                      </m:ctrlPr>
                    </m:deg>
                    <m:e>
                      <m:r>
                        <m:rPr>
                          <m:sty m:val="p"/>
                        </m:rPr>
                        <w:rPr>
                          <w:rFonts w:ascii="Cambria Math" w:hAnsi="Cambria Math" w:eastAsia="黑体" w:cs="Times New Roman"/>
                          <w:color w:val="000000"/>
                          <w:sz w:val="24"/>
                          <w:szCs w:val="24"/>
                          <w:shd w:val="clear" w:color="auto" w:fill="FFFFFF"/>
                        </w:rPr>
                        <m:t>Δ</m:t>
                      </m:r>
                      <m:r>
                        <m:rPr/>
                        <w:rPr>
                          <w:rFonts w:ascii="Cambria Math" w:hAnsi="Cambria Math" w:eastAsia="黑体" w:cs="Times New Roman"/>
                          <w:color w:val="000000"/>
                          <w:sz w:val="24"/>
                          <w:szCs w:val="24"/>
                          <w:shd w:val="clear" w:color="auto" w:fill="FFFFFF"/>
                        </w:rPr>
                        <m:t>t</m:t>
                      </m:r>
                      <m:ctrlPr>
                        <w:rPr>
                          <w:rFonts w:ascii="Cambria Math" w:hAnsi="Cambria Math" w:eastAsia="黑体" w:cs="Times New Roman"/>
                          <w:i/>
                          <w:color w:val="000000"/>
                          <w:sz w:val="24"/>
                          <w:szCs w:val="24"/>
                          <w:shd w:val="clear" w:color="auto" w:fill="FFFFFF"/>
                        </w:rPr>
                      </m:ctrlPr>
                    </m:e>
                  </m:rad>
                  <m:ctrlPr>
                    <w:rPr>
                      <w:rFonts w:ascii="Cambria Math" w:hAnsi="Cambria Math" w:eastAsia="黑体" w:cs="Times New Roman"/>
                      <w:i/>
                      <w:color w:val="000000"/>
                      <w:sz w:val="24"/>
                      <w:szCs w:val="24"/>
                      <w:shd w:val="clear" w:color="auto" w:fill="FFFFFF"/>
                    </w:rPr>
                  </m:ctrlPr>
                </m:e>
              </m:d>
              <m:ctrlPr>
                <w:rPr>
                  <w:rFonts w:ascii="Cambria Math" w:hAnsi="Cambria Math" w:eastAsia="黑体" w:cs="Times New Roman"/>
                  <w:color w:val="000000"/>
                  <w:sz w:val="24"/>
                  <w:szCs w:val="24"/>
                  <w:shd w:val="clear" w:color="auto" w:fill="FFFFFF"/>
                </w:rPr>
              </m:ctrlPr>
            </m:e>
          </m:func>
          <m:r>
            <m:rPr/>
            <w:rPr>
              <w:rFonts w:ascii="Cambria Math" w:hAnsi="Cambria Math" w:eastAsia="黑体" w:cs="Times New Roman"/>
              <w:color w:val="000000"/>
              <w:sz w:val="24"/>
              <w:szCs w:val="24"/>
              <w:shd w:val="clear" w:color="auto" w:fill="FFFFFF"/>
            </w:rPr>
            <m:t xml:space="preserve"> ,  d=1/u</m:t>
          </m:r>
        </m:oMath>
      </m:oMathPara>
    </w:p>
    <w:p>
      <w:pPr>
        <w:ind w:left="420" w:firstLine="420"/>
        <w:jc w:val="left"/>
        <w:rPr>
          <w:rFonts w:ascii="黑体" w:hAnsi="黑体" w:eastAsia="黑体" w:cs="Times New Roman"/>
          <w:sz w:val="24"/>
          <w:szCs w:val="24"/>
        </w:rPr>
      </w:pPr>
      <w:r>
        <w:rPr>
          <w:rFonts w:hint="eastAsia" w:ascii="黑体" w:hAnsi="黑体" w:eastAsia="黑体" w:cs="Times New Roman"/>
          <w:sz w:val="24"/>
          <w:szCs w:val="24"/>
        </w:rPr>
        <w:t>再根据</w:t>
      </w:r>
      <w:r>
        <w:rPr>
          <w:rFonts w:ascii="Times New Roman" w:hAnsi="Times New Roman" w:eastAsia="黑体" w:cs="Times New Roman"/>
          <w:sz w:val="24"/>
          <w:szCs w:val="24"/>
        </w:rPr>
        <w:t>u,d</w:t>
      </w:r>
      <w:r>
        <w:rPr>
          <w:rFonts w:ascii="黑体" w:hAnsi="黑体" w:eastAsia="黑体" w:cs="Times New Roman"/>
          <w:sz w:val="24"/>
          <w:szCs w:val="24"/>
        </w:rPr>
        <w:t>,</w:t>
      </w:r>
      <w:r>
        <w:rPr>
          <w:rFonts w:hint="eastAsia" w:ascii="黑体" w:hAnsi="黑体" w:eastAsia="黑体" w:cs="Times New Roman"/>
          <w:sz w:val="24"/>
          <w:szCs w:val="24"/>
        </w:rPr>
        <w:t>无风险利率</w:t>
      </w:r>
      <w:r>
        <w:rPr>
          <w:rFonts w:ascii="Times New Roman" w:hAnsi="Times New Roman" w:eastAsia="黑体" w:cs="Times New Roman"/>
          <w:sz w:val="24"/>
          <w:szCs w:val="24"/>
        </w:rPr>
        <w:t>r</w:t>
      </w:r>
      <w:r>
        <w:rPr>
          <w:rFonts w:hint="eastAsia" w:ascii="黑体" w:hAnsi="黑体" w:eastAsia="黑体" w:cs="Times New Roman"/>
          <w:sz w:val="24"/>
          <w:szCs w:val="24"/>
        </w:rPr>
        <w:t>计算p值：</w:t>
      </w:r>
    </w:p>
    <w:p>
      <w:pPr>
        <w:ind w:left="420" w:firstLine="420"/>
        <w:jc w:val="left"/>
        <w:rPr>
          <w:rFonts w:hint="eastAsia" w:ascii="黑体" w:hAnsi="黑体" w:eastAsia="黑体" w:cs="Times New Roman"/>
          <w:sz w:val="24"/>
          <w:szCs w:val="24"/>
        </w:rPr>
      </w:pPr>
    </w:p>
    <w:p>
      <w:pPr>
        <w:jc w:val="center"/>
        <w:rPr>
          <w:rFonts w:ascii="黑体" w:hAnsi="黑体" w:eastAsia="黑体" w:cs="Times New Roman"/>
          <w:sz w:val="24"/>
          <w:szCs w:val="24"/>
        </w:rPr>
      </w:pPr>
      <m:oMathPara>
        <m:oMath>
          <m:r>
            <m:rPr/>
            <w:rPr>
              <w:rFonts w:ascii="Cambria Math" w:hAnsi="Cambria Math" w:eastAsia="黑体" w:cs="Times New Roman"/>
              <w:sz w:val="24"/>
              <w:szCs w:val="24"/>
            </w:rPr>
            <m:t>p=(</m:t>
          </m:r>
          <m:sSup>
            <m:sSupPr>
              <m:ctrlPr>
                <w:rPr>
                  <w:rFonts w:ascii="Cambria Math" w:hAnsi="Cambria Math" w:eastAsia="黑体" w:cs="Times New Roman"/>
                  <w:i/>
                  <w:sz w:val="24"/>
                  <w:szCs w:val="24"/>
                </w:rPr>
              </m:ctrlPr>
            </m:sSupPr>
            <m:e>
              <m:r>
                <m:rPr/>
                <w:rPr>
                  <w:rFonts w:ascii="Cambria Math" w:hAnsi="Cambria Math" w:eastAsia="黑体" w:cs="Times New Roman"/>
                  <w:sz w:val="24"/>
                  <w:szCs w:val="24"/>
                </w:rPr>
                <m:t>e</m:t>
              </m:r>
              <m:ctrlPr>
                <w:rPr>
                  <w:rFonts w:ascii="Cambria Math" w:hAnsi="Cambria Math" w:eastAsia="黑体" w:cs="Times New Roman"/>
                  <w:i/>
                  <w:sz w:val="24"/>
                  <w:szCs w:val="24"/>
                </w:rPr>
              </m:ctrlPr>
            </m:e>
            <m:sup>
              <m:r>
                <m:rPr/>
                <w:rPr>
                  <w:rFonts w:ascii="Cambria Math" w:hAnsi="Cambria Math" w:eastAsia="黑体" w:cs="Times New Roman"/>
                  <w:sz w:val="24"/>
                  <w:szCs w:val="24"/>
                </w:rPr>
                <m:t>r</m:t>
              </m:r>
              <m:r>
                <m:rPr>
                  <m:sty m:val="p"/>
                </m:rPr>
                <w:rPr>
                  <w:rFonts w:ascii="Cambria Math" w:hAnsi="Cambria Math" w:eastAsia="黑体" w:cs="Times New Roman"/>
                  <w:sz w:val="24"/>
                  <w:szCs w:val="24"/>
                </w:rPr>
                <m:t>Δ</m:t>
              </m:r>
              <m:r>
                <m:rPr/>
                <w:rPr>
                  <w:rFonts w:ascii="Cambria Math" w:hAnsi="Cambria Math" w:eastAsia="黑体" w:cs="Times New Roman"/>
                  <w:sz w:val="24"/>
                  <w:szCs w:val="24"/>
                </w:rPr>
                <m:t>t</m:t>
              </m:r>
              <m:ctrlPr>
                <w:rPr>
                  <w:rFonts w:ascii="Cambria Math" w:hAnsi="Cambria Math" w:eastAsia="黑体" w:cs="Times New Roman"/>
                  <w:i/>
                  <w:sz w:val="24"/>
                  <w:szCs w:val="24"/>
                </w:rPr>
              </m:ctrlPr>
            </m:sup>
          </m:sSup>
          <m:r>
            <m:rPr/>
            <w:rPr>
              <w:rFonts w:ascii="Cambria Math" w:hAnsi="Cambria Math" w:eastAsia="黑体" w:cs="Times New Roman"/>
              <w:sz w:val="24"/>
              <w:szCs w:val="24"/>
            </w:rPr>
            <m:t>−d)/(u−d)</m:t>
          </m:r>
        </m:oMath>
      </m:oMathPara>
    </w:p>
    <w:p>
      <w:pPr>
        <w:jc w:val="center"/>
        <w:rPr>
          <w:rFonts w:hint="eastAsia" w:ascii="黑体" w:hAnsi="黑体" w:eastAsia="黑体" w:cs="Times New Roman"/>
          <w:sz w:val="24"/>
          <w:szCs w:val="24"/>
        </w:rPr>
      </w:pPr>
    </w:p>
    <w:p>
      <w:pPr>
        <w:ind w:left="420" w:firstLine="420"/>
        <w:rPr>
          <w:rFonts w:ascii="黑体" w:hAnsi="黑体" w:eastAsia="黑体" w:cs="Times New Roman"/>
          <w:sz w:val="24"/>
          <w:szCs w:val="24"/>
        </w:rPr>
      </w:pPr>
      <w:r>
        <w:rPr>
          <w:rFonts w:hint="eastAsia" w:ascii="黑体" w:hAnsi="黑体" w:eastAsia="黑体" w:cs="Times New Roman"/>
          <w:sz w:val="24"/>
          <w:szCs w:val="24"/>
        </w:rPr>
        <w:t>之后，对于二叉树的每一颗子树，都可以根据其子节点的期望收益决定其父节点的期望收益：</w:t>
      </w:r>
    </w:p>
    <w:p>
      <w:pPr>
        <w:ind w:left="420" w:firstLine="420"/>
        <w:rPr>
          <w:rFonts w:hint="eastAsia" w:ascii="黑体" w:hAnsi="黑体" w:eastAsia="黑体" w:cs="Times New Roman"/>
          <w:sz w:val="24"/>
          <w:szCs w:val="24"/>
        </w:rPr>
      </w:pPr>
    </w:p>
    <w:p>
      <w:pPr>
        <w:ind w:left="420" w:firstLine="420"/>
        <w:rPr>
          <w:rFonts w:ascii="黑体" w:hAnsi="黑体" w:eastAsia="黑体" w:cs="Times New Roman"/>
          <w:sz w:val="24"/>
          <w:szCs w:val="24"/>
        </w:rPr>
      </w:pPr>
      <m:oMathPara>
        <m:oMath>
          <m:r>
            <m:rPr/>
            <w:rPr>
              <w:rFonts w:ascii="Cambria Math" w:hAnsi="Cambria Math" w:eastAsia="黑体" w:cs="Times New Roman"/>
              <w:sz w:val="24"/>
              <w:szCs w:val="24"/>
            </w:rPr>
            <m:t xml:space="preserve">f= </m:t>
          </m:r>
          <m:sSup>
            <m:sSupPr>
              <m:ctrlPr>
                <w:rPr>
                  <w:rFonts w:ascii="Cambria Math" w:hAnsi="Cambria Math" w:eastAsia="黑体" w:cs="Times New Roman"/>
                  <w:i/>
                  <w:sz w:val="24"/>
                  <w:szCs w:val="24"/>
                </w:rPr>
              </m:ctrlPr>
            </m:sSupPr>
            <m:e>
              <m:r>
                <m:rPr/>
                <w:rPr>
                  <w:rFonts w:ascii="Cambria Math" w:hAnsi="Cambria Math" w:eastAsia="黑体" w:cs="Times New Roman"/>
                  <w:sz w:val="24"/>
                  <w:szCs w:val="24"/>
                </w:rPr>
                <m:t>e</m:t>
              </m:r>
              <m:ctrlPr>
                <w:rPr>
                  <w:rFonts w:ascii="Cambria Math" w:hAnsi="Cambria Math" w:eastAsia="黑体" w:cs="Times New Roman"/>
                  <w:i/>
                  <w:sz w:val="24"/>
                  <w:szCs w:val="24"/>
                </w:rPr>
              </m:ctrlPr>
            </m:e>
            <m:sup>
              <m:r>
                <m:rPr/>
                <w:rPr>
                  <w:rFonts w:ascii="Cambria Math" w:hAnsi="Cambria Math" w:eastAsia="黑体" w:cs="Times New Roman"/>
                  <w:sz w:val="24"/>
                  <w:szCs w:val="24"/>
                </w:rPr>
                <m:t>−rT</m:t>
              </m:r>
              <m:ctrlPr>
                <w:rPr>
                  <w:rFonts w:ascii="Cambria Math" w:hAnsi="Cambria Math" w:eastAsia="黑体" w:cs="Times New Roman"/>
                  <w:i/>
                  <w:sz w:val="24"/>
                  <w:szCs w:val="24"/>
                </w:rPr>
              </m:ctrlPr>
            </m:sup>
          </m:sSup>
          <m:r>
            <m:rPr/>
            <w:rPr>
              <w:rFonts w:ascii="Cambria Math" w:hAnsi="Cambria Math" w:eastAsia="黑体" w:cs="Times New Roman"/>
              <w:sz w:val="24"/>
              <w:szCs w:val="24"/>
            </w:rPr>
            <m:t>⋅(p⋅</m:t>
          </m:r>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f</m:t>
              </m:r>
              <m:ctrlPr>
                <w:rPr>
                  <w:rFonts w:ascii="Cambria Math" w:hAnsi="Cambria Math" w:eastAsia="黑体" w:cs="Times New Roman"/>
                  <w:i/>
                  <w:sz w:val="24"/>
                  <w:szCs w:val="24"/>
                </w:rPr>
              </m:ctrlPr>
            </m:e>
            <m:sub>
              <m:r>
                <m:rPr/>
                <w:rPr>
                  <w:rFonts w:ascii="Cambria Math" w:hAnsi="Cambria Math" w:eastAsia="黑体" w:cs="Times New Roman"/>
                  <w:sz w:val="24"/>
                  <w:szCs w:val="24"/>
                </w:rPr>
                <m:t>u</m:t>
              </m:r>
              <m:ctrlPr>
                <w:rPr>
                  <w:rFonts w:ascii="Cambria Math" w:hAnsi="Cambria Math" w:eastAsia="黑体" w:cs="Times New Roman"/>
                  <w:i/>
                  <w:sz w:val="24"/>
                  <w:szCs w:val="24"/>
                </w:rPr>
              </m:ctrlPr>
            </m:sub>
          </m:sSub>
          <m:r>
            <m:rPr/>
            <w:rPr>
              <w:rFonts w:ascii="Cambria Math" w:hAnsi="Cambria Math" w:eastAsia="黑体" w:cs="Times New Roman"/>
              <w:sz w:val="24"/>
              <w:szCs w:val="24"/>
            </w:rPr>
            <m:t>+(1−p)⋅</m:t>
          </m:r>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f</m:t>
              </m:r>
              <m:ctrlPr>
                <w:rPr>
                  <w:rFonts w:ascii="Cambria Math" w:hAnsi="Cambria Math" w:eastAsia="黑体" w:cs="Times New Roman"/>
                  <w:i/>
                  <w:sz w:val="24"/>
                  <w:szCs w:val="24"/>
                </w:rPr>
              </m:ctrlPr>
            </m:e>
            <m:sub>
              <m:r>
                <m:rPr/>
                <w:rPr>
                  <w:rFonts w:ascii="Cambria Math" w:hAnsi="Cambria Math" w:eastAsia="黑体" w:cs="Times New Roman"/>
                  <w:sz w:val="24"/>
                  <w:szCs w:val="24"/>
                </w:rPr>
                <m:t>d</m:t>
              </m:r>
              <m:ctrlPr>
                <w:rPr>
                  <w:rFonts w:ascii="Cambria Math" w:hAnsi="Cambria Math" w:eastAsia="黑体" w:cs="Times New Roman"/>
                  <w:i/>
                  <w:sz w:val="24"/>
                  <w:szCs w:val="24"/>
                </w:rPr>
              </m:ctrlPr>
            </m:sub>
          </m:sSub>
          <m:r>
            <m:rPr/>
            <w:rPr>
              <w:rFonts w:ascii="Cambria Math" w:hAnsi="Cambria Math" w:eastAsia="黑体" w:cs="Times New Roman"/>
              <w:sz w:val="24"/>
              <w:szCs w:val="24"/>
            </w:rPr>
            <m:t>)</m:t>
          </m:r>
        </m:oMath>
      </m:oMathPara>
    </w:p>
    <w:p>
      <w:pPr>
        <w:ind w:left="420" w:firstLine="420"/>
        <w:rPr>
          <w:rFonts w:hint="eastAsia" w:ascii="黑体" w:hAnsi="黑体" w:eastAsia="黑体" w:cs="Times New Roman"/>
          <w:sz w:val="24"/>
          <w:szCs w:val="24"/>
        </w:rPr>
      </w:pPr>
    </w:p>
    <w:p>
      <w:pPr>
        <w:ind w:left="420" w:firstLine="420"/>
        <w:rPr>
          <w:rFonts w:ascii="黑体" w:hAnsi="黑体" w:eastAsia="黑体" w:cs="Times New Roman"/>
          <w:sz w:val="24"/>
          <w:szCs w:val="24"/>
        </w:rPr>
      </w:pPr>
    </w:p>
    <w:p>
      <w:pPr>
        <w:ind w:left="420" w:firstLine="420"/>
        <w:rPr>
          <w:rFonts w:ascii="黑体" w:hAnsi="黑体" w:eastAsia="黑体" w:cs="Times New Roman"/>
          <w:sz w:val="24"/>
          <w:szCs w:val="24"/>
        </w:rPr>
      </w:pPr>
      <w:r>
        <w:rPr>
          <w:rFonts w:hint="eastAsia" w:ascii="黑体" w:hAnsi="黑体" w:eastAsia="黑体" w:cs="Times New Roman"/>
          <w:sz w:val="24"/>
          <w:szCs w:val="24"/>
        </w:rPr>
        <w:t>如此以来，可以从二叉树的叶子层出发逐步倒推，直到得到根节点的期权定价。另一方面，使用B</w:t>
      </w:r>
      <w:r>
        <w:rPr>
          <w:rFonts w:ascii="黑体" w:hAnsi="黑体" w:eastAsia="黑体" w:cs="Times New Roman"/>
          <w:sz w:val="24"/>
          <w:szCs w:val="24"/>
        </w:rPr>
        <w:t>lack-Scholes</w:t>
      </w:r>
      <w:r>
        <w:rPr>
          <w:rFonts w:hint="eastAsia" w:ascii="黑体" w:hAnsi="黑体" w:eastAsia="黑体" w:cs="Times New Roman"/>
          <w:sz w:val="24"/>
          <w:szCs w:val="24"/>
        </w:rPr>
        <w:t>公式计算期权价格的公式如下：</w:t>
      </w:r>
    </w:p>
    <w:p>
      <w:pPr>
        <w:ind w:left="420" w:firstLine="420"/>
        <w:rPr>
          <w:rFonts w:hint="eastAsia" w:ascii="黑体" w:hAnsi="黑体" w:eastAsia="黑体" w:cs="Times New Roman"/>
          <w:sz w:val="24"/>
          <w:szCs w:val="24"/>
        </w:rPr>
      </w:pPr>
    </w:p>
    <w:p>
      <w:pPr>
        <w:ind w:left="420" w:firstLine="420"/>
        <w:rPr>
          <w:rFonts w:ascii="黑体" w:hAnsi="黑体" w:eastAsia="黑体" w:cs="Times New Roman"/>
          <w:sz w:val="24"/>
          <w:szCs w:val="24"/>
        </w:rPr>
      </w:pPr>
      <m:oMathPara>
        <m:oMath>
          <m:r>
            <m:rPr/>
            <w:rPr>
              <w:rFonts w:ascii="Cambria Math" w:hAnsi="Cambria Math" w:eastAsia="黑体" w:cs="Times New Roman"/>
              <w:sz w:val="24"/>
              <w:szCs w:val="24"/>
            </w:rPr>
            <m:t>p=K</m:t>
          </m:r>
          <m:sSup>
            <m:sSupPr>
              <m:ctrlPr>
                <w:rPr>
                  <w:rFonts w:ascii="Cambria Math" w:hAnsi="Cambria Math" w:eastAsia="黑体" w:cs="Times New Roman"/>
                  <w:i/>
                  <w:sz w:val="24"/>
                  <w:szCs w:val="24"/>
                </w:rPr>
              </m:ctrlPr>
            </m:sSupPr>
            <m:e>
              <m:r>
                <m:rPr/>
                <w:rPr>
                  <w:rFonts w:ascii="Cambria Math" w:hAnsi="Cambria Math" w:eastAsia="黑体" w:cs="Times New Roman"/>
                  <w:sz w:val="24"/>
                  <w:szCs w:val="24"/>
                </w:rPr>
                <m:t>e</m:t>
              </m:r>
              <m:ctrlPr>
                <w:rPr>
                  <w:rFonts w:ascii="Cambria Math" w:hAnsi="Cambria Math" w:eastAsia="黑体" w:cs="Times New Roman"/>
                  <w:i/>
                  <w:sz w:val="24"/>
                  <w:szCs w:val="24"/>
                </w:rPr>
              </m:ctrlPr>
            </m:e>
            <m:sup>
              <m:r>
                <m:rPr/>
                <w:rPr>
                  <w:rFonts w:ascii="Cambria Math" w:hAnsi="Cambria Math" w:eastAsia="黑体" w:cs="Times New Roman"/>
                  <w:sz w:val="24"/>
                  <w:szCs w:val="24"/>
                </w:rPr>
                <m:t>−rT</m:t>
              </m:r>
              <m:ctrlPr>
                <w:rPr>
                  <w:rFonts w:ascii="Cambria Math" w:hAnsi="Cambria Math" w:eastAsia="黑体" w:cs="Times New Roman"/>
                  <w:i/>
                  <w:sz w:val="24"/>
                  <w:szCs w:val="24"/>
                </w:rPr>
              </m:ctrlPr>
            </m:sup>
          </m:sSup>
          <m:r>
            <m:rPr/>
            <w:rPr>
              <w:rFonts w:ascii="Cambria Math" w:hAnsi="Cambria Math" w:eastAsia="黑体" w:cs="Times New Roman"/>
              <w:sz w:val="24"/>
              <w:szCs w:val="24"/>
            </w:rPr>
            <m:t>N</m:t>
          </m:r>
          <m:d>
            <m:dPr>
              <m:ctrlPr>
                <w:rPr>
                  <w:rFonts w:ascii="Cambria Math" w:hAnsi="Cambria Math" w:eastAsia="黑体" w:cs="Times New Roman"/>
                  <w:i/>
                  <w:sz w:val="24"/>
                  <w:szCs w:val="24"/>
                </w:rPr>
              </m:ctrlPr>
            </m:dPr>
            <m:e>
              <m:r>
                <m:rPr/>
                <w:rPr>
                  <w:rFonts w:ascii="Cambria Math" w:hAnsi="Cambria Math" w:eastAsia="黑体" w:cs="Times New Roman"/>
                  <w:sz w:val="24"/>
                  <w:szCs w:val="24"/>
                </w:rPr>
                <m:t>−</m:t>
              </m:r>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d</m:t>
                  </m:r>
                  <m:ctrlPr>
                    <w:rPr>
                      <w:rFonts w:ascii="Cambria Math" w:hAnsi="Cambria Math" w:eastAsia="黑体" w:cs="Times New Roman"/>
                      <w:i/>
                      <w:sz w:val="24"/>
                      <w:szCs w:val="24"/>
                    </w:rPr>
                  </m:ctrlPr>
                </m:e>
                <m:sub>
                  <m:r>
                    <m:rPr/>
                    <w:rPr>
                      <w:rFonts w:ascii="Cambria Math" w:hAnsi="Cambria Math" w:eastAsia="黑体" w:cs="Times New Roman"/>
                      <w:sz w:val="24"/>
                      <w:szCs w:val="24"/>
                    </w:rPr>
                    <m:t>2</m:t>
                  </m:r>
                  <m:ctrlPr>
                    <w:rPr>
                      <w:rFonts w:ascii="Cambria Math" w:hAnsi="Cambria Math" w:eastAsia="黑体" w:cs="Times New Roman"/>
                      <w:i/>
                      <w:sz w:val="24"/>
                      <w:szCs w:val="24"/>
                    </w:rPr>
                  </m:ctrlPr>
                </m:sub>
              </m:sSub>
              <m:ctrlPr>
                <w:rPr>
                  <w:rFonts w:ascii="Cambria Math" w:hAnsi="Cambria Math" w:eastAsia="黑体" w:cs="Times New Roman"/>
                  <w:i/>
                  <w:sz w:val="24"/>
                  <w:szCs w:val="24"/>
                </w:rPr>
              </m:ctrlPr>
            </m:e>
          </m:d>
          <m:r>
            <m:rPr/>
            <w:rPr>
              <w:rFonts w:ascii="Cambria Math" w:hAnsi="Cambria Math" w:eastAsia="黑体" w:cs="Times New Roman"/>
              <w:sz w:val="24"/>
              <w:szCs w:val="24"/>
            </w:rPr>
            <m:t>−</m:t>
          </m:r>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S</m:t>
              </m:r>
              <m:ctrlPr>
                <w:rPr>
                  <w:rFonts w:ascii="Cambria Math" w:hAnsi="Cambria Math" w:eastAsia="黑体" w:cs="Times New Roman"/>
                  <w:i/>
                  <w:sz w:val="24"/>
                  <w:szCs w:val="24"/>
                </w:rPr>
              </m:ctrlPr>
            </m:e>
            <m:sub>
              <m:r>
                <m:rPr/>
                <w:rPr>
                  <w:rFonts w:ascii="Cambria Math" w:hAnsi="Cambria Math" w:eastAsia="黑体" w:cs="Times New Roman"/>
                  <w:sz w:val="24"/>
                  <w:szCs w:val="24"/>
                </w:rPr>
                <m:t>0</m:t>
              </m:r>
              <m:ctrlPr>
                <w:rPr>
                  <w:rFonts w:ascii="Cambria Math" w:hAnsi="Cambria Math" w:eastAsia="黑体" w:cs="Times New Roman"/>
                  <w:i/>
                  <w:sz w:val="24"/>
                  <w:szCs w:val="24"/>
                </w:rPr>
              </m:ctrlPr>
            </m:sub>
          </m:sSub>
          <m:r>
            <m:rPr/>
            <w:rPr>
              <w:rFonts w:ascii="Cambria Math" w:hAnsi="Cambria Math" w:eastAsia="黑体" w:cs="Times New Roman"/>
              <w:sz w:val="24"/>
              <w:szCs w:val="24"/>
            </w:rPr>
            <m:t>N</m:t>
          </m:r>
          <m:d>
            <m:dPr>
              <m:ctrlPr>
                <w:rPr>
                  <w:rFonts w:ascii="Cambria Math" w:hAnsi="Cambria Math" w:eastAsia="黑体" w:cs="Times New Roman"/>
                  <w:i/>
                  <w:sz w:val="24"/>
                  <w:szCs w:val="24"/>
                </w:rPr>
              </m:ctrlPr>
            </m:dPr>
            <m:e>
              <m:r>
                <m:rPr/>
                <w:rPr>
                  <w:rFonts w:ascii="Cambria Math" w:hAnsi="Cambria Math" w:eastAsia="黑体" w:cs="Times New Roman"/>
                  <w:sz w:val="24"/>
                  <w:szCs w:val="24"/>
                </w:rPr>
                <m:t>−</m:t>
              </m:r>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d</m:t>
                  </m:r>
                  <m:ctrlPr>
                    <w:rPr>
                      <w:rFonts w:ascii="Cambria Math" w:hAnsi="Cambria Math" w:eastAsia="黑体" w:cs="Times New Roman"/>
                      <w:i/>
                      <w:sz w:val="24"/>
                      <w:szCs w:val="24"/>
                    </w:rPr>
                  </m:ctrlPr>
                </m:e>
                <m:sub>
                  <m:r>
                    <m:rPr/>
                    <w:rPr>
                      <w:rFonts w:ascii="Cambria Math" w:hAnsi="Cambria Math" w:eastAsia="黑体" w:cs="Times New Roman"/>
                      <w:sz w:val="24"/>
                      <w:szCs w:val="24"/>
                    </w:rPr>
                    <m:t>1</m:t>
                  </m:r>
                  <m:ctrlPr>
                    <w:rPr>
                      <w:rFonts w:ascii="Cambria Math" w:hAnsi="Cambria Math" w:eastAsia="黑体" w:cs="Times New Roman"/>
                      <w:i/>
                      <w:sz w:val="24"/>
                      <w:szCs w:val="24"/>
                    </w:rPr>
                  </m:ctrlPr>
                </m:sub>
              </m:sSub>
              <m:ctrlPr>
                <w:rPr>
                  <w:rFonts w:ascii="Cambria Math" w:hAnsi="Cambria Math" w:eastAsia="黑体" w:cs="Times New Roman"/>
                  <w:i/>
                  <w:sz w:val="24"/>
                  <w:szCs w:val="24"/>
                </w:rPr>
              </m:ctrlPr>
            </m:e>
          </m:d>
        </m:oMath>
      </m:oMathPara>
    </w:p>
    <w:p>
      <w:pPr>
        <w:ind w:left="420" w:firstLine="420"/>
        <w:rPr>
          <w:rFonts w:ascii="黑体" w:hAnsi="黑体" w:eastAsia="黑体" w:cs="Times New Roman"/>
          <w:sz w:val="24"/>
          <w:szCs w:val="24"/>
        </w:rPr>
      </w:pPr>
      <m:oMathPara>
        <m:oMath>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d</m:t>
              </m:r>
              <m:ctrlPr>
                <w:rPr>
                  <w:rFonts w:ascii="Cambria Math" w:hAnsi="Cambria Math" w:eastAsia="黑体" w:cs="Times New Roman"/>
                  <w:i/>
                  <w:sz w:val="24"/>
                  <w:szCs w:val="24"/>
                </w:rPr>
              </m:ctrlPr>
            </m:e>
            <m:sub>
              <m:r>
                <m:rPr/>
                <w:rPr>
                  <w:rFonts w:ascii="Cambria Math" w:hAnsi="Cambria Math" w:eastAsia="黑体" w:cs="Times New Roman"/>
                  <w:sz w:val="24"/>
                  <w:szCs w:val="24"/>
                </w:rPr>
                <m:t>1</m:t>
              </m:r>
              <m:ctrlPr>
                <w:rPr>
                  <w:rFonts w:ascii="Cambria Math" w:hAnsi="Cambria Math" w:eastAsia="黑体" w:cs="Times New Roman"/>
                  <w:i/>
                  <w:sz w:val="24"/>
                  <w:szCs w:val="24"/>
                </w:rPr>
              </m:ctrlPr>
            </m:sub>
          </m:sSub>
          <m:r>
            <m:rPr/>
            <w:rPr>
              <w:rFonts w:ascii="Cambria Math" w:hAnsi="Cambria Math" w:eastAsia="黑体" w:cs="Times New Roman"/>
              <w:sz w:val="24"/>
              <w:szCs w:val="24"/>
            </w:rPr>
            <m:t>=</m:t>
          </m:r>
          <m:f>
            <m:fPr>
              <m:ctrlPr>
                <w:rPr>
                  <w:rFonts w:ascii="Cambria Math" w:hAnsi="Cambria Math" w:eastAsia="黑体" w:cs="Times New Roman"/>
                  <w:i/>
                  <w:sz w:val="24"/>
                  <w:szCs w:val="24"/>
                </w:rPr>
              </m:ctrlPr>
            </m:fPr>
            <m:num>
              <m:func>
                <m:funcPr>
                  <m:ctrlPr>
                    <w:rPr>
                      <w:rFonts w:ascii="Cambria Math" w:hAnsi="Cambria Math" w:eastAsia="黑体" w:cs="Times New Roman"/>
                      <w:i/>
                      <w:sz w:val="24"/>
                      <w:szCs w:val="24"/>
                    </w:rPr>
                  </m:ctrlPr>
                </m:funcPr>
                <m:fName>
                  <m:r>
                    <m:rPr>
                      <m:sty m:val="p"/>
                    </m:rPr>
                    <w:rPr>
                      <w:rFonts w:ascii="Cambria Math" w:hAnsi="Cambria Math" w:eastAsia="黑体" w:cs="Times New Roman"/>
                      <w:sz w:val="24"/>
                      <w:szCs w:val="24"/>
                    </w:rPr>
                    <m:t>log</m:t>
                  </m:r>
                  <m:ctrlPr>
                    <w:rPr>
                      <w:rFonts w:ascii="Cambria Math" w:hAnsi="Cambria Math" w:eastAsia="黑体" w:cs="Times New Roman"/>
                      <w:i/>
                      <w:sz w:val="24"/>
                      <w:szCs w:val="24"/>
                    </w:rPr>
                  </m:ctrlPr>
                </m:fName>
                <m:e>
                  <m:d>
                    <m:dPr>
                      <m:ctrlPr>
                        <w:rPr>
                          <w:rFonts w:ascii="Cambria Math" w:hAnsi="Cambria Math" w:eastAsia="黑体" w:cs="Times New Roman"/>
                          <w:i/>
                          <w:sz w:val="24"/>
                          <w:szCs w:val="24"/>
                        </w:rPr>
                      </m:ctrlPr>
                    </m:dPr>
                    <m:e>
                      <m:f>
                        <m:fPr>
                          <m:ctrlPr>
                            <w:rPr>
                              <w:rFonts w:ascii="Cambria Math" w:hAnsi="Cambria Math" w:eastAsia="黑体" w:cs="Times New Roman"/>
                              <w:i/>
                              <w:sz w:val="24"/>
                              <w:szCs w:val="24"/>
                            </w:rPr>
                          </m:ctrlPr>
                        </m:fPr>
                        <m:num>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S</m:t>
                              </m:r>
                              <m:ctrlPr>
                                <w:rPr>
                                  <w:rFonts w:ascii="Cambria Math" w:hAnsi="Cambria Math" w:eastAsia="黑体" w:cs="Times New Roman"/>
                                  <w:i/>
                                  <w:sz w:val="24"/>
                                  <w:szCs w:val="24"/>
                                </w:rPr>
                              </m:ctrlPr>
                            </m:e>
                            <m:sub>
                              <m:r>
                                <m:rPr/>
                                <w:rPr>
                                  <w:rFonts w:ascii="Cambria Math" w:hAnsi="Cambria Math" w:eastAsia="黑体" w:cs="Times New Roman"/>
                                  <w:sz w:val="24"/>
                                  <w:szCs w:val="24"/>
                                </w:rPr>
                                <m:t>0</m:t>
                              </m:r>
                              <m:ctrlPr>
                                <w:rPr>
                                  <w:rFonts w:ascii="Cambria Math" w:hAnsi="Cambria Math" w:eastAsia="黑体" w:cs="Times New Roman"/>
                                  <w:i/>
                                  <w:sz w:val="24"/>
                                  <w:szCs w:val="24"/>
                                </w:rPr>
                              </m:ctrlPr>
                            </m:sub>
                          </m:sSub>
                          <m:ctrlPr>
                            <w:rPr>
                              <w:rFonts w:ascii="Cambria Math" w:hAnsi="Cambria Math" w:eastAsia="黑体" w:cs="Times New Roman"/>
                              <w:i/>
                              <w:sz w:val="24"/>
                              <w:szCs w:val="24"/>
                            </w:rPr>
                          </m:ctrlPr>
                        </m:num>
                        <m:den>
                          <m:r>
                            <m:rPr/>
                            <w:rPr>
                              <w:rFonts w:ascii="Cambria Math" w:hAnsi="Cambria Math" w:eastAsia="黑体" w:cs="Times New Roman"/>
                              <w:sz w:val="24"/>
                              <w:szCs w:val="24"/>
                            </w:rPr>
                            <m:t>K</m:t>
                          </m:r>
                          <m:ctrlPr>
                            <w:rPr>
                              <w:rFonts w:ascii="Cambria Math" w:hAnsi="Cambria Math" w:eastAsia="黑体" w:cs="Times New Roman"/>
                              <w:i/>
                              <w:sz w:val="24"/>
                              <w:szCs w:val="24"/>
                            </w:rPr>
                          </m:ctrlPr>
                        </m:den>
                      </m:f>
                      <m:ctrlPr>
                        <w:rPr>
                          <w:rFonts w:ascii="Cambria Math" w:hAnsi="Cambria Math" w:eastAsia="黑体" w:cs="Times New Roman"/>
                          <w:i/>
                          <w:sz w:val="24"/>
                          <w:szCs w:val="24"/>
                        </w:rPr>
                      </m:ctrlPr>
                    </m:e>
                  </m:d>
                  <m:ctrlPr>
                    <w:rPr>
                      <w:rFonts w:ascii="Cambria Math" w:hAnsi="Cambria Math" w:eastAsia="黑体" w:cs="Times New Roman"/>
                      <w:i/>
                      <w:sz w:val="24"/>
                      <w:szCs w:val="24"/>
                    </w:rPr>
                  </m:ctrlPr>
                </m:e>
              </m:func>
              <m:r>
                <m:rPr/>
                <w:rPr>
                  <w:rFonts w:ascii="Cambria Math" w:hAnsi="Cambria Math" w:eastAsia="黑体" w:cs="Times New Roman"/>
                  <w:sz w:val="24"/>
                  <w:szCs w:val="24"/>
                </w:rPr>
                <m:t>+</m:t>
              </m:r>
              <m:d>
                <m:dPr>
                  <m:ctrlPr>
                    <w:rPr>
                      <w:rFonts w:ascii="Cambria Math" w:hAnsi="Cambria Math" w:eastAsia="黑体" w:cs="Times New Roman"/>
                      <w:i/>
                      <w:sz w:val="24"/>
                      <w:szCs w:val="24"/>
                    </w:rPr>
                  </m:ctrlPr>
                </m:dPr>
                <m:e>
                  <m:r>
                    <m:rPr/>
                    <w:rPr>
                      <w:rFonts w:ascii="Cambria Math" w:hAnsi="Cambria Math" w:eastAsia="黑体" w:cs="Times New Roman"/>
                      <w:sz w:val="24"/>
                      <w:szCs w:val="24"/>
                    </w:rPr>
                    <m:t>r−</m:t>
                  </m:r>
                  <m:f>
                    <m:fPr>
                      <m:ctrlPr>
                        <w:rPr>
                          <w:rFonts w:ascii="Cambria Math" w:hAnsi="Cambria Math" w:eastAsia="黑体" w:cs="Times New Roman"/>
                          <w:i/>
                          <w:sz w:val="24"/>
                          <w:szCs w:val="24"/>
                        </w:rPr>
                      </m:ctrlPr>
                    </m:fPr>
                    <m:num>
                      <m:sSup>
                        <m:sSupPr>
                          <m:ctrlPr>
                            <w:rPr>
                              <w:rFonts w:ascii="Cambria Math" w:hAnsi="Cambria Math" w:eastAsia="黑体" w:cs="Times New Roman"/>
                              <w:i/>
                              <w:sz w:val="24"/>
                              <w:szCs w:val="24"/>
                            </w:rPr>
                          </m:ctrlPr>
                        </m:sSupPr>
                        <m:e>
                          <m:r>
                            <m:rPr/>
                            <w:rPr>
                              <w:rFonts w:ascii="Cambria Math" w:hAnsi="Cambria Math" w:eastAsia="黑体" w:cs="Times New Roman"/>
                              <w:sz w:val="24"/>
                              <w:szCs w:val="24"/>
                            </w:rPr>
                            <m:t>σ</m:t>
                          </m:r>
                          <m:ctrlPr>
                            <w:rPr>
                              <w:rFonts w:ascii="Cambria Math" w:hAnsi="Cambria Math" w:eastAsia="黑体" w:cs="Times New Roman"/>
                              <w:i/>
                              <w:sz w:val="24"/>
                              <w:szCs w:val="24"/>
                            </w:rPr>
                          </m:ctrlPr>
                        </m:e>
                        <m:sup>
                          <m:r>
                            <m:rPr/>
                            <w:rPr>
                              <w:rFonts w:ascii="Cambria Math" w:hAnsi="Cambria Math" w:eastAsia="黑体" w:cs="Times New Roman"/>
                              <w:sz w:val="24"/>
                              <w:szCs w:val="24"/>
                            </w:rPr>
                            <m:t>2</m:t>
                          </m:r>
                          <m:ctrlPr>
                            <w:rPr>
                              <w:rFonts w:ascii="Cambria Math" w:hAnsi="Cambria Math" w:eastAsia="黑体" w:cs="Times New Roman"/>
                              <w:i/>
                              <w:sz w:val="24"/>
                              <w:szCs w:val="24"/>
                            </w:rPr>
                          </m:ctrlPr>
                        </m:sup>
                      </m:sSup>
                      <m:ctrlPr>
                        <w:rPr>
                          <w:rFonts w:ascii="Cambria Math" w:hAnsi="Cambria Math" w:eastAsia="黑体" w:cs="Times New Roman"/>
                          <w:i/>
                          <w:sz w:val="24"/>
                          <w:szCs w:val="24"/>
                        </w:rPr>
                      </m:ctrlPr>
                    </m:num>
                    <m:den>
                      <m:r>
                        <m:rPr/>
                        <w:rPr>
                          <w:rFonts w:ascii="Cambria Math" w:hAnsi="Cambria Math" w:eastAsia="黑体" w:cs="Times New Roman"/>
                          <w:sz w:val="24"/>
                          <w:szCs w:val="24"/>
                        </w:rPr>
                        <m:t>2</m:t>
                      </m:r>
                      <m:ctrlPr>
                        <w:rPr>
                          <w:rFonts w:ascii="Cambria Math" w:hAnsi="Cambria Math" w:eastAsia="黑体" w:cs="Times New Roman"/>
                          <w:i/>
                          <w:sz w:val="24"/>
                          <w:szCs w:val="24"/>
                        </w:rPr>
                      </m:ctrlPr>
                    </m:den>
                  </m:f>
                  <m:ctrlPr>
                    <w:rPr>
                      <w:rFonts w:ascii="Cambria Math" w:hAnsi="Cambria Math" w:eastAsia="黑体" w:cs="Times New Roman"/>
                      <w:i/>
                      <w:sz w:val="24"/>
                      <w:szCs w:val="24"/>
                    </w:rPr>
                  </m:ctrlPr>
                </m:e>
              </m:d>
              <m:r>
                <m:rPr/>
                <w:rPr>
                  <w:rFonts w:ascii="Cambria Math" w:hAnsi="Cambria Math" w:eastAsia="黑体" w:cs="Times New Roman"/>
                  <w:sz w:val="24"/>
                  <w:szCs w:val="24"/>
                </w:rPr>
                <m:t>⋅T</m:t>
              </m:r>
              <m:ctrlPr>
                <w:rPr>
                  <w:rFonts w:ascii="Cambria Math" w:hAnsi="Cambria Math" w:eastAsia="黑体" w:cs="Times New Roman"/>
                  <w:i/>
                  <w:sz w:val="24"/>
                  <w:szCs w:val="24"/>
                </w:rPr>
              </m:ctrlPr>
            </m:num>
            <m:den>
              <m:r>
                <m:rPr/>
                <w:rPr>
                  <w:rFonts w:ascii="Cambria Math" w:hAnsi="Cambria Math" w:eastAsia="黑体" w:cs="Times New Roman"/>
                  <w:sz w:val="24"/>
                  <w:szCs w:val="24"/>
                </w:rPr>
                <m:t>σ⋅</m:t>
              </m:r>
              <m:rad>
                <m:radPr>
                  <m:degHide m:val="1"/>
                  <m:ctrlPr>
                    <w:rPr>
                      <w:rFonts w:ascii="Cambria Math" w:hAnsi="Cambria Math" w:eastAsia="黑体" w:cs="Times New Roman"/>
                      <w:i/>
                      <w:sz w:val="24"/>
                      <w:szCs w:val="24"/>
                    </w:rPr>
                  </m:ctrlPr>
                </m:radPr>
                <m:deg>
                  <m:ctrlPr>
                    <w:rPr>
                      <w:rFonts w:ascii="Cambria Math" w:hAnsi="Cambria Math" w:eastAsia="黑体" w:cs="Times New Roman"/>
                      <w:i/>
                      <w:sz w:val="24"/>
                      <w:szCs w:val="24"/>
                    </w:rPr>
                  </m:ctrlPr>
                </m:deg>
                <m:e>
                  <m:r>
                    <m:rPr/>
                    <w:rPr>
                      <w:rFonts w:ascii="Cambria Math" w:hAnsi="Cambria Math" w:eastAsia="黑体" w:cs="Times New Roman"/>
                      <w:sz w:val="24"/>
                      <w:szCs w:val="24"/>
                    </w:rPr>
                    <m:t>T</m:t>
                  </m:r>
                  <m:ctrlPr>
                    <w:rPr>
                      <w:rFonts w:ascii="Cambria Math" w:hAnsi="Cambria Math" w:eastAsia="黑体" w:cs="Times New Roman"/>
                      <w:i/>
                      <w:sz w:val="24"/>
                      <w:szCs w:val="24"/>
                    </w:rPr>
                  </m:ctrlPr>
                </m:e>
              </m:rad>
              <m:ctrlPr>
                <w:rPr>
                  <w:rFonts w:ascii="Cambria Math" w:hAnsi="Cambria Math" w:eastAsia="黑体" w:cs="Times New Roman"/>
                  <w:i/>
                  <w:sz w:val="24"/>
                  <w:szCs w:val="24"/>
                </w:rPr>
              </m:ctrlPr>
            </m:den>
          </m:f>
        </m:oMath>
      </m:oMathPara>
    </w:p>
    <w:p>
      <w:pPr>
        <w:ind w:left="420" w:firstLine="420"/>
        <w:jc w:val="center"/>
        <w:rPr>
          <w:rFonts w:ascii="黑体" w:hAnsi="黑体" w:eastAsia="黑体" w:cs="Times New Roman"/>
          <w:sz w:val="24"/>
          <w:szCs w:val="24"/>
        </w:rPr>
      </w:pPr>
      <m:oMathPara>
        <m:oMath>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d</m:t>
              </m:r>
              <m:ctrlPr>
                <w:rPr>
                  <w:rFonts w:ascii="Cambria Math" w:hAnsi="Cambria Math" w:eastAsia="黑体" w:cs="Times New Roman"/>
                  <w:i/>
                  <w:sz w:val="24"/>
                  <w:szCs w:val="24"/>
                </w:rPr>
              </m:ctrlPr>
            </m:e>
            <m:sub>
              <m:r>
                <m:rPr/>
                <w:rPr>
                  <w:rFonts w:ascii="Cambria Math" w:hAnsi="Cambria Math" w:eastAsia="黑体" w:cs="Times New Roman"/>
                  <w:sz w:val="24"/>
                  <w:szCs w:val="24"/>
                </w:rPr>
                <m:t>2</m:t>
              </m:r>
              <m:ctrlPr>
                <w:rPr>
                  <w:rFonts w:ascii="Cambria Math" w:hAnsi="Cambria Math" w:eastAsia="黑体" w:cs="Times New Roman"/>
                  <w:i/>
                  <w:sz w:val="24"/>
                  <w:szCs w:val="24"/>
                </w:rPr>
              </m:ctrlPr>
            </m:sub>
          </m:sSub>
          <m:r>
            <m:rPr/>
            <w:rPr>
              <w:rFonts w:ascii="Cambria Math" w:hAnsi="Cambria Math" w:eastAsia="黑体" w:cs="Times New Roman"/>
              <w:sz w:val="24"/>
              <w:szCs w:val="24"/>
            </w:rPr>
            <m:t>=</m:t>
          </m:r>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d</m:t>
              </m:r>
              <m:ctrlPr>
                <w:rPr>
                  <w:rFonts w:ascii="Cambria Math" w:hAnsi="Cambria Math" w:eastAsia="黑体" w:cs="Times New Roman"/>
                  <w:i/>
                  <w:sz w:val="24"/>
                  <w:szCs w:val="24"/>
                </w:rPr>
              </m:ctrlPr>
            </m:e>
            <m:sub>
              <m:r>
                <m:rPr/>
                <w:rPr>
                  <w:rFonts w:ascii="Cambria Math" w:hAnsi="Cambria Math" w:eastAsia="黑体" w:cs="Times New Roman"/>
                  <w:sz w:val="24"/>
                  <w:szCs w:val="24"/>
                </w:rPr>
                <m:t>1</m:t>
              </m:r>
              <m:ctrlPr>
                <w:rPr>
                  <w:rFonts w:ascii="Cambria Math" w:hAnsi="Cambria Math" w:eastAsia="黑体" w:cs="Times New Roman"/>
                  <w:i/>
                  <w:sz w:val="24"/>
                  <w:szCs w:val="24"/>
                </w:rPr>
              </m:ctrlPr>
            </m:sub>
          </m:sSub>
          <m:r>
            <m:rPr/>
            <w:rPr>
              <w:rFonts w:ascii="Cambria Math" w:hAnsi="Cambria Math" w:eastAsia="黑体" w:cs="Times New Roman"/>
              <w:sz w:val="24"/>
              <w:szCs w:val="24"/>
            </w:rPr>
            <m:t>−σ</m:t>
          </m:r>
          <m:rad>
            <m:radPr>
              <m:degHide m:val="1"/>
              <m:ctrlPr>
                <w:rPr>
                  <w:rFonts w:ascii="Cambria Math" w:hAnsi="Cambria Math" w:eastAsia="黑体" w:cs="Times New Roman"/>
                  <w:i/>
                  <w:sz w:val="24"/>
                  <w:szCs w:val="24"/>
                </w:rPr>
              </m:ctrlPr>
            </m:radPr>
            <m:deg>
              <m:ctrlPr>
                <w:rPr>
                  <w:rFonts w:ascii="Cambria Math" w:hAnsi="Cambria Math" w:eastAsia="黑体" w:cs="Times New Roman"/>
                  <w:i/>
                  <w:sz w:val="24"/>
                  <w:szCs w:val="24"/>
                </w:rPr>
              </m:ctrlPr>
            </m:deg>
            <m:e>
              <m:r>
                <m:rPr/>
                <w:rPr>
                  <w:rFonts w:ascii="Cambria Math" w:hAnsi="Cambria Math" w:eastAsia="黑体" w:cs="Times New Roman"/>
                  <w:sz w:val="24"/>
                  <w:szCs w:val="24"/>
                </w:rPr>
                <m:t>T</m:t>
              </m:r>
              <m:ctrlPr>
                <w:rPr>
                  <w:rFonts w:ascii="Cambria Math" w:hAnsi="Cambria Math" w:eastAsia="黑体" w:cs="Times New Roman"/>
                  <w:i/>
                  <w:sz w:val="24"/>
                  <w:szCs w:val="24"/>
                </w:rPr>
              </m:ctrlPr>
            </m:e>
          </m:rad>
        </m:oMath>
      </m:oMathPara>
    </w:p>
    <w:p>
      <w:pPr>
        <w:ind w:left="420" w:firstLine="420"/>
        <w:rPr>
          <w:rFonts w:ascii="黑体" w:hAnsi="黑体" w:eastAsia="黑体" w:cs="Times New Roman"/>
          <w:sz w:val="24"/>
          <w:szCs w:val="24"/>
        </w:rPr>
      </w:pPr>
      <w:r>
        <w:rPr>
          <w:rFonts w:hint="eastAsia" w:ascii="黑体" w:hAnsi="黑体" w:eastAsia="黑体" w:cs="Times New Roman"/>
          <w:sz w:val="24"/>
          <w:szCs w:val="24"/>
        </w:rPr>
        <w:t>代入题中各值，计算结果如下：</w:t>
      </w:r>
    </w:p>
    <w:p>
      <w:pPr>
        <w:ind w:left="420" w:firstLine="420"/>
        <w:rPr>
          <w:rFonts w:hint="eastAsia" w:ascii="黑体" w:hAnsi="黑体" w:eastAsia="黑体" w:cs="Times New Roman"/>
          <w:sz w:val="24"/>
          <w:szCs w:val="24"/>
        </w:rPr>
      </w:pPr>
    </w:p>
    <w:tbl>
      <w:tblPr>
        <w:tblStyle w:val="3"/>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2"/>
        <w:gridCol w:w="1395"/>
        <w:gridCol w:w="1440"/>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tcPr>
          <w:p>
            <w:pPr>
              <w:rPr>
                <w:rFonts w:hint="eastAsia" w:ascii="黑体" w:hAnsi="黑体" w:eastAsia="黑体" w:cs="Times New Roman"/>
                <w:sz w:val="24"/>
                <w:szCs w:val="24"/>
              </w:rPr>
            </w:pPr>
          </w:p>
        </w:tc>
        <w:tc>
          <w:tcPr>
            <w:tcW w:w="1395" w:type="dxa"/>
          </w:tcPr>
          <w:p>
            <w:pPr>
              <w:rPr>
                <w:rFonts w:ascii="Times New Roman" w:hAnsi="Times New Roman" w:eastAsia="黑体" w:cs="Times New Roman"/>
                <w:sz w:val="24"/>
                <w:szCs w:val="24"/>
              </w:rPr>
            </w:pPr>
            <w:r>
              <w:rPr>
                <w:rFonts w:ascii="Times New Roman" w:hAnsi="Times New Roman" w:eastAsia="黑体" w:cs="Times New Roman"/>
                <w:sz w:val="24"/>
                <w:szCs w:val="24"/>
              </w:rPr>
              <w:t>m=10</w:t>
            </w:r>
          </w:p>
        </w:tc>
        <w:tc>
          <w:tcPr>
            <w:tcW w:w="1440" w:type="dxa"/>
          </w:tcPr>
          <w:p>
            <w:pPr>
              <w:rPr>
                <w:rFonts w:ascii="Times New Roman" w:hAnsi="Times New Roman" w:eastAsia="黑体" w:cs="Times New Roman"/>
                <w:sz w:val="24"/>
                <w:szCs w:val="24"/>
              </w:rPr>
            </w:pPr>
            <w:r>
              <w:rPr>
                <w:rFonts w:ascii="Times New Roman" w:hAnsi="Times New Roman" w:eastAsia="黑体" w:cs="Times New Roman"/>
                <w:sz w:val="24"/>
                <w:szCs w:val="24"/>
              </w:rPr>
              <w:t>m=50</w:t>
            </w:r>
          </w:p>
        </w:tc>
        <w:tc>
          <w:tcPr>
            <w:tcW w:w="1559" w:type="dxa"/>
          </w:tcPr>
          <w:p>
            <w:pPr>
              <w:rPr>
                <w:rFonts w:ascii="Times New Roman" w:hAnsi="Times New Roman" w:eastAsia="黑体" w:cs="Times New Roman"/>
                <w:sz w:val="24"/>
                <w:szCs w:val="24"/>
              </w:rPr>
            </w:pPr>
            <w:r>
              <w:rPr>
                <w:rFonts w:ascii="Times New Roman" w:hAnsi="Times New Roman" w:eastAsia="黑体" w:cs="Times New Roman"/>
                <w:sz w:val="24"/>
                <w:szCs w:val="24"/>
              </w:rPr>
              <w:t>m=100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tcPr>
          <w:p>
            <w:pPr>
              <w:rPr>
                <w:rFonts w:ascii="Times New Roman" w:hAnsi="Times New Roman" w:eastAsia="黑体" w:cs="Times New Roman"/>
                <w:sz w:val="24"/>
                <w:szCs w:val="24"/>
              </w:rPr>
            </w:pPr>
            <w:r>
              <w:rPr>
                <w:rFonts w:hint="cs" w:ascii="Times New Roman" w:hAnsi="Times New Roman" w:eastAsia="黑体" w:cs="Times New Roman"/>
                <w:sz w:val="24"/>
                <w:szCs w:val="24"/>
              </w:rPr>
              <w:t>B</w:t>
            </w:r>
            <w:r>
              <w:rPr>
                <w:rFonts w:ascii="Times New Roman" w:hAnsi="Times New Roman" w:eastAsia="黑体" w:cs="Times New Roman"/>
                <w:sz w:val="24"/>
                <w:szCs w:val="24"/>
              </w:rPr>
              <w:t>inomial Tree Model</w:t>
            </w:r>
          </w:p>
        </w:tc>
        <w:tc>
          <w:tcPr>
            <w:tcW w:w="1395" w:type="dxa"/>
            <w:tcBorders>
              <w:bottom w:val="single" w:color="auto" w:sz="4" w:space="0"/>
            </w:tcBorders>
          </w:tcPr>
          <w:p>
            <w:pPr>
              <w:rPr>
                <w:rFonts w:hint="eastAsia" w:ascii="黑体" w:hAnsi="黑体" w:eastAsia="黑体" w:cs="Times New Roman"/>
                <w:sz w:val="24"/>
                <w:szCs w:val="24"/>
              </w:rPr>
            </w:pPr>
            <w:r>
              <w:rPr>
                <w:rFonts w:hint="eastAsia" w:ascii="黑体" w:hAnsi="黑体" w:eastAsia="黑体" w:cs="Times New Roman"/>
                <w:sz w:val="24"/>
                <w:szCs w:val="24"/>
              </w:rPr>
              <w:t>6</w:t>
            </w:r>
            <w:r>
              <w:rPr>
                <w:rFonts w:ascii="黑体" w:hAnsi="黑体" w:eastAsia="黑体" w:cs="Times New Roman"/>
                <w:sz w:val="24"/>
                <w:szCs w:val="24"/>
              </w:rPr>
              <w:t>.534</w:t>
            </w:r>
          </w:p>
        </w:tc>
        <w:tc>
          <w:tcPr>
            <w:tcW w:w="1440" w:type="dxa"/>
            <w:tcBorders>
              <w:bottom w:val="single" w:color="auto" w:sz="4" w:space="0"/>
            </w:tcBorders>
          </w:tcPr>
          <w:p>
            <w:pPr>
              <w:rPr>
                <w:rFonts w:hint="eastAsia" w:ascii="黑体" w:hAnsi="黑体" w:eastAsia="黑体" w:cs="Times New Roman"/>
                <w:sz w:val="24"/>
                <w:szCs w:val="24"/>
              </w:rPr>
            </w:pPr>
            <w:r>
              <w:rPr>
                <w:rFonts w:hint="eastAsia" w:ascii="黑体" w:hAnsi="黑体" w:eastAsia="黑体" w:cs="Times New Roman"/>
                <w:sz w:val="24"/>
                <w:szCs w:val="24"/>
              </w:rPr>
              <w:t>6</w:t>
            </w:r>
            <w:r>
              <w:rPr>
                <w:rFonts w:ascii="黑体" w:hAnsi="黑体" w:eastAsia="黑体" w:cs="Times New Roman"/>
                <w:sz w:val="24"/>
                <w:szCs w:val="24"/>
              </w:rPr>
              <w:t>.683</w:t>
            </w:r>
          </w:p>
        </w:tc>
        <w:tc>
          <w:tcPr>
            <w:tcW w:w="1559" w:type="dxa"/>
            <w:tcBorders>
              <w:bottom w:val="single" w:color="auto" w:sz="4" w:space="0"/>
            </w:tcBorders>
          </w:tcPr>
          <w:p>
            <w:pPr>
              <w:rPr>
                <w:rFonts w:hint="eastAsia" w:ascii="黑体" w:hAnsi="黑体" w:eastAsia="黑体" w:cs="Times New Roman"/>
                <w:sz w:val="24"/>
                <w:szCs w:val="24"/>
              </w:rPr>
            </w:pPr>
            <w:r>
              <w:rPr>
                <w:rFonts w:hint="eastAsia" w:ascii="黑体" w:hAnsi="黑体" w:eastAsia="黑体" w:cs="Times New Roman"/>
                <w:sz w:val="24"/>
                <w:szCs w:val="24"/>
              </w:rPr>
              <w:t>6</w:t>
            </w:r>
            <w:r>
              <w:rPr>
                <w:rFonts w:ascii="黑体" w:hAnsi="黑体" w:eastAsia="黑体" w:cs="Times New Roman"/>
                <w:sz w:val="24"/>
                <w:szCs w:val="24"/>
              </w:rPr>
              <w:t>.702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tcPr>
          <w:p>
            <w:pPr>
              <w:rPr>
                <w:rFonts w:ascii="Times New Roman" w:hAnsi="Times New Roman" w:eastAsia="黑体" w:cs="Times New Roman"/>
                <w:sz w:val="24"/>
                <w:szCs w:val="24"/>
              </w:rPr>
            </w:pPr>
            <w:r>
              <w:rPr>
                <w:rFonts w:hint="cs" w:ascii="Times New Roman" w:hAnsi="Times New Roman" w:eastAsia="黑体" w:cs="Times New Roman"/>
                <w:sz w:val="24"/>
                <w:szCs w:val="24"/>
              </w:rPr>
              <w:t>B</w:t>
            </w:r>
            <w:r>
              <w:rPr>
                <w:rFonts w:ascii="Times New Roman" w:hAnsi="Times New Roman" w:eastAsia="黑体" w:cs="Times New Roman"/>
                <w:sz w:val="24"/>
                <w:szCs w:val="24"/>
              </w:rPr>
              <w:t>lack-Scholes Formula</w:t>
            </w:r>
          </w:p>
        </w:tc>
        <w:tc>
          <w:tcPr>
            <w:tcW w:w="4394" w:type="dxa"/>
            <w:gridSpan w:val="3"/>
            <w:tcBorders>
              <w:bottom w:val="single" w:color="auto" w:sz="4" w:space="0"/>
            </w:tcBorders>
          </w:tcPr>
          <w:p>
            <w:pPr>
              <w:rPr>
                <w:rFonts w:hint="eastAsia" w:ascii="黑体" w:hAnsi="黑体" w:eastAsia="黑体" w:cs="Times New Roman"/>
                <w:sz w:val="24"/>
                <w:szCs w:val="24"/>
              </w:rPr>
            </w:pPr>
            <w:r>
              <w:rPr>
                <w:rFonts w:hint="eastAsia" w:ascii="黑体" w:hAnsi="黑体" w:eastAsia="黑体" w:cs="Times New Roman"/>
                <w:sz w:val="24"/>
                <w:szCs w:val="24"/>
              </w:rPr>
              <w:t>6</w:t>
            </w:r>
            <w:r>
              <w:rPr>
                <w:rFonts w:ascii="黑体" w:hAnsi="黑体" w:eastAsia="黑体" w:cs="Times New Roman"/>
                <w:sz w:val="24"/>
                <w:szCs w:val="24"/>
              </w:rPr>
              <w:t>.721</w:t>
            </w:r>
          </w:p>
        </w:tc>
      </w:tr>
    </w:tbl>
    <w:p>
      <w:pPr>
        <w:ind w:left="420" w:firstLine="420"/>
        <w:rPr>
          <w:rFonts w:ascii="黑体" w:hAnsi="黑体" w:eastAsia="黑体" w:cs="Times New Roman"/>
          <w:sz w:val="24"/>
          <w:szCs w:val="24"/>
        </w:rPr>
      </w:pPr>
    </w:p>
    <w:p>
      <w:pPr>
        <w:ind w:left="420" w:firstLine="420"/>
        <w:rPr>
          <w:rFonts w:hint="eastAsia" w:ascii="黑体" w:hAnsi="黑体" w:eastAsia="黑体" w:cs="Times New Roman"/>
          <w:sz w:val="24"/>
          <w:szCs w:val="24"/>
        </w:rPr>
      </w:pPr>
      <w:r>
        <w:rPr>
          <w:rFonts w:hint="eastAsia" w:ascii="黑体" w:hAnsi="黑体" w:eastAsia="黑体" w:cs="Times New Roman"/>
          <w:sz w:val="24"/>
          <w:szCs w:val="24"/>
        </w:rPr>
        <w:t>进一步，让m从1到1</w:t>
      </w:r>
      <w:r>
        <w:rPr>
          <w:rFonts w:ascii="黑体" w:hAnsi="黑体" w:eastAsia="黑体" w:cs="Times New Roman"/>
          <w:sz w:val="24"/>
          <w:szCs w:val="24"/>
        </w:rPr>
        <w:t>00</w:t>
      </w:r>
      <w:r>
        <w:rPr>
          <w:rFonts w:hint="eastAsia" w:ascii="黑体" w:hAnsi="黑体" w:eastAsia="黑体" w:cs="Times New Roman"/>
          <w:sz w:val="24"/>
          <w:szCs w:val="24"/>
        </w:rPr>
        <w:t>遍历，绘制出的期权定价曲线如图所示：</w:t>
      </w:r>
    </w:p>
    <w:p>
      <w:pPr>
        <w:ind w:left="420" w:firstLine="420"/>
        <w:rPr>
          <w:rFonts w:ascii="黑体" w:hAnsi="黑体" w:eastAsia="黑体" w:cs="Times New Roman"/>
          <w:sz w:val="24"/>
          <w:szCs w:val="24"/>
        </w:rPr>
      </w:pPr>
      <w:r>
        <w:rPr>
          <w:rFonts w:hint="eastAsia" w:ascii="黑体" w:hAnsi="黑体" w:eastAsia="黑体" w:cs="Times New Roman"/>
          <w:sz w:val="24"/>
          <w:szCs w:val="24"/>
        </w:rPr>
        <w:t>可以看到，二叉树的模型计算出的期权价格近似收敛到</w:t>
      </w:r>
      <w:r>
        <w:drawing>
          <wp:anchor distT="0" distB="0" distL="114300" distR="114300" simplePos="0" relativeHeight="251663360" behindDoc="0" locked="0" layoutInCell="1" allowOverlap="1">
            <wp:simplePos x="0" y="0"/>
            <wp:positionH relativeFrom="column">
              <wp:posOffset>530225</wp:posOffset>
            </wp:positionH>
            <wp:positionV relativeFrom="paragraph">
              <wp:posOffset>31115</wp:posOffset>
            </wp:positionV>
            <wp:extent cx="4133850" cy="27051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133850" cy="2705100"/>
                    </a:xfrm>
                    <a:prstGeom prst="rect">
                      <a:avLst/>
                    </a:prstGeom>
                  </pic:spPr>
                </pic:pic>
              </a:graphicData>
            </a:graphic>
          </wp:anchor>
        </w:drawing>
      </w:r>
      <w:r>
        <w:rPr>
          <w:rFonts w:hint="eastAsia" w:ascii="黑体" w:hAnsi="黑体" w:eastAsia="黑体" w:cs="Times New Roman"/>
          <w:sz w:val="24"/>
          <w:szCs w:val="24"/>
        </w:rPr>
        <w:t>B</w:t>
      </w:r>
      <w:r>
        <w:rPr>
          <w:rFonts w:ascii="黑体" w:hAnsi="黑体" w:eastAsia="黑体" w:cs="Times New Roman"/>
          <w:sz w:val="24"/>
          <w:szCs w:val="24"/>
        </w:rPr>
        <w:t>S</w:t>
      </w:r>
      <w:r>
        <w:rPr>
          <w:rFonts w:hint="eastAsia" w:ascii="黑体" w:hAnsi="黑体" w:eastAsia="黑体" w:cs="Times New Roman"/>
          <w:sz w:val="24"/>
          <w:szCs w:val="24"/>
        </w:rPr>
        <w:t>公式计算得到的定价结果。</w:t>
      </w:r>
    </w:p>
    <w:p>
      <w:pPr>
        <w:ind w:left="420" w:firstLine="420"/>
        <w:rPr>
          <w:rFonts w:hint="eastAsia" w:ascii="黑体" w:hAnsi="黑体" w:eastAsia="黑体" w:cs="Times New Roman"/>
          <w:sz w:val="24"/>
          <w:szCs w:val="24"/>
        </w:rPr>
      </w:pPr>
    </w:p>
    <w:p>
      <w:pPr>
        <w:rPr>
          <w:rFonts w:ascii="黑体" w:hAnsi="黑体" w:eastAsia="黑体" w:cs="Times New Roman"/>
          <w:sz w:val="24"/>
          <w:szCs w:val="24"/>
        </w:rPr>
      </w:pPr>
      <w:r>
        <w:rPr>
          <w:rFonts w:ascii="黑体" w:hAnsi="黑体" w:eastAsia="黑体" w:cs="Times New Roman"/>
          <w:sz w:val="24"/>
          <w:szCs w:val="24"/>
        </w:rPr>
        <w:tab/>
      </w:r>
      <w:r>
        <w:rPr>
          <w:rFonts w:ascii="黑体" w:hAnsi="黑体" w:eastAsia="黑体" w:cs="Times New Roman"/>
          <w:sz w:val="24"/>
          <w:szCs w:val="24"/>
        </w:rPr>
        <w:t xml:space="preserve">3.2 </w:t>
      </w:r>
      <w:r>
        <w:rPr>
          <w:rFonts w:hint="eastAsia" w:ascii="黑体" w:hAnsi="黑体" w:eastAsia="黑体" w:cs="Times New Roman"/>
          <w:sz w:val="24"/>
          <w:szCs w:val="24"/>
        </w:rPr>
        <w:t>美式期权</w:t>
      </w:r>
    </w:p>
    <w:p>
      <w:pPr>
        <w:ind w:left="420" w:firstLine="420"/>
        <w:rPr>
          <w:rFonts w:ascii="黑体" w:hAnsi="黑体" w:eastAsia="黑体" w:cs="Times New Roman"/>
          <w:sz w:val="24"/>
          <w:szCs w:val="24"/>
        </w:rPr>
      </w:pPr>
      <w:r>
        <w:rPr>
          <w:rFonts w:hint="eastAsia" w:ascii="黑体" w:hAnsi="黑体" w:eastAsia="黑体" w:cs="Times New Roman"/>
          <w:sz w:val="24"/>
          <w:szCs w:val="24"/>
        </w:rPr>
        <w:t>基本类似上述欧式期权的求法，不同之处在于，美式期权要决定是否要提前行权，因此对于一个父节点，需要比较由其子节点加权后按无风险利率折现计算得到的价格是否低于现在马上行权得到的收益，若是则立刻行权，因此父节点期权价格计算公式变成：</w:t>
      </w:r>
    </w:p>
    <w:p>
      <w:pPr>
        <w:rPr>
          <w:rFonts w:ascii="Cambria Math" w:hAnsi="Cambria Math" w:eastAsia="黑体" w:cs="Times New Roman"/>
          <w:i/>
          <w:sz w:val="24"/>
          <w:szCs w:val="24"/>
        </w:rPr>
      </w:pPr>
      <w:r>
        <w:rPr>
          <w:rFonts w:ascii="黑体" w:hAnsi="黑体" w:eastAsia="黑体" w:cs="Times New Roman"/>
          <w:sz w:val="24"/>
          <w:szCs w:val="24"/>
        </w:rPr>
        <w:tab/>
      </w:r>
      <w:r>
        <w:rPr>
          <w:rFonts w:ascii="Cambria Math" w:hAnsi="Cambria Math" w:eastAsia="黑体" w:cs="Times New Roman"/>
          <w:i/>
          <w:sz w:val="24"/>
          <w:szCs w:val="24"/>
        </w:rPr>
        <w:br w:type="textWrapping"/>
      </w:r>
      <m:oMathPara>
        <m:oMath>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f</m:t>
              </m:r>
              <m:ctrlPr>
                <w:rPr>
                  <w:rFonts w:ascii="Cambria Math" w:hAnsi="Cambria Math" w:eastAsia="黑体" w:cs="Times New Roman"/>
                  <w:i/>
                  <w:sz w:val="24"/>
                  <w:szCs w:val="24"/>
                </w:rPr>
              </m:ctrlPr>
            </m:e>
            <m:sub>
              <m:r>
                <m:rPr/>
                <w:rPr>
                  <w:rFonts w:ascii="Cambria Math" w:hAnsi="Cambria Math" w:eastAsia="黑体" w:cs="Times New Roman"/>
                  <w:sz w:val="24"/>
                  <w:szCs w:val="24"/>
                </w:rPr>
                <m:t>1</m:t>
              </m:r>
              <m:ctrlPr>
                <w:rPr>
                  <w:rFonts w:ascii="Cambria Math" w:hAnsi="Cambria Math" w:eastAsia="黑体" w:cs="Times New Roman"/>
                  <w:i/>
                  <w:sz w:val="24"/>
                  <w:szCs w:val="24"/>
                </w:rPr>
              </m:ctrlPr>
            </m:sub>
          </m:sSub>
          <m:r>
            <m:rPr/>
            <w:rPr>
              <w:rFonts w:ascii="Cambria Math" w:hAnsi="Cambria Math" w:eastAsia="黑体" w:cs="Times New Roman"/>
              <w:sz w:val="24"/>
              <w:szCs w:val="24"/>
            </w:rPr>
            <m:t xml:space="preserve">= </m:t>
          </m:r>
          <m:sSup>
            <m:sSupPr>
              <m:ctrlPr>
                <w:rPr>
                  <w:rFonts w:ascii="Cambria Math" w:hAnsi="Cambria Math" w:eastAsia="黑体" w:cs="Times New Roman"/>
                  <w:i/>
                  <w:sz w:val="24"/>
                  <w:szCs w:val="24"/>
                </w:rPr>
              </m:ctrlPr>
            </m:sSupPr>
            <m:e>
              <m:r>
                <m:rPr/>
                <w:rPr>
                  <w:rFonts w:ascii="Cambria Math" w:hAnsi="Cambria Math" w:eastAsia="黑体" w:cs="Times New Roman"/>
                  <w:sz w:val="24"/>
                  <w:szCs w:val="24"/>
                </w:rPr>
                <m:t>e</m:t>
              </m:r>
              <m:ctrlPr>
                <w:rPr>
                  <w:rFonts w:ascii="Cambria Math" w:hAnsi="Cambria Math" w:eastAsia="黑体" w:cs="Times New Roman"/>
                  <w:i/>
                  <w:sz w:val="24"/>
                  <w:szCs w:val="24"/>
                </w:rPr>
              </m:ctrlPr>
            </m:e>
            <m:sup>
              <m:r>
                <m:rPr/>
                <w:rPr>
                  <w:rFonts w:ascii="Cambria Math" w:hAnsi="Cambria Math" w:eastAsia="黑体" w:cs="Times New Roman"/>
                  <w:sz w:val="24"/>
                  <w:szCs w:val="24"/>
                </w:rPr>
                <m:t>−rT</m:t>
              </m:r>
              <m:ctrlPr>
                <w:rPr>
                  <w:rFonts w:ascii="Cambria Math" w:hAnsi="Cambria Math" w:eastAsia="黑体" w:cs="Times New Roman"/>
                  <w:i/>
                  <w:sz w:val="24"/>
                  <w:szCs w:val="24"/>
                </w:rPr>
              </m:ctrlPr>
            </m:sup>
          </m:sSup>
          <m:r>
            <m:rPr/>
            <w:rPr>
              <w:rFonts w:ascii="Cambria Math" w:hAnsi="Cambria Math" w:eastAsia="黑体" w:cs="Times New Roman"/>
              <w:sz w:val="24"/>
              <w:szCs w:val="24"/>
            </w:rPr>
            <m:t>⋅(p⋅</m:t>
          </m:r>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f</m:t>
              </m:r>
              <m:ctrlPr>
                <w:rPr>
                  <w:rFonts w:ascii="Cambria Math" w:hAnsi="Cambria Math" w:eastAsia="黑体" w:cs="Times New Roman"/>
                  <w:i/>
                  <w:sz w:val="24"/>
                  <w:szCs w:val="24"/>
                </w:rPr>
              </m:ctrlPr>
            </m:e>
            <m:sub>
              <m:r>
                <m:rPr/>
                <w:rPr>
                  <w:rFonts w:ascii="Cambria Math" w:hAnsi="Cambria Math" w:eastAsia="黑体" w:cs="Times New Roman"/>
                  <w:sz w:val="24"/>
                  <w:szCs w:val="24"/>
                </w:rPr>
                <m:t>u</m:t>
              </m:r>
              <m:ctrlPr>
                <w:rPr>
                  <w:rFonts w:ascii="Cambria Math" w:hAnsi="Cambria Math" w:eastAsia="黑体" w:cs="Times New Roman"/>
                  <w:i/>
                  <w:sz w:val="24"/>
                  <w:szCs w:val="24"/>
                </w:rPr>
              </m:ctrlPr>
            </m:sub>
          </m:sSub>
          <m:r>
            <m:rPr/>
            <w:rPr>
              <w:rFonts w:ascii="Cambria Math" w:hAnsi="Cambria Math" w:eastAsia="黑体" w:cs="Times New Roman"/>
              <w:sz w:val="24"/>
              <w:szCs w:val="24"/>
            </w:rPr>
            <m:t>+(1−p)⋅</m:t>
          </m:r>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f</m:t>
              </m:r>
              <m:ctrlPr>
                <w:rPr>
                  <w:rFonts w:ascii="Cambria Math" w:hAnsi="Cambria Math" w:eastAsia="黑体" w:cs="Times New Roman"/>
                  <w:i/>
                  <w:sz w:val="24"/>
                  <w:szCs w:val="24"/>
                </w:rPr>
              </m:ctrlPr>
            </m:e>
            <m:sub>
              <m:r>
                <m:rPr/>
                <w:rPr>
                  <w:rFonts w:ascii="Cambria Math" w:hAnsi="Cambria Math" w:eastAsia="黑体" w:cs="Times New Roman"/>
                  <w:sz w:val="24"/>
                  <w:szCs w:val="24"/>
                </w:rPr>
                <m:t>d</m:t>
              </m:r>
              <m:ctrlPr>
                <w:rPr>
                  <w:rFonts w:ascii="Cambria Math" w:hAnsi="Cambria Math" w:eastAsia="黑体" w:cs="Times New Roman"/>
                  <w:i/>
                  <w:sz w:val="24"/>
                  <w:szCs w:val="24"/>
                </w:rPr>
              </m:ctrlPr>
            </m:sub>
          </m:sSub>
        </m:oMath>
      </m:oMathPara>
    </w:p>
    <w:p>
      <w:pPr>
        <w:jc w:val="center"/>
        <w:rPr>
          <w:rFonts w:ascii="Cambria Math" w:hAnsi="Cambria Math" w:eastAsia="黑体" w:cs="Times New Roman"/>
          <w:i/>
          <w:sz w:val="24"/>
          <w:szCs w:val="24"/>
        </w:rPr>
      </w:pPr>
      <m:oMathPara>
        <m:oMath>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f</m:t>
              </m:r>
              <m:ctrlPr>
                <w:rPr>
                  <w:rFonts w:ascii="Cambria Math" w:hAnsi="Cambria Math" w:eastAsia="黑体" w:cs="Times New Roman"/>
                  <w:i/>
                  <w:sz w:val="24"/>
                  <w:szCs w:val="24"/>
                </w:rPr>
              </m:ctrlPr>
            </m:e>
            <m:sub>
              <m:r>
                <m:rPr/>
                <w:rPr>
                  <w:rFonts w:ascii="Cambria Math" w:hAnsi="Cambria Math" w:eastAsia="黑体" w:cs="Times New Roman"/>
                  <w:sz w:val="24"/>
                  <w:szCs w:val="24"/>
                </w:rPr>
                <m:t xml:space="preserve">2 </m:t>
              </m:r>
              <m:ctrlPr>
                <w:rPr>
                  <w:rFonts w:ascii="Cambria Math" w:hAnsi="Cambria Math" w:eastAsia="黑体" w:cs="Times New Roman"/>
                  <w:i/>
                  <w:sz w:val="24"/>
                  <w:szCs w:val="24"/>
                </w:rPr>
              </m:ctrlPr>
            </m:sub>
          </m:sSub>
          <m:r>
            <m:rPr/>
            <w:rPr>
              <w:rFonts w:ascii="Cambria Math" w:hAnsi="Cambria Math" w:eastAsia="黑体" w:cs="Times New Roman"/>
              <w:sz w:val="24"/>
              <w:szCs w:val="24"/>
            </w:rPr>
            <m:t>=max⁡(0, k−p)</m:t>
          </m:r>
        </m:oMath>
      </m:oMathPara>
    </w:p>
    <w:p>
      <w:pPr>
        <w:jc w:val="center"/>
        <w:rPr>
          <w:rFonts w:ascii="Cambria Math" w:hAnsi="Cambria Math" w:eastAsia="黑体" w:cs="Times New Roman"/>
          <w:i/>
          <w:sz w:val="24"/>
          <w:szCs w:val="24"/>
        </w:rPr>
      </w:pPr>
      <w:r>
        <w:rPr>
          <w:rFonts w:ascii="Cambria Math" w:hAnsi="Cambria Math" w:eastAsia="黑体" w:cs="Times New Roman"/>
          <w:i/>
          <w:sz w:val="24"/>
          <w:szCs w:val="24"/>
        </w:rPr>
        <w:t>f  =  max</w:t>
      </w:r>
      <m:oMath>
        <m:r>
          <m:rPr/>
          <w:rPr>
            <w:rFonts w:ascii="Cambria Math" w:hAnsi="Cambria Math" w:eastAsia="黑体" w:cs="Times New Roman"/>
            <w:sz w:val="24"/>
            <w:szCs w:val="24"/>
          </w:rPr>
          <m:t xml:space="preserve"> (</m:t>
        </m:r>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f</m:t>
            </m:r>
            <m:ctrlPr>
              <w:rPr>
                <w:rFonts w:ascii="Cambria Math" w:hAnsi="Cambria Math" w:eastAsia="黑体" w:cs="Times New Roman"/>
                <w:i/>
                <w:sz w:val="24"/>
                <w:szCs w:val="24"/>
              </w:rPr>
            </m:ctrlPr>
          </m:e>
          <m:sub>
            <m:r>
              <m:rPr/>
              <w:rPr>
                <w:rFonts w:ascii="Cambria Math" w:hAnsi="Cambria Math" w:eastAsia="黑体" w:cs="Times New Roman"/>
                <w:sz w:val="24"/>
                <w:szCs w:val="24"/>
              </w:rPr>
              <m:t>1</m:t>
            </m:r>
            <m:ctrlPr>
              <w:rPr>
                <w:rFonts w:ascii="Cambria Math" w:hAnsi="Cambria Math" w:eastAsia="黑体" w:cs="Times New Roman"/>
                <w:i/>
                <w:sz w:val="24"/>
                <w:szCs w:val="24"/>
              </w:rPr>
            </m:ctrlPr>
          </m:sub>
        </m:sSub>
        <m:r>
          <m:rPr/>
          <w:rPr>
            <w:rFonts w:ascii="Cambria Math" w:hAnsi="Cambria Math" w:eastAsia="黑体" w:cs="Times New Roman"/>
            <w:sz w:val="24"/>
            <w:szCs w:val="24"/>
          </w:rPr>
          <m:t xml:space="preserve">,  </m:t>
        </m:r>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f</m:t>
            </m:r>
            <m:ctrlPr>
              <w:rPr>
                <w:rFonts w:ascii="Cambria Math" w:hAnsi="Cambria Math" w:eastAsia="黑体" w:cs="Times New Roman"/>
                <w:i/>
                <w:sz w:val="24"/>
                <w:szCs w:val="24"/>
              </w:rPr>
            </m:ctrlPr>
          </m:e>
          <m:sub>
            <m:r>
              <m:rPr/>
              <w:rPr>
                <w:rFonts w:ascii="Cambria Math" w:hAnsi="Cambria Math" w:eastAsia="黑体" w:cs="Times New Roman"/>
                <w:sz w:val="24"/>
                <w:szCs w:val="24"/>
              </w:rPr>
              <m:t>2</m:t>
            </m:r>
            <m:ctrlPr>
              <w:rPr>
                <w:rFonts w:ascii="Cambria Math" w:hAnsi="Cambria Math" w:eastAsia="黑体" w:cs="Times New Roman"/>
                <w:i/>
                <w:sz w:val="24"/>
                <w:szCs w:val="24"/>
              </w:rPr>
            </m:ctrlPr>
          </m:sub>
        </m:sSub>
        <m:r>
          <m:rPr/>
          <w:rPr>
            <w:rFonts w:ascii="Cambria Math" w:hAnsi="Cambria Math" w:eastAsia="黑体" w:cs="Times New Roman"/>
            <w:sz w:val="24"/>
            <w:szCs w:val="24"/>
          </w:rPr>
          <m:t>)</m:t>
        </m:r>
      </m:oMath>
    </w:p>
    <w:p>
      <w:pPr>
        <w:ind w:firstLine="420"/>
        <w:rPr>
          <w:rFonts w:ascii="Cambria Math" w:hAnsi="Cambria Math" w:eastAsia="黑体" w:cs="Times New Roman"/>
          <w:iCs/>
          <w:sz w:val="24"/>
          <w:szCs w:val="24"/>
        </w:rPr>
      </w:pPr>
      <w:r>
        <w:rPr>
          <w:rFonts w:hint="eastAsia" w:ascii="Cambria Math" w:hAnsi="Cambria Math" w:eastAsia="黑体" w:cs="Times New Roman"/>
          <w:iCs/>
          <w:sz w:val="24"/>
          <w:szCs w:val="24"/>
        </w:rPr>
        <w:t>最后得到的结果如图所示：</w:t>
      </w:r>
    </w:p>
    <w:p>
      <w:pPr>
        <w:ind w:left="420" w:firstLine="420"/>
        <w:rPr>
          <w:rFonts w:hint="eastAsia" w:ascii="Cambria Math" w:hAnsi="Cambria Math" w:eastAsia="黑体" w:cs="Times New Roman"/>
          <w:iCs/>
          <w:sz w:val="24"/>
          <w:szCs w:val="24"/>
        </w:rPr>
      </w:pPr>
      <w:r>
        <w:drawing>
          <wp:anchor distT="0" distB="0" distL="114300" distR="114300" simplePos="0" relativeHeight="251664384" behindDoc="0" locked="0" layoutInCell="1" allowOverlap="1">
            <wp:simplePos x="0" y="0"/>
            <wp:positionH relativeFrom="column">
              <wp:posOffset>3810</wp:posOffset>
            </wp:positionH>
            <wp:positionV relativeFrom="paragraph">
              <wp:posOffset>51435</wp:posOffset>
            </wp:positionV>
            <wp:extent cx="4105275" cy="2657475"/>
            <wp:effectExtent l="0" t="0" r="9525"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05275" cy="2657475"/>
                    </a:xfrm>
                    <a:prstGeom prst="rect">
                      <a:avLst/>
                    </a:prstGeom>
                  </pic:spPr>
                </pic:pic>
              </a:graphicData>
            </a:graphic>
          </wp:anchor>
        </w:drawing>
      </w:r>
      <w:r>
        <w:rPr>
          <w:rFonts w:hint="eastAsia" w:ascii="Cambria Math" w:hAnsi="Cambria Math" w:eastAsia="黑体" w:cs="Times New Roman"/>
          <w:iCs/>
          <w:sz w:val="24"/>
          <w:szCs w:val="24"/>
        </w:rPr>
        <w:t>m</w:t>
      </w:r>
      <w:r>
        <w:rPr>
          <w:rFonts w:ascii="Cambria Math" w:hAnsi="Cambria Math" w:eastAsia="黑体" w:cs="Times New Roman"/>
          <w:iCs/>
          <w:sz w:val="24"/>
          <w:szCs w:val="24"/>
        </w:rPr>
        <w:t xml:space="preserve"> = 100</w:t>
      </w:r>
      <w:r>
        <w:rPr>
          <w:rFonts w:hint="eastAsia" w:ascii="Cambria Math" w:hAnsi="Cambria Math" w:eastAsia="黑体" w:cs="Times New Roman"/>
          <w:iCs/>
          <w:sz w:val="24"/>
          <w:szCs w:val="24"/>
        </w:rPr>
        <w:t>时美式期权按照二叉树模型的定价是6</w:t>
      </w:r>
      <w:r>
        <w:rPr>
          <w:rFonts w:ascii="Cambria Math" w:hAnsi="Cambria Math" w:eastAsia="黑体" w:cs="Times New Roman"/>
          <w:iCs/>
          <w:sz w:val="24"/>
          <w:szCs w:val="24"/>
        </w:rPr>
        <w:t>.897</w:t>
      </w:r>
      <w:r>
        <w:rPr>
          <w:rFonts w:hint="eastAsia" w:ascii="Cambria Math" w:hAnsi="Cambria Math" w:eastAsia="黑体" w:cs="Times New Roman"/>
          <w:iCs/>
          <w:sz w:val="24"/>
          <w:szCs w:val="24"/>
        </w:rPr>
        <w:t>，略大于m</w:t>
      </w:r>
      <w:r>
        <w:rPr>
          <w:rFonts w:ascii="Cambria Math" w:hAnsi="Cambria Math" w:eastAsia="黑体" w:cs="Times New Roman"/>
          <w:iCs/>
          <w:sz w:val="24"/>
          <w:szCs w:val="24"/>
        </w:rPr>
        <w:t>=100</w:t>
      </w:r>
      <w:r>
        <w:rPr>
          <w:rFonts w:hint="eastAsia" w:ascii="Cambria Math" w:hAnsi="Cambria Math" w:eastAsia="黑体" w:cs="Times New Roman"/>
          <w:iCs/>
          <w:sz w:val="24"/>
          <w:szCs w:val="24"/>
        </w:rPr>
        <w:t>时欧式期权的定价6</w:t>
      </w:r>
      <w:r>
        <w:rPr>
          <w:rFonts w:ascii="Cambria Math" w:hAnsi="Cambria Math" w:eastAsia="黑体" w:cs="Times New Roman"/>
          <w:iCs/>
          <w:sz w:val="24"/>
          <w:szCs w:val="24"/>
        </w:rPr>
        <w:t>.702</w:t>
      </w:r>
      <w:r>
        <w:rPr>
          <w:rFonts w:hint="eastAsia" w:ascii="Cambria Math" w:hAnsi="Cambria Math" w:eastAsia="黑体" w:cs="Times New Roman"/>
          <w:iCs/>
          <w:sz w:val="24"/>
          <w:szCs w:val="24"/>
        </w:rPr>
        <w:t>，这是美式期权能够提前行权带来的额外收益。</w:t>
      </w:r>
    </w:p>
    <w:p>
      <w:pPr>
        <w:rPr>
          <w:rFonts w:hint="eastAsia" w:ascii="Cambria Math" w:hAnsi="Cambria Math" w:eastAsia="黑体" w:cs="Times New Roman"/>
          <w:iCs/>
          <w:sz w:val="24"/>
          <w:szCs w:val="24"/>
        </w:rPr>
      </w:pPr>
    </w:p>
    <w:p>
      <w:pPr>
        <w:rPr>
          <w:rFonts w:hint="eastAsia" w:ascii="黑体" w:hAnsi="黑体" w:eastAsia="黑体"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dobe 黑体 Std R">
    <w:panose1 w:val="020B0400000000000000"/>
    <w:charset w:val="86"/>
    <w:family w:val="swiss"/>
    <w:pitch w:val="default"/>
    <w:sig w:usb0="00000001" w:usb1="0A0F1810" w:usb2="00000016" w:usb3="00000000" w:csb0="00060007"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IyOTFiNjJkZmIwNDBmNjg2MjhlZjc3ZTNiYjIwMDQifQ=="/>
  </w:docVars>
  <w:rsids>
    <w:rsidRoot w:val="00860AF8"/>
    <w:rsid w:val="0011265E"/>
    <w:rsid w:val="00483736"/>
    <w:rsid w:val="00485F28"/>
    <w:rsid w:val="005F1302"/>
    <w:rsid w:val="00627E15"/>
    <w:rsid w:val="00760BD1"/>
    <w:rsid w:val="00860AF8"/>
    <w:rsid w:val="008D7A5F"/>
    <w:rsid w:val="00962E47"/>
    <w:rsid w:val="00C007EF"/>
    <w:rsid w:val="00C11632"/>
    <w:rsid w:val="00C762BB"/>
    <w:rsid w:val="00CF0350"/>
    <w:rsid w:val="00D17C79"/>
    <w:rsid w:val="00D410C6"/>
    <w:rsid w:val="00E12BA5"/>
    <w:rsid w:val="00F97C0C"/>
    <w:rsid w:val="36326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 w:type="character" w:styleId="6">
    <w:name w:val="Placeholder Text"/>
    <w:basedOn w:val="4"/>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1732</Words>
  <Characters>2064</Characters>
  <Lines>16</Lines>
  <Paragraphs>4</Paragraphs>
  <TotalTime>166</TotalTime>
  <ScaleCrop>false</ScaleCrop>
  <LinksUpToDate>false</LinksUpToDate>
  <CharactersWithSpaces>2127</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2022-10-08T12:02:00Z</dcterms:created>
  <dc:creator>q sm</dc:creator>
  <cp:lastModifiedBy>秦思淼</cp:lastModifiedBy>
  <dcterms:modified xsi:type="dcterms:W3CDTF">2022-10-09T09:15:11Z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043F5AF7526C46DFA03DF4E68BDAA210</vt:lpwstr>
  </property>
</Properties>
</file>