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6E" w:rsidRPr="0067296E" w:rsidRDefault="0067296E" w:rsidP="0067296E">
      <w:pPr>
        <w:rPr>
          <w:b/>
          <w:u w:val="single"/>
          <w:lang w:val="en-GB"/>
        </w:rPr>
      </w:pPr>
      <w:r w:rsidRPr="0067296E">
        <w:rPr>
          <w:b/>
          <w:u w:val="single"/>
          <w:lang w:val="en-GB"/>
        </w:rPr>
        <w:t>Koch Corporate Security group, Matador Security</w:t>
      </w:r>
    </w:p>
    <w:p w:rsidR="0067296E" w:rsidRDefault="0067296E" w:rsidP="0067296E">
      <w:pPr>
        <w:rPr>
          <w:lang w:val="en-GB"/>
        </w:rPr>
      </w:pPr>
    </w:p>
    <w:p w:rsidR="0067296E" w:rsidRDefault="0067296E" w:rsidP="0067296E">
      <w:pPr>
        <w:rPr>
          <w:lang w:val="en-GB"/>
        </w:rPr>
      </w:pPr>
      <w:r>
        <w:rPr>
          <w:lang w:val="en-GB"/>
        </w:rPr>
        <w:t>The Koch Corporate Security group, Matador Security, is available to provide practical guidance and support to assist you prepare for your relocation, including:</w:t>
      </w:r>
    </w:p>
    <w:p w:rsidR="0067296E" w:rsidRDefault="0067296E" w:rsidP="0067296E">
      <w:pPr>
        <w:rPr>
          <w:lang w:val="en-GB"/>
        </w:rPr>
      </w:pPr>
    </w:p>
    <w:p w:rsidR="0067296E" w:rsidRDefault="0067296E" w:rsidP="0067296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Destination Country Risks</w:t>
      </w:r>
    </w:p>
    <w:p w:rsidR="0067296E" w:rsidRDefault="0067296E" w:rsidP="0067296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Cultural Considerations</w:t>
      </w:r>
    </w:p>
    <w:p w:rsidR="0067296E" w:rsidRDefault="0067296E" w:rsidP="0067296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Recommended Safety Precautions</w:t>
      </w:r>
    </w:p>
    <w:p w:rsidR="0067296E" w:rsidRDefault="0067296E" w:rsidP="0067296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Residential Security</w:t>
      </w:r>
    </w:p>
    <w:p w:rsidR="0067296E" w:rsidRDefault="0067296E" w:rsidP="0067296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Recommended Immunizations</w:t>
      </w:r>
    </w:p>
    <w:p w:rsidR="0067296E" w:rsidRDefault="0067296E" w:rsidP="0067296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International SOS benefits and process</w:t>
      </w:r>
    </w:p>
    <w:p w:rsidR="0067296E" w:rsidRDefault="0067296E" w:rsidP="0067296E">
      <w:pPr>
        <w:rPr>
          <w:lang w:val="en-GB"/>
        </w:rPr>
      </w:pPr>
    </w:p>
    <w:p w:rsidR="0067296E" w:rsidRDefault="0067296E" w:rsidP="0067296E">
      <w:pPr>
        <w:rPr>
          <w:lang w:val="en-GB"/>
        </w:rPr>
      </w:pPr>
      <w:r>
        <w:rPr>
          <w:lang w:val="en-GB"/>
        </w:rPr>
        <w:t>We recommend you schedule an appointment with the appropriate regional representative named below upon confirmation of your international relocation so appropriate support can be provided and any questions or concerns addressed:</w:t>
      </w:r>
    </w:p>
    <w:p w:rsidR="0067296E" w:rsidRDefault="0067296E" w:rsidP="0067296E">
      <w:pPr>
        <w:rPr>
          <w:lang w:val="en-GB"/>
        </w:rPr>
      </w:pPr>
    </w:p>
    <w:p w:rsidR="0067296E" w:rsidRDefault="0067296E" w:rsidP="0067296E">
      <w:pPr>
        <w:rPr>
          <w:b/>
          <w:bCs/>
          <w:lang w:val="en-GB"/>
        </w:rPr>
      </w:pPr>
      <w:r>
        <w:rPr>
          <w:b/>
          <w:bCs/>
          <w:lang w:val="en-GB"/>
        </w:rPr>
        <w:t>Travel to Europe, Middle East and Africa</w:t>
      </w:r>
    </w:p>
    <w:p w:rsidR="0067296E" w:rsidRDefault="0067296E" w:rsidP="0067296E">
      <w:pPr>
        <w:rPr>
          <w:lang w:val="en-GB"/>
        </w:rPr>
      </w:pPr>
      <w:r>
        <w:rPr>
          <w:lang w:val="en-GB"/>
        </w:rPr>
        <w:t>Richard Goss, CPP</w:t>
      </w:r>
    </w:p>
    <w:p w:rsidR="0067296E" w:rsidRDefault="0067296E" w:rsidP="0067296E">
      <w:pPr>
        <w:rPr>
          <w:lang w:val="en-GB"/>
        </w:rPr>
      </w:pPr>
      <w:r>
        <w:rPr>
          <w:lang w:val="en-GB"/>
        </w:rPr>
        <w:t>Senior Manager, International Security</w:t>
      </w:r>
    </w:p>
    <w:p w:rsidR="0067296E" w:rsidRDefault="0067296E" w:rsidP="0067296E">
      <w:pPr>
        <w:rPr>
          <w:lang w:val="en-GB"/>
        </w:rPr>
      </w:pPr>
      <w:r>
        <w:rPr>
          <w:lang w:val="en-GB"/>
        </w:rPr>
        <w:t xml:space="preserve">Email: </w:t>
      </w:r>
      <w:hyperlink r:id="rId7" w:history="1">
        <w:r>
          <w:rPr>
            <w:rStyle w:val="Hyperlink"/>
            <w:color w:val="auto"/>
            <w:lang w:val="en-GB"/>
          </w:rPr>
          <w:t>Richard.Goss@kochsec.com</w:t>
        </w:r>
      </w:hyperlink>
    </w:p>
    <w:p w:rsidR="0067296E" w:rsidRDefault="0067296E" w:rsidP="0067296E">
      <w:pPr>
        <w:rPr>
          <w:lang w:val="en-GB"/>
        </w:rPr>
      </w:pPr>
      <w:bookmarkStart w:id="0" w:name="_GoBack"/>
      <w:bookmarkEnd w:id="0"/>
      <w:r>
        <w:rPr>
          <w:lang w:val="en-GB"/>
        </w:rPr>
        <w:t>Cell: +44 (0)778 532 4269</w:t>
      </w:r>
    </w:p>
    <w:p w:rsidR="0067296E" w:rsidRDefault="0067296E" w:rsidP="0067296E">
      <w:pPr>
        <w:rPr>
          <w:lang w:val="en-GB"/>
        </w:rPr>
      </w:pPr>
    </w:p>
    <w:p w:rsidR="0067296E" w:rsidRDefault="0067296E" w:rsidP="0067296E">
      <w:pPr>
        <w:rPr>
          <w:b/>
          <w:bCs/>
          <w:lang w:val="en-GB"/>
        </w:rPr>
      </w:pPr>
      <w:r>
        <w:rPr>
          <w:b/>
          <w:bCs/>
          <w:lang w:val="en-GB"/>
        </w:rPr>
        <w:t>Travel to Asia-Pacific</w:t>
      </w:r>
    </w:p>
    <w:p w:rsidR="00F454D6" w:rsidRDefault="00575330" w:rsidP="00F454D6">
      <w:pPr>
        <w:rPr>
          <w:lang w:val="en-GB"/>
        </w:rPr>
      </w:pPr>
      <w:r>
        <w:rPr>
          <w:lang w:val="en-GB"/>
        </w:rPr>
        <w:t>Aaron Leung</w:t>
      </w:r>
    </w:p>
    <w:p w:rsidR="00F454D6" w:rsidRDefault="00575330" w:rsidP="00F454D6">
      <w:pPr>
        <w:rPr>
          <w:lang w:val="en-GB"/>
        </w:rPr>
      </w:pPr>
      <w:r>
        <w:rPr>
          <w:lang w:val="en-GB"/>
        </w:rPr>
        <w:t>Manager</w:t>
      </w:r>
      <w:r w:rsidR="00F454D6">
        <w:rPr>
          <w:lang w:val="en-GB"/>
        </w:rPr>
        <w:t>, International Security</w:t>
      </w:r>
    </w:p>
    <w:p w:rsidR="00F454D6" w:rsidRDefault="00F454D6" w:rsidP="00F454D6">
      <w:pPr>
        <w:rPr>
          <w:lang w:val="en-GB"/>
        </w:rPr>
      </w:pPr>
      <w:r>
        <w:rPr>
          <w:lang w:val="en-GB"/>
        </w:rPr>
        <w:t xml:space="preserve">Email: </w:t>
      </w:r>
      <w:hyperlink r:id="rId8" w:history="1">
        <w:r w:rsidR="00575330" w:rsidRPr="00575330">
          <w:rPr>
            <w:rStyle w:val="Hyperlink"/>
            <w:color w:val="auto"/>
            <w:lang w:val="en-GB"/>
          </w:rPr>
          <w:t>Aaron.Leung@molex.com</w:t>
        </w:r>
      </w:hyperlink>
    </w:p>
    <w:p w:rsidR="00F454D6" w:rsidRDefault="00F454D6" w:rsidP="00F454D6">
      <w:pPr>
        <w:rPr>
          <w:lang w:val="en-GB"/>
        </w:rPr>
      </w:pPr>
      <w:r>
        <w:rPr>
          <w:lang w:val="en-GB"/>
        </w:rPr>
        <w:t>Office: +</w:t>
      </w:r>
      <w:r w:rsidR="00575330">
        <w:rPr>
          <w:lang w:val="en-GB"/>
        </w:rPr>
        <w:t>852 26367429</w:t>
      </w:r>
    </w:p>
    <w:p w:rsidR="00F454D6" w:rsidRDefault="00F454D6" w:rsidP="00F454D6">
      <w:pPr>
        <w:rPr>
          <w:lang w:val="en-GB"/>
        </w:rPr>
      </w:pPr>
      <w:r>
        <w:rPr>
          <w:lang w:val="en-GB"/>
        </w:rPr>
        <w:t>Cell</w:t>
      </w:r>
      <w:r w:rsidR="00575330">
        <w:rPr>
          <w:lang w:val="en-GB"/>
        </w:rPr>
        <w:t xml:space="preserve"> (Hong Kong)</w:t>
      </w:r>
      <w:r>
        <w:rPr>
          <w:lang w:val="en-GB"/>
        </w:rPr>
        <w:t>: +</w:t>
      </w:r>
      <w:r w:rsidR="00575330">
        <w:rPr>
          <w:lang w:val="en-GB"/>
        </w:rPr>
        <w:t>852 62169435</w:t>
      </w:r>
    </w:p>
    <w:p w:rsidR="00575330" w:rsidRDefault="00575330" w:rsidP="00F454D6">
      <w:pPr>
        <w:rPr>
          <w:lang w:val="en-GB"/>
        </w:rPr>
      </w:pPr>
      <w:r>
        <w:rPr>
          <w:lang w:val="en-GB"/>
        </w:rPr>
        <w:t>Cell (China): +86 15920769562</w:t>
      </w:r>
    </w:p>
    <w:p w:rsidR="0067296E" w:rsidRDefault="0067296E" w:rsidP="0067296E">
      <w:pPr>
        <w:rPr>
          <w:lang w:val="en-GB"/>
        </w:rPr>
      </w:pPr>
    </w:p>
    <w:p w:rsidR="0067296E" w:rsidRDefault="0067296E" w:rsidP="0067296E">
      <w:pPr>
        <w:rPr>
          <w:b/>
          <w:bCs/>
          <w:lang w:val="en-GB"/>
        </w:rPr>
      </w:pPr>
      <w:r>
        <w:rPr>
          <w:b/>
          <w:bCs/>
          <w:lang w:val="en-GB"/>
        </w:rPr>
        <w:t>Travel to The Americas</w:t>
      </w:r>
    </w:p>
    <w:p w:rsidR="0067296E" w:rsidRDefault="0067296E" w:rsidP="0067296E">
      <w:pPr>
        <w:rPr>
          <w:lang w:val="en-GB"/>
        </w:rPr>
      </w:pPr>
      <w:r>
        <w:rPr>
          <w:lang w:val="en-GB"/>
        </w:rPr>
        <w:t>Callie Glaves</w:t>
      </w:r>
    </w:p>
    <w:p w:rsidR="0067296E" w:rsidRDefault="0067296E" w:rsidP="0067296E">
      <w:pPr>
        <w:rPr>
          <w:lang w:val="en-GB"/>
        </w:rPr>
      </w:pPr>
      <w:r>
        <w:rPr>
          <w:lang w:val="en-GB"/>
        </w:rPr>
        <w:t>Security Intelligence Specialist</w:t>
      </w:r>
    </w:p>
    <w:p w:rsidR="0067296E" w:rsidRDefault="0067296E" w:rsidP="0067296E">
      <w:pPr>
        <w:rPr>
          <w:lang w:val="en-GB"/>
        </w:rPr>
      </w:pPr>
      <w:r>
        <w:rPr>
          <w:lang w:val="en-GB"/>
        </w:rPr>
        <w:t xml:space="preserve">Email: </w:t>
      </w:r>
      <w:hyperlink r:id="rId9" w:history="1">
        <w:r>
          <w:rPr>
            <w:rStyle w:val="Hyperlink"/>
            <w:color w:val="auto"/>
            <w:lang w:val="en-GB"/>
          </w:rPr>
          <w:t>Callie.Glaves@kochsec.com</w:t>
        </w:r>
      </w:hyperlink>
    </w:p>
    <w:p w:rsidR="0067296E" w:rsidRDefault="0067296E" w:rsidP="0067296E">
      <w:pPr>
        <w:rPr>
          <w:lang w:val="en-GB"/>
        </w:rPr>
      </w:pPr>
      <w:r>
        <w:rPr>
          <w:lang w:val="en-GB"/>
        </w:rPr>
        <w:t>Office: +1 (316) 828-4980</w:t>
      </w:r>
    </w:p>
    <w:p w:rsidR="0067296E" w:rsidRDefault="0067296E" w:rsidP="0067296E">
      <w:pPr>
        <w:rPr>
          <w:lang w:val="en-GB"/>
        </w:rPr>
      </w:pPr>
      <w:r>
        <w:rPr>
          <w:lang w:val="en-GB"/>
        </w:rPr>
        <w:t>Cell: + (316) 239-9604</w:t>
      </w:r>
    </w:p>
    <w:p w:rsidR="0067296E" w:rsidRDefault="0067296E" w:rsidP="0067296E">
      <w:pPr>
        <w:rPr>
          <w:lang w:val="en-GB"/>
        </w:rPr>
      </w:pPr>
    </w:p>
    <w:p w:rsidR="0067296E" w:rsidRDefault="0067296E" w:rsidP="0067296E">
      <w:pPr>
        <w:rPr>
          <w:lang w:val="en-GB"/>
        </w:rPr>
      </w:pPr>
      <w:r>
        <w:rPr>
          <w:lang w:val="en-GB"/>
        </w:rPr>
        <w:t xml:space="preserve">Helpful Resources: </w:t>
      </w:r>
    </w:p>
    <w:p w:rsidR="0067296E" w:rsidRDefault="009F5619" w:rsidP="0067296E">
      <w:pPr>
        <w:rPr>
          <w:lang w:val="en-GB"/>
        </w:rPr>
      </w:pPr>
      <w:hyperlink r:id="rId10" w:history="1">
        <w:r w:rsidR="0067296E">
          <w:rPr>
            <w:rStyle w:val="Hyperlink"/>
            <w:color w:val="auto"/>
            <w:lang w:val="en-GB"/>
          </w:rPr>
          <w:t>http://security.kochind.com/corpsec/SitePages/Travel.aspx</w:t>
        </w:r>
      </w:hyperlink>
    </w:p>
    <w:p w:rsidR="0067296E" w:rsidRDefault="009F5619" w:rsidP="0067296E">
      <w:pPr>
        <w:rPr>
          <w:lang w:val="en-GB"/>
        </w:rPr>
      </w:pPr>
      <w:hyperlink r:id="rId11" w:history="1">
        <w:r w:rsidR="0067296E">
          <w:rPr>
            <w:rStyle w:val="Hyperlink"/>
            <w:color w:val="auto"/>
            <w:lang w:val="en-GB"/>
          </w:rPr>
          <w:t>http://travel.state.gov/content/passports/en/go.html</w:t>
        </w:r>
      </w:hyperlink>
    </w:p>
    <w:p w:rsidR="0067296E" w:rsidRDefault="0067296E" w:rsidP="0067296E">
      <w:pPr>
        <w:rPr>
          <w:lang w:val="en-GB"/>
        </w:rPr>
      </w:pPr>
    </w:p>
    <w:p w:rsidR="0067296E" w:rsidRDefault="0067296E" w:rsidP="0067296E"/>
    <w:p w:rsidR="00DE4A09" w:rsidRDefault="009F5619"/>
    <w:sectPr w:rsidR="00DE4A0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330" w:rsidRDefault="00575330" w:rsidP="00575330">
      <w:r>
        <w:separator/>
      </w:r>
    </w:p>
  </w:endnote>
  <w:endnote w:type="continuationSeparator" w:id="0">
    <w:p w:rsidR="00575330" w:rsidRDefault="00575330" w:rsidP="0057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330" w:rsidRPr="00575330" w:rsidRDefault="00575330" w:rsidP="00575330">
    <w:pPr>
      <w:pStyle w:val="Footer"/>
      <w:jc w:val="right"/>
      <w:rPr>
        <w:sz w:val="18"/>
      </w:rPr>
    </w:pPr>
    <w:r>
      <w:rPr>
        <w:sz w:val="18"/>
      </w:rPr>
      <w:t>u</w:t>
    </w:r>
    <w:r w:rsidRPr="00575330">
      <w:rPr>
        <w:sz w:val="18"/>
      </w:rPr>
      <w:t xml:space="preserve">pdated </w:t>
    </w:r>
    <w:r>
      <w:rPr>
        <w:sz w:val="18"/>
      </w:rPr>
      <w:t>Jan 20</w:t>
    </w:r>
    <w:r w:rsidRPr="00575330">
      <w:rPr>
        <w:sz w:val="18"/>
      </w:rPr>
      <w:t>17</w:t>
    </w:r>
  </w:p>
  <w:p w:rsidR="00575330" w:rsidRDefault="00575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330" w:rsidRDefault="00575330" w:rsidP="00575330">
      <w:r>
        <w:separator/>
      </w:r>
    </w:p>
  </w:footnote>
  <w:footnote w:type="continuationSeparator" w:id="0">
    <w:p w:rsidR="00575330" w:rsidRDefault="00575330" w:rsidP="00575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538C0"/>
    <w:multiLevelType w:val="hybridMultilevel"/>
    <w:tmpl w:val="A7AE2AA8"/>
    <w:lvl w:ilvl="0" w:tplc="B9C2FAB6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6E"/>
    <w:rsid w:val="00575330"/>
    <w:rsid w:val="0067296E"/>
    <w:rsid w:val="009F5619"/>
    <w:rsid w:val="00B32F55"/>
    <w:rsid w:val="00E303A2"/>
    <w:rsid w:val="00F4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3462DB-063E-452F-A0BA-63B85805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296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9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54D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30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75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3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on.Leung@molex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chard.Goss@kochsec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vel.state.gov/content/passports/en/go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ecurity.kochind.com/corpsec/SitePages/Travel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llie.Glaves@kochsec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Koch Industries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McConathy, Michelle</dc:creator>
  <cp:lastModifiedBy>Powers, Renee</cp:lastModifiedBy>
  <cp:revision>4</cp:revision>
  <dcterms:created xsi:type="dcterms:W3CDTF">2015-12-03T16:56:00Z</dcterms:created>
  <dcterms:modified xsi:type="dcterms:W3CDTF">2017-01-19T23:39:00Z</dcterms:modified>
</cp:coreProperties>
</file>