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C6E8" w14:textId="3420383A" w:rsidR="008E7283" w:rsidRPr="004134F1" w:rsidRDefault="004134F1" w:rsidP="00FD3234">
      <w:pPr>
        <w:ind w:left="720" w:hanging="360"/>
        <w:rPr>
          <w:b/>
        </w:rPr>
      </w:pPr>
      <w:r w:rsidRPr="004134F1">
        <w:rPr>
          <w:b/>
        </w:rPr>
        <w:t xml:space="preserve">Unit 1 | Assignment - </w:t>
      </w:r>
      <w:proofErr w:type="spellStart"/>
      <w:r w:rsidRPr="004134F1">
        <w:rPr>
          <w:b/>
        </w:rPr>
        <w:t>KickStart</w:t>
      </w:r>
      <w:proofErr w:type="spellEnd"/>
      <w:r w:rsidRPr="004134F1">
        <w:rPr>
          <w:b/>
        </w:rPr>
        <w:t xml:space="preserve"> My Chart</w:t>
      </w:r>
    </w:p>
    <w:p w14:paraId="67DEF126" w14:textId="73294003" w:rsidR="00FD3234" w:rsidRDefault="00FD3234" w:rsidP="007C20DC">
      <w:pPr>
        <w:pStyle w:val="ListParagraph"/>
        <w:numPr>
          <w:ilvl w:val="0"/>
          <w:numId w:val="1"/>
        </w:numPr>
      </w:pPr>
      <w:r>
        <w:t>What are three conclusions we can make about Kickstarter campaigns given the provided data?</w:t>
      </w:r>
    </w:p>
    <w:p w14:paraId="566126D0" w14:textId="5A95C4ED" w:rsidR="00D87615" w:rsidRDefault="007F51AD" w:rsidP="005C7DBD">
      <w:pPr>
        <w:pStyle w:val="ListParagraph"/>
        <w:numPr>
          <w:ilvl w:val="1"/>
          <w:numId w:val="1"/>
        </w:numPr>
      </w:pPr>
      <w:r>
        <w:t xml:space="preserve">Theater </w:t>
      </w:r>
      <w:r w:rsidR="004173F1">
        <w:t xml:space="preserve">in the main category </w:t>
      </w:r>
      <w:r w:rsidR="00601E44">
        <w:t xml:space="preserve">was </w:t>
      </w:r>
      <w:r w:rsidR="00B80F10">
        <w:t>the most successful</w:t>
      </w:r>
      <w:r w:rsidR="008F04DD">
        <w:t xml:space="preserve"> projects</w:t>
      </w:r>
      <w:r w:rsidR="005C7DBD">
        <w:t xml:space="preserve"> and</w:t>
      </w:r>
      <w:r w:rsidR="006C5ADE">
        <w:t xml:space="preserve"> </w:t>
      </w:r>
      <w:r w:rsidR="00C80A76">
        <w:t xml:space="preserve">Play </w:t>
      </w:r>
      <w:r w:rsidR="004173F1">
        <w:t xml:space="preserve">in the sub category </w:t>
      </w:r>
      <w:r w:rsidR="00C80A76">
        <w:t xml:space="preserve">has the most </w:t>
      </w:r>
      <w:r w:rsidR="000019E5">
        <w:t xml:space="preserve">successful </w:t>
      </w:r>
      <w:r w:rsidR="00C80A76">
        <w:t>projects</w:t>
      </w:r>
      <w:r w:rsidR="008F04DD">
        <w:t>.</w:t>
      </w:r>
      <w:r w:rsidR="00BF2E5D">
        <w:t xml:space="preserve"> </w:t>
      </w:r>
    </w:p>
    <w:p w14:paraId="356692A9" w14:textId="78778A2E" w:rsidR="00BF2E5D" w:rsidRDefault="004527F7" w:rsidP="00B23482">
      <w:pPr>
        <w:pStyle w:val="ListParagraph"/>
        <w:numPr>
          <w:ilvl w:val="1"/>
          <w:numId w:val="1"/>
        </w:numPr>
      </w:pPr>
      <w:r>
        <w:t xml:space="preserve">Seeing the months trend, </w:t>
      </w:r>
      <w:r w:rsidR="009E507D">
        <w:t xml:space="preserve">the case of </w:t>
      </w:r>
      <w:r>
        <w:t xml:space="preserve">crowd funding tends to </w:t>
      </w:r>
      <w:r w:rsidR="009E507D">
        <w:t xml:space="preserve">increase </w:t>
      </w:r>
      <w:r>
        <w:t xml:space="preserve">in </w:t>
      </w:r>
      <w:r w:rsidR="00652F47">
        <w:t xml:space="preserve">May and </w:t>
      </w:r>
      <w:r w:rsidR="008765F6">
        <w:t>decrease</w:t>
      </w:r>
      <w:r w:rsidR="00652F47">
        <w:t xml:space="preserve"> in the end of the yea</w:t>
      </w:r>
      <w:r w:rsidR="002872B9">
        <w:t>r.</w:t>
      </w:r>
      <w:r w:rsidR="00CC2F4B">
        <w:t xml:space="preserve"> </w:t>
      </w:r>
      <w:r w:rsidR="00B72EEA">
        <w:t xml:space="preserve">In the Bonus chart, </w:t>
      </w:r>
      <w:r w:rsidR="00FF143D">
        <w:t>we can also say that projects tend to decrease the possibility of successful an</w:t>
      </w:r>
      <w:bookmarkStart w:id="0" w:name="_GoBack"/>
      <w:bookmarkEnd w:id="0"/>
      <w:r w:rsidR="00FF143D">
        <w:t>d increase of failed in the end of year.</w:t>
      </w:r>
      <w:r w:rsidR="00BC593C">
        <w:t xml:space="preserve"> </w:t>
      </w:r>
    </w:p>
    <w:p w14:paraId="1CFD06B1" w14:textId="357E3D90" w:rsidR="004173F1" w:rsidRDefault="004173F1" w:rsidP="00B23482">
      <w:pPr>
        <w:pStyle w:val="ListParagraph"/>
        <w:numPr>
          <w:ilvl w:val="1"/>
          <w:numId w:val="1"/>
        </w:numPr>
      </w:pPr>
      <w:r>
        <w:t>Comparison with number of projects is not always a great idea since scales of projects are different by categories. Analyzing the number of projects should be effective where we simply see which categories have projects the most. But it should not be compared by number of projects if we want to see the results of projects and the quality. Because, for example, while theater has the most successful (77% successful out of the total) and publishing has the most failed (54% failed out of the total).</w:t>
      </w:r>
    </w:p>
    <w:p w14:paraId="6ED61C50" w14:textId="7DF54710" w:rsidR="00FD3234" w:rsidRDefault="00FD3234" w:rsidP="00FD3234">
      <w:pPr>
        <w:pStyle w:val="ListParagraph"/>
        <w:numPr>
          <w:ilvl w:val="0"/>
          <w:numId w:val="1"/>
        </w:numPr>
      </w:pPr>
      <w:r>
        <w:t>What are some of the limitations of this dataset?</w:t>
      </w:r>
    </w:p>
    <w:p w14:paraId="45B434B0" w14:textId="240F2400" w:rsidR="00652F47" w:rsidRDefault="00E841A6" w:rsidP="00652F47">
      <w:pPr>
        <w:pStyle w:val="ListParagraph"/>
        <w:numPr>
          <w:ilvl w:val="1"/>
          <w:numId w:val="1"/>
        </w:numPr>
      </w:pPr>
      <w:r>
        <w:t xml:space="preserve">While we can grab </w:t>
      </w:r>
      <w:r w:rsidR="00EA67AE">
        <w:t>trends at past with dataset, we cannot perfectly predict future results</w:t>
      </w:r>
      <w:r w:rsidR="00EB056D">
        <w:t xml:space="preserve"> with dataset.</w:t>
      </w:r>
    </w:p>
    <w:p w14:paraId="73E4CBBE" w14:textId="7E5F2E1B" w:rsidR="006E0B8F" w:rsidRDefault="006E0B8F" w:rsidP="00652F47">
      <w:pPr>
        <w:pStyle w:val="ListParagraph"/>
        <w:numPr>
          <w:ilvl w:val="1"/>
          <w:numId w:val="1"/>
        </w:numPr>
      </w:pPr>
      <w:r>
        <w:t xml:space="preserve">In this dataset, currency is different thus we need to import exchange rate table to analyze the amount. </w:t>
      </w:r>
    </w:p>
    <w:p w14:paraId="3700C068" w14:textId="5202178C" w:rsidR="001717B3" w:rsidRDefault="00FD3234" w:rsidP="00FD3234">
      <w:pPr>
        <w:pStyle w:val="ListParagraph"/>
        <w:numPr>
          <w:ilvl w:val="0"/>
          <w:numId w:val="1"/>
        </w:numPr>
      </w:pPr>
      <w:r>
        <w:t>What are some other possible tables/graphs that we could create?</w:t>
      </w:r>
    </w:p>
    <w:p w14:paraId="354E29B5" w14:textId="41CB2252" w:rsidR="00FF35CE" w:rsidRDefault="00FF35CE" w:rsidP="00FF35CE">
      <w:pPr>
        <w:pStyle w:val="ListParagraph"/>
        <w:numPr>
          <w:ilvl w:val="1"/>
          <w:numId w:val="1"/>
        </w:numPr>
      </w:pPr>
      <w:r>
        <w:t>Year trends</w:t>
      </w:r>
    </w:p>
    <w:p w14:paraId="28F0887F" w14:textId="580F13CF" w:rsidR="00FF35CE" w:rsidRDefault="00FF35CE" w:rsidP="00FF35CE">
      <w:pPr>
        <w:pStyle w:val="ListParagraph"/>
        <w:numPr>
          <w:ilvl w:val="1"/>
          <w:numId w:val="1"/>
        </w:numPr>
      </w:pPr>
      <w:r>
        <w:t>Successful/Failed trends by categories with percentage</w:t>
      </w:r>
    </w:p>
    <w:p w14:paraId="5577D10D" w14:textId="08B3B79F" w:rsidR="00C45414" w:rsidRDefault="00C45414" w:rsidP="00FF35CE">
      <w:pPr>
        <w:pStyle w:val="ListParagraph"/>
        <w:numPr>
          <w:ilvl w:val="1"/>
          <w:numId w:val="1"/>
        </w:numPr>
      </w:pPr>
      <w:r>
        <w:t xml:space="preserve">Goal </w:t>
      </w:r>
      <w:r w:rsidR="000B1020">
        <w:t>/ pledged amount comparison by categories</w:t>
      </w:r>
    </w:p>
    <w:p w14:paraId="6B3F6394" w14:textId="5DDFE383" w:rsidR="00FF35CE" w:rsidRDefault="0036369E" w:rsidP="00FF35CE">
      <w:pPr>
        <w:pStyle w:val="ListParagraph"/>
        <w:numPr>
          <w:ilvl w:val="1"/>
          <w:numId w:val="1"/>
        </w:numPr>
      </w:pPr>
      <w:r>
        <w:t>Sales by countries</w:t>
      </w:r>
    </w:p>
    <w:p w14:paraId="7127FB45" w14:textId="4A9A7FDB" w:rsidR="008E7283" w:rsidRDefault="008E7283" w:rsidP="00FF35CE">
      <w:pPr>
        <w:pStyle w:val="ListParagraph"/>
        <w:numPr>
          <w:ilvl w:val="1"/>
          <w:numId w:val="1"/>
        </w:numPr>
      </w:pPr>
      <w:r>
        <w:t xml:space="preserve">Pledged rate out of goals by countries or categories </w:t>
      </w:r>
    </w:p>
    <w:sectPr w:rsidR="008E72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81250" w14:textId="77777777" w:rsidR="00FD3234" w:rsidRDefault="00FD3234" w:rsidP="00FD3234">
      <w:pPr>
        <w:spacing w:after="0" w:line="240" w:lineRule="auto"/>
      </w:pPr>
      <w:r>
        <w:separator/>
      </w:r>
    </w:p>
  </w:endnote>
  <w:endnote w:type="continuationSeparator" w:id="0">
    <w:p w14:paraId="788C935B" w14:textId="77777777" w:rsidR="00FD3234" w:rsidRDefault="00FD3234" w:rsidP="00FD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E613" w14:textId="77777777" w:rsidR="00FD3234" w:rsidRDefault="00FD3234" w:rsidP="00FD3234">
      <w:pPr>
        <w:spacing w:after="0" w:line="240" w:lineRule="auto"/>
      </w:pPr>
      <w:r>
        <w:separator/>
      </w:r>
    </w:p>
  </w:footnote>
  <w:footnote w:type="continuationSeparator" w:id="0">
    <w:p w14:paraId="013F14A9" w14:textId="77777777" w:rsidR="00FD3234" w:rsidRDefault="00FD3234" w:rsidP="00FD3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E1DA2" w14:textId="379A5D75" w:rsidR="004134F1" w:rsidRDefault="004134F1">
    <w:pPr>
      <w:pStyle w:val="Header"/>
    </w:pPr>
    <w:r>
      <w:ptab w:relativeTo="margin" w:alignment="center" w:leader="none"/>
    </w:r>
    <w:r>
      <w:ptab w:relativeTo="margin" w:alignment="right" w:leader="none"/>
    </w:r>
    <w:r>
      <w:t>Minami Imoto</w:t>
    </w:r>
  </w:p>
  <w:p w14:paraId="38001AA2" w14:textId="7A347873" w:rsidR="004134F1" w:rsidRDefault="004134F1">
    <w:pPr>
      <w:pStyle w:val="Header"/>
    </w:pPr>
    <w:r>
      <w:tab/>
    </w:r>
    <w:r>
      <w:tab/>
    </w:r>
    <w:r w:rsidR="008C3B27">
      <w:t>02/</w:t>
    </w:r>
    <w:r w:rsidR="007567C3">
      <w:t>12</w:t>
    </w:r>
    <w:r w:rsidR="008C3B27">
      <w:t>/2019</w:t>
    </w:r>
  </w:p>
  <w:p w14:paraId="416DF092" w14:textId="77777777" w:rsidR="004134F1" w:rsidRDefault="00413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7138"/>
    <w:multiLevelType w:val="hybridMultilevel"/>
    <w:tmpl w:val="A1FCCDE8"/>
    <w:lvl w:ilvl="0" w:tplc="2140E200">
      <w:start w:val="1"/>
      <w:numFmt w:val="upperRoman"/>
      <w:lvlText w:val="%1."/>
      <w:lvlJc w:val="left"/>
      <w:pPr>
        <w:ind w:left="720" w:hanging="360"/>
      </w:pPr>
      <w:rPr>
        <w:rFonts w:asciiTheme="minorHAnsi" w:eastAsiaTheme="minorEastAsia" w:hAnsiTheme="minorHAnsi" w:cstheme="minorBidi"/>
      </w:rPr>
    </w:lvl>
    <w:lvl w:ilvl="1" w:tplc="CE1ECB2C">
      <w:start w:val="1"/>
      <w:numFmt w:val="decimal"/>
      <w:lvlText w:val="%2."/>
      <w:lvlJc w:val="left"/>
      <w:pPr>
        <w:ind w:left="1440" w:hanging="360"/>
      </w:pPr>
      <w:rPr>
        <w:rFonts w:asciiTheme="minorHAnsi" w:eastAsiaTheme="minorEastAsia" w:hAnsiTheme="minorHAnsi" w:cstheme="minorBidi"/>
      </w:rPr>
    </w:lvl>
    <w:lvl w:ilvl="2" w:tplc="BBD4477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34"/>
    <w:rsid w:val="000019E5"/>
    <w:rsid w:val="000B1020"/>
    <w:rsid w:val="00111397"/>
    <w:rsid w:val="00186D2C"/>
    <w:rsid w:val="0027364C"/>
    <w:rsid w:val="002872B9"/>
    <w:rsid w:val="00300455"/>
    <w:rsid w:val="00320CAC"/>
    <w:rsid w:val="0036369E"/>
    <w:rsid w:val="003A4787"/>
    <w:rsid w:val="003F52C7"/>
    <w:rsid w:val="004134F1"/>
    <w:rsid w:val="004173F1"/>
    <w:rsid w:val="004527F7"/>
    <w:rsid w:val="00460E35"/>
    <w:rsid w:val="00466702"/>
    <w:rsid w:val="004D3DB8"/>
    <w:rsid w:val="005C7DBD"/>
    <w:rsid w:val="00601E44"/>
    <w:rsid w:val="00637294"/>
    <w:rsid w:val="00641410"/>
    <w:rsid w:val="00652F47"/>
    <w:rsid w:val="006C5ADE"/>
    <w:rsid w:val="006E0B8F"/>
    <w:rsid w:val="006F2E3D"/>
    <w:rsid w:val="00706D0A"/>
    <w:rsid w:val="00724227"/>
    <w:rsid w:val="00735570"/>
    <w:rsid w:val="007567C3"/>
    <w:rsid w:val="007C20DC"/>
    <w:rsid w:val="007F51AD"/>
    <w:rsid w:val="00802A3E"/>
    <w:rsid w:val="008072E6"/>
    <w:rsid w:val="00811556"/>
    <w:rsid w:val="008765F6"/>
    <w:rsid w:val="00886E36"/>
    <w:rsid w:val="00887A45"/>
    <w:rsid w:val="008C3B27"/>
    <w:rsid w:val="008E7283"/>
    <w:rsid w:val="008F04DD"/>
    <w:rsid w:val="009227DE"/>
    <w:rsid w:val="009C0C59"/>
    <w:rsid w:val="009D6FCE"/>
    <w:rsid w:val="009E507D"/>
    <w:rsid w:val="00A618F7"/>
    <w:rsid w:val="00B23482"/>
    <w:rsid w:val="00B72EEA"/>
    <w:rsid w:val="00B80F10"/>
    <w:rsid w:val="00BC593C"/>
    <w:rsid w:val="00BF2E5D"/>
    <w:rsid w:val="00C45414"/>
    <w:rsid w:val="00C80A76"/>
    <w:rsid w:val="00CC2F4B"/>
    <w:rsid w:val="00D469D9"/>
    <w:rsid w:val="00D729D0"/>
    <w:rsid w:val="00D87615"/>
    <w:rsid w:val="00E841A6"/>
    <w:rsid w:val="00EA67AE"/>
    <w:rsid w:val="00EB056D"/>
    <w:rsid w:val="00EE2570"/>
    <w:rsid w:val="00F030E7"/>
    <w:rsid w:val="00F74EB7"/>
    <w:rsid w:val="00FC0696"/>
    <w:rsid w:val="00FD3234"/>
    <w:rsid w:val="00FF143D"/>
    <w:rsid w:val="00FF35CE"/>
    <w:rsid w:val="00FF7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C8380"/>
  <w15:chartTrackingRefBased/>
  <w15:docId w15:val="{D1044CD5-CB41-4A3D-AB8A-1AC6E712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234"/>
    <w:pPr>
      <w:ind w:left="720"/>
      <w:contextualSpacing/>
    </w:pPr>
  </w:style>
  <w:style w:type="paragraph" w:styleId="Header">
    <w:name w:val="header"/>
    <w:basedOn w:val="Normal"/>
    <w:link w:val="HeaderChar"/>
    <w:uiPriority w:val="99"/>
    <w:unhideWhenUsed/>
    <w:rsid w:val="0041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1"/>
  </w:style>
  <w:style w:type="paragraph" w:styleId="Footer">
    <w:name w:val="footer"/>
    <w:basedOn w:val="Normal"/>
    <w:link w:val="FooterChar"/>
    <w:uiPriority w:val="99"/>
    <w:unhideWhenUsed/>
    <w:rsid w:val="0041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7398-AB2F-421C-B419-1BFBC853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IMOTO, MINAMI</dc:creator>
  <cp:keywords/>
  <dc:description/>
  <cp:lastModifiedBy>IMOTO, MINAMI</cp:lastModifiedBy>
  <cp:revision>65</cp:revision>
  <dcterms:created xsi:type="dcterms:W3CDTF">2019-02-13T01:37:00Z</dcterms:created>
  <dcterms:modified xsi:type="dcterms:W3CDTF">2019-02-24T16:22:00Z</dcterms:modified>
</cp:coreProperties>
</file>