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ody>
    <w:p w:rsidR="00517CBD" w:rsidP="00F806B7">
      <w:pPr>
        <w:tabs>
          <w:tab w:val="right" w:pos="9360"/>
        </w:tabs>
        <w:spacing w:before="0"/>
        <w:rPr>
          <w:rFonts w:ascii="Helvetica" w:hAnsi="Helvetica" w:cs="Helvetica"/>
          <w:b/>
          <w:color w:val="1C1E21"/>
          <w:sz w:val="28"/>
          <w:szCs w:val="28"/>
          <w:u w:val="single"/>
          <w:shd w:val="clear" w:color="auto" w:fill="FFFFFF"/>
        </w:rPr>
      </w:pPr>
    </w:p>
    <w:p w:rsidR="00517CBD" w:rsidP="00F806B7">
      <w:pPr>
        <w:tabs>
          <w:tab w:val="right" w:pos="9360"/>
        </w:tabs>
        <w:rPr>
          <w:rFonts w:ascii="Helvetica" w:hAnsi="Helvetica" w:cs="Helvetica"/>
          <w:b/>
          <w:color w:val="1C1E21"/>
          <w:sz w:val="28"/>
          <w:szCs w:val="28"/>
          <w:u w:val="single"/>
          <w:shd w:val="clear" w:color="auto" w:fill="FFFFFF"/>
        </w:rPr>
      </w:pPr>
    </w:p>
    <w:p w:rsidR="00517CBD" w:rsidRPr="00517CBD" w:rsidP="00F806B7">
      <w:pPr>
        <w:tabs>
          <w:tab w:val="right" w:pos="9360"/>
        </w:tabs>
        <w:rPr>
          <w:rFonts w:ascii="Helvetica" w:hAnsi="Helvetica" w:cs="Helvetica"/>
          <w:b/>
          <w:color w:val="1C1E21"/>
          <w:sz w:val="28"/>
          <w:szCs w:val="28"/>
          <w:u w:val="single"/>
          <w:shd w:val="clear" w:color="auto" w:fill="FFFFFF"/>
        </w:rPr>
      </w:pPr>
      <w:r w:rsidRPr="00517CBD">
        <w:rPr>
          <w:rFonts w:ascii="Helvetica" w:hAnsi="Helvetica" w:cs="Helvetica"/>
          <w:b/>
          <w:color w:val="1C1E21"/>
          <w:sz w:val="28"/>
          <w:szCs w:val="28"/>
          <w:u w:val="single"/>
          <w:shd w:val="clear" w:color="auto" w:fill="FFFFFF"/>
        </w:rPr>
        <w:t>Herbal Entrepreneurship</w:t>
      </w:r>
    </w:p>
    <w:p w:rsidR="00517CBD" w:rsidP="00F806B7">
      <w:pPr>
        <w:tabs>
          <w:tab w:val="right" w:pos="9360"/>
        </w:tabs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1C1E21"/>
          <w:sz w:val="21"/>
          <w:szCs w:val="21"/>
          <w:shd w:val="clear" w:color="auto" w:fill="FFFFFF"/>
        </w:rPr>
        <w:drawing>
          <wp:inline distT="0" distB="0" distL="0" distR="0">
            <wp:extent cx="2700602" cy="2724150"/>
            <wp:effectExtent l="19050" t="0" r="4498" b="0"/>
            <wp:docPr id="10" name="Picture 5" descr="C:\Users\Innovation Center\Downloads\66736546_2421353157907903_379600550052128358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novation Center\Downloads\66736546_2421353157907903_3796005500521283584_o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02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noProof/>
          <w:color w:val="1C1E21"/>
          <w:sz w:val="21"/>
          <w:szCs w:val="21"/>
          <w:shd w:val="clear" w:color="auto" w:fill="FFFFFF"/>
        </w:rPr>
        <w:drawing>
          <wp:inline distT="0" distB="0" distL="0" distR="0">
            <wp:extent cx="3124200" cy="2570149"/>
            <wp:effectExtent l="19050" t="0" r="0" b="0"/>
            <wp:docPr id="11" name="Picture 6" descr="C:\Users\Innovation Center\Downloads\67105795_2421353247907894_4922910025984245760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novation Center\Downloads\67105795_2421353247907894_4922910025984245760_n (1)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70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CBD" w:rsidP="00F806B7">
      <w:pPr>
        <w:tabs>
          <w:tab w:val="right" w:pos="9360"/>
        </w:tabs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</w:pPr>
    </w:p>
    <w:p w:rsidR="00517CBD" w:rsidRPr="00517CBD" w:rsidP="00F806B7">
      <w:pPr>
        <w:tabs>
          <w:tab w:val="right" w:pos="9360"/>
        </w:tabs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</w:pPr>
      <w:r w:rsidRPr="00517CBD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 xml:space="preserve">CIIC hosted </w:t>
      </w:r>
      <w:r w:rsidRPr="00517CBD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>a</w:t>
      </w:r>
      <w:r w:rsidRPr="00517CBD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 xml:space="preserve"> "Herbal Entrepreneurship" workshop by </w:t>
      </w:r>
      <w:r w:rsidRPr="00517CBD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>Dr.Narasimhan</w:t>
      </w:r>
      <w:r w:rsidRPr="00517CBD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 xml:space="preserve">, herbal veteran and founder of </w:t>
      </w:r>
      <w:r w:rsidRPr="00517CBD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>Asthagiri</w:t>
      </w:r>
      <w:r w:rsidRPr="00517CBD">
        <w:rPr>
          <w:rFonts w:ascii="Helvetica" w:hAnsi="Helvetica" w:cs="Helvetica"/>
          <w:color w:val="1C1E21"/>
          <w:sz w:val="24"/>
          <w:szCs w:val="24"/>
          <w:shd w:val="clear" w:color="auto" w:fill="FFFFFF"/>
        </w:rPr>
        <w:t xml:space="preserve"> Herbal Research Foundation. Many herbal enthusiasts participated and deliberated on the ideas for incubation.</w:t>
      </w:r>
    </w:p>
    <w:p w:rsidR="00517CBD" w:rsidP="00517CBD">
      <w:pPr>
        <w:rPr>
          <w:b/>
          <w:sz w:val="28"/>
          <w:szCs w:val="28"/>
        </w:rPr>
      </w:pPr>
    </w:p>
    <w:p w:rsidR="00517CBD" w:rsidRPr="00800D35" w:rsidP="00517CBD">
      <w:pPr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>Venue :</w:t>
      </w:r>
      <w:r w:rsidRPr="00800D35">
        <w:rPr>
          <w:b/>
          <w:sz w:val="28"/>
          <w:szCs w:val="28"/>
        </w:rPr>
        <w:t xml:space="preserve"> B.S. </w:t>
      </w:r>
      <w:r w:rsidRPr="00800D35">
        <w:rPr>
          <w:b/>
          <w:sz w:val="28"/>
          <w:szCs w:val="28"/>
        </w:rPr>
        <w:t>ABdur</w:t>
      </w:r>
      <w:r w:rsidRPr="00800D35">
        <w:rPr>
          <w:b/>
          <w:sz w:val="28"/>
          <w:szCs w:val="28"/>
        </w:rPr>
        <w:t xml:space="preserve"> </w:t>
      </w:r>
      <w:r w:rsidRPr="00800D35">
        <w:rPr>
          <w:b/>
          <w:sz w:val="28"/>
          <w:szCs w:val="28"/>
        </w:rPr>
        <w:t>Rahman</w:t>
      </w:r>
      <w:r w:rsidRPr="00800D35">
        <w:rPr>
          <w:b/>
          <w:sz w:val="28"/>
          <w:szCs w:val="28"/>
        </w:rPr>
        <w:t xml:space="preserve"> University</w:t>
      </w:r>
    </w:p>
    <w:p w:rsidR="00517CBD" w:rsidP="00517CBD">
      <w:pPr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 xml:space="preserve">Dept </w:t>
      </w:r>
      <w:r>
        <w:rPr>
          <w:b/>
          <w:sz w:val="28"/>
          <w:szCs w:val="28"/>
        </w:rPr>
        <w:t xml:space="preserve">   : Crescent Innovation &amp; Incubation Council</w:t>
      </w:r>
    </w:p>
    <w:p w:rsidR="00517CBD" w:rsidRPr="00800D35" w:rsidP="00517CBD">
      <w:pPr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 xml:space="preserve">Date </w:t>
      </w:r>
      <w:r>
        <w:rPr>
          <w:b/>
          <w:sz w:val="28"/>
          <w:szCs w:val="28"/>
        </w:rPr>
        <w:t xml:space="preserve">   </w:t>
      </w:r>
      <w:r w:rsidRPr="00800D3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July </w:t>
      </w:r>
      <w: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12</w:t>
      </w:r>
      <w:r w:rsidRPr="00F806B7"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  <w:vertAlign w:val="superscript"/>
        </w:rPr>
        <w:t>th</w:t>
      </w:r>
      <w: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,2019</w:t>
      </w:r>
    </w:p>
    <w:p w:rsidR="00517CBD" w:rsidP="00517CBD">
      <w:pPr>
        <w:tabs>
          <w:tab w:val="right" w:pos="9360"/>
        </w:tabs>
      </w:pPr>
    </w:p>
    <w:sectPr w:rsidSect="00C47DF4">
      <w:type w:val="nextPage"/>
      <w:pgSz w:w="12240" w:h="15840"/>
      <w:pgMar w:top="1440" w:right="1440" w:bottom="1440" w:left="1440" w:header="720" w:footer="720" w:gutter="0"/>
      <w:pgNumType w:start="1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357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7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2019-08-06T07:21:00Z</dcterms:created>
  <dcterms:modified xsi:type="dcterms:W3CDTF">2019-08-06T08:14:00Z</dcterms:modified>
</cp:coreProperties>
</file>