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D6F" w:rsidRPr="001E79A5" w:rsidRDefault="001E79A5">
      <w:pPr>
        <w:rPr>
          <w:rFonts w:ascii="Circular-Book-S" w:hAnsi="Circular-Book-S"/>
          <w:b/>
          <w:bCs/>
          <w:color w:val="292B2C"/>
          <w:sz w:val="32"/>
          <w:szCs w:val="32"/>
          <w:shd w:val="clear" w:color="auto" w:fill="FFFFFF"/>
        </w:rPr>
      </w:pPr>
      <w:r w:rsidRPr="001E79A5">
        <w:rPr>
          <w:rFonts w:ascii="Circular-Book-S" w:hAnsi="Circular-Book-S"/>
          <w:b/>
          <w:bCs/>
          <w:color w:val="292B2C"/>
          <w:sz w:val="32"/>
          <w:szCs w:val="32"/>
          <w:shd w:val="clear" w:color="auto" w:fill="FFFFFF"/>
        </w:rPr>
        <w:t xml:space="preserve">Workshop on “Multicolor </w:t>
      </w:r>
      <w:proofErr w:type="spellStart"/>
      <w:r w:rsidRPr="001E79A5">
        <w:rPr>
          <w:rFonts w:ascii="Circular-Book-S" w:hAnsi="Circular-Book-S"/>
          <w:b/>
          <w:bCs/>
          <w:color w:val="292B2C"/>
          <w:sz w:val="32"/>
          <w:szCs w:val="32"/>
          <w:shd w:val="clear" w:color="auto" w:fill="FFFFFF"/>
        </w:rPr>
        <w:t>Flowcytometry</w:t>
      </w:r>
      <w:proofErr w:type="spellEnd"/>
      <w:r w:rsidRPr="001E79A5">
        <w:rPr>
          <w:rFonts w:ascii="Circular-Book-S" w:hAnsi="Circular-Book-S"/>
          <w:b/>
          <w:bCs/>
          <w:color w:val="292B2C"/>
          <w:sz w:val="32"/>
          <w:szCs w:val="32"/>
          <w:shd w:val="clear" w:color="auto" w:fill="FFFFFF"/>
        </w:rPr>
        <w:t xml:space="preserve"> with the </w:t>
      </w:r>
      <w:proofErr w:type="spellStart"/>
      <w:r w:rsidRPr="001E79A5">
        <w:rPr>
          <w:rFonts w:ascii="Circular-Book-S" w:hAnsi="Circular-Book-S"/>
          <w:b/>
          <w:bCs/>
          <w:color w:val="292B2C"/>
          <w:sz w:val="32"/>
          <w:szCs w:val="32"/>
          <w:shd w:val="clear" w:color="auto" w:fill="FFFFFF"/>
        </w:rPr>
        <w:t>Cytoflex-Flowcytometer</w:t>
      </w:r>
      <w:proofErr w:type="spellEnd"/>
      <w:r w:rsidRPr="001E79A5">
        <w:rPr>
          <w:rFonts w:ascii="Circular-Book-S" w:hAnsi="Circular-Book-S"/>
          <w:b/>
          <w:bCs/>
          <w:color w:val="292B2C"/>
          <w:sz w:val="32"/>
          <w:szCs w:val="32"/>
          <w:shd w:val="clear" w:color="auto" w:fill="FFFFFF"/>
        </w:rPr>
        <w:t xml:space="preserve">” was organized in association with Beckman Coulter, USA </w:t>
      </w:r>
    </w:p>
    <w:p w:rsidR="001E79A5" w:rsidRDefault="001E79A5">
      <w:pPr>
        <w:rPr>
          <w:rFonts w:ascii="Circular-Book-S" w:hAnsi="Circular-Book-S"/>
          <w:b/>
          <w:bCs/>
          <w:color w:val="292B2C"/>
          <w:shd w:val="clear" w:color="auto" w:fill="FFFFFF"/>
        </w:rPr>
      </w:pPr>
    </w:p>
    <w:p w:rsidR="001E79A5" w:rsidRDefault="001E79A5">
      <w:pPr>
        <w:rPr>
          <w:rFonts w:ascii="Circular-Book-S" w:hAnsi="Circular-Book-S"/>
          <w:b/>
          <w:bCs/>
          <w:color w:val="292B2C"/>
          <w:shd w:val="clear" w:color="auto" w:fill="FFFFFF"/>
        </w:rPr>
      </w:pPr>
    </w:p>
    <w:p w:rsidR="001E79A5" w:rsidRDefault="001E79A5">
      <w:pPr>
        <w:rPr>
          <w:rFonts w:ascii="Circular-Book-S" w:hAnsi="Circular-Book-S"/>
          <w:b/>
          <w:bCs/>
          <w:color w:val="292B2C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1576604"/>
            <wp:effectExtent l="19050" t="0" r="0" b="0"/>
            <wp:docPr id="1" name="Picture 1" descr="https://crescent.education/wp-content/uploads/2017/09/slse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rescent.education/wp-content/uploads/2017/09/slsev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6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9A5" w:rsidRDefault="001E79A5">
      <w:pPr>
        <w:rPr>
          <w:rFonts w:ascii="Circular-Book-S" w:hAnsi="Circular-Book-S"/>
          <w:b/>
          <w:bCs/>
          <w:color w:val="292B2C"/>
          <w:shd w:val="clear" w:color="auto" w:fill="FFFFFF"/>
        </w:rPr>
      </w:pPr>
    </w:p>
    <w:p w:rsidR="001E79A5" w:rsidRDefault="001E79A5">
      <w:pPr>
        <w:rPr>
          <w:rFonts w:ascii="Circular-Book-S" w:hAnsi="Circular-Book-S"/>
          <w:b/>
          <w:bCs/>
          <w:color w:val="292B2C"/>
          <w:shd w:val="clear" w:color="auto" w:fill="FFFFFF"/>
        </w:rPr>
      </w:pPr>
    </w:p>
    <w:p w:rsidR="001E79A5" w:rsidRDefault="001E79A5">
      <w:pPr>
        <w:rPr>
          <w:rFonts w:ascii="Circular-Book-S" w:hAnsi="Circular-Book-S"/>
          <w:b/>
          <w:bCs/>
          <w:color w:val="292B2C"/>
          <w:shd w:val="clear" w:color="auto" w:fill="FFFFFF"/>
        </w:rPr>
      </w:pPr>
    </w:p>
    <w:p w:rsidR="001E79A5" w:rsidRDefault="001E79A5" w:rsidP="001E79A5">
      <w:pPr>
        <w:rPr>
          <w:rFonts w:ascii="Circular-Book-S" w:hAnsi="Circular-Book-S"/>
          <w:b/>
          <w:bCs/>
          <w:color w:val="292B2C"/>
          <w:shd w:val="clear" w:color="auto" w:fill="FFFFFF"/>
        </w:rPr>
      </w:pPr>
      <w:r>
        <w:rPr>
          <w:rFonts w:ascii="Circular-Book-S" w:hAnsi="Circular-Book-S"/>
          <w:b/>
          <w:bCs/>
          <w:color w:val="292B2C"/>
          <w:shd w:val="clear" w:color="auto" w:fill="FFFFFF"/>
        </w:rPr>
        <w:t>Date</w:t>
      </w:r>
      <w:r>
        <w:rPr>
          <w:rFonts w:ascii="Circular-Book-S" w:hAnsi="Circular-Book-S"/>
          <w:b/>
          <w:bCs/>
          <w:color w:val="292B2C"/>
          <w:shd w:val="clear" w:color="auto" w:fill="FFFFFF"/>
        </w:rPr>
        <w:tab/>
        <w:t>:</w:t>
      </w:r>
      <w:r>
        <w:rPr>
          <w:rFonts w:ascii="Circular-Book-S" w:hAnsi="Circular-Book-S"/>
          <w:b/>
          <w:bCs/>
          <w:color w:val="292B2C"/>
          <w:shd w:val="clear" w:color="auto" w:fill="FFFFFF"/>
        </w:rPr>
        <w:tab/>
        <w:t>September 2-3, 2015</w:t>
      </w:r>
    </w:p>
    <w:p w:rsidR="001E79A5" w:rsidRDefault="001E79A5" w:rsidP="001E79A5">
      <w:pPr>
        <w:rPr>
          <w:rFonts w:ascii="Circular-Book-S" w:hAnsi="Circular-Book-S"/>
          <w:b/>
          <w:bCs/>
          <w:color w:val="292B2C"/>
          <w:shd w:val="clear" w:color="auto" w:fill="FFFFFF"/>
        </w:rPr>
      </w:pPr>
    </w:p>
    <w:p w:rsidR="001E79A5" w:rsidRDefault="001E79A5" w:rsidP="001E79A5">
      <w:pPr>
        <w:rPr>
          <w:rFonts w:ascii="Circular-Book-S" w:hAnsi="Circular-Book-S"/>
          <w:b/>
          <w:bCs/>
          <w:color w:val="292B2C"/>
          <w:shd w:val="clear" w:color="auto" w:fill="FFFFFF"/>
        </w:rPr>
      </w:pPr>
      <w:r>
        <w:rPr>
          <w:rFonts w:ascii="Circular-Book-S" w:hAnsi="Circular-Book-S"/>
          <w:b/>
          <w:bCs/>
          <w:color w:val="292B2C"/>
          <w:shd w:val="clear" w:color="auto" w:fill="FFFFFF"/>
        </w:rPr>
        <w:t>Venue</w:t>
      </w:r>
      <w:r>
        <w:rPr>
          <w:rFonts w:ascii="Circular-Book-S" w:hAnsi="Circular-Book-S"/>
          <w:b/>
          <w:bCs/>
          <w:color w:val="292B2C"/>
          <w:shd w:val="clear" w:color="auto" w:fill="FFFFFF"/>
        </w:rPr>
        <w:tab/>
        <w:t>:</w:t>
      </w:r>
      <w:r>
        <w:rPr>
          <w:rFonts w:ascii="Circular-Book-S" w:hAnsi="Circular-Book-S"/>
          <w:b/>
          <w:bCs/>
          <w:color w:val="292B2C"/>
          <w:shd w:val="clear" w:color="auto" w:fill="FFFFFF"/>
        </w:rPr>
        <w:tab/>
        <w:t>Dept of Life Science, BSAU</w:t>
      </w:r>
    </w:p>
    <w:p w:rsidR="001E79A5" w:rsidRDefault="001E79A5"/>
    <w:sectPr w:rsidR="001E79A5" w:rsidSect="00152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rcular-Book-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79A5"/>
    <w:rsid w:val="00152D6F"/>
    <w:rsid w:val="001E7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7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9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Innovation Center</dc:creator>
  <cp:lastModifiedBy>Innovation Center</cp:lastModifiedBy>
  <cp:revision>1</cp:revision>
  <dcterms:created xsi:type="dcterms:W3CDTF">2019-08-06T09:31:00Z</dcterms:created>
  <dcterms:modified xsi:type="dcterms:W3CDTF">2019-08-06T09:33:00Z</dcterms:modified>
</cp:coreProperties>
</file>