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469938" w14:textId="396C11F1" w:rsidR="001B27A7" w:rsidRDefault="001B27A7"/>
    <w:sectPr w:rsidR="001B27A7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7A7"/>
    <w:rsid w:val="00190AC9"/>
    <w:rsid w:val="001B27A7"/>
    <w:rsid w:val="007A60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BE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79FA1"/>
  <w15:chartTrackingRefBased/>
  <w15:docId w15:val="{7CA36BED-5727-4D63-8147-A0C259BE5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BE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1B27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1B27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1B27A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1B27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1B27A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1B27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1B27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1B27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1B27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1B27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1B27A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1B27A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1B27A7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1B27A7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1B27A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1B27A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1B27A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1B27A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1B27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1B27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1B27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1B27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1B2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1B27A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1B27A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1B27A7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1B27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1B27A7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1B27A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Valin Emilien</dc:creator>
  <cp:keywords/>
  <dc:description/>
  <cp:lastModifiedBy>Valin Emilien</cp:lastModifiedBy>
  <cp:revision>1</cp:revision>
  <dcterms:created xsi:type="dcterms:W3CDTF">2025-11-08T21:18:00Z</dcterms:created>
  <dcterms:modified xsi:type="dcterms:W3CDTF">2025-11-09T09:15:00Z</dcterms:modified>
</cp:coreProperties>
</file>