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1EBB" w14:textId="77777777" w:rsidR="0043335F" w:rsidRPr="0043335F" w:rsidRDefault="0043335F" w:rsidP="0043335F">
      <w:pPr>
        <w:pStyle w:val="Ttulo"/>
        <w:spacing w:line="360" w:lineRule="auto"/>
        <w:jc w:val="center"/>
        <w:rPr>
          <w:rFonts w:ascii="Times" w:hAnsi="Times"/>
          <w:sz w:val="24"/>
          <w:szCs w:val="24"/>
        </w:rPr>
      </w:pPr>
      <w:r w:rsidRPr="0043335F">
        <w:rPr>
          <w:rFonts w:ascii="Times" w:hAnsi="Times"/>
          <w:sz w:val="24"/>
          <w:szCs w:val="24"/>
        </w:rPr>
        <w:t>Universidade Federal de Santa Maria</w:t>
      </w:r>
    </w:p>
    <w:p w14:paraId="4C15DE6C" w14:textId="4368FD72" w:rsidR="0043335F" w:rsidRPr="0043335F" w:rsidRDefault="0043335F" w:rsidP="0043335F">
      <w:pPr>
        <w:pStyle w:val="Ttulo"/>
        <w:spacing w:line="360" w:lineRule="auto"/>
        <w:jc w:val="center"/>
        <w:rPr>
          <w:rFonts w:ascii="Times" w:hAnsi="Times"/>
          <w:sz w:val="24"/>
          <w:szCs w:val="24"/>
        </w:rPr>
      </w:pPr>
      <w:r w:rsidRPr="0043335F">
        <w:rPr>
          <w:rFonts w:ascii="Times" w:hAnsi="Times"/>
          <w:sz w:val="24"/>
          <w:szCs w:val="24"/>
        </w:rPr>
        <w:t xml:space="preserve">Disciplina: STC </w:t>
      </w:r>
      <w:r>
        <w:rPr>
          <w:rFonts w:ascii="Times" w:hAnsi="Times"/>
          <w:sz w:val="24"/>
          <w:szCs w:val="24"/>
        </w:rPr>
        <w:t>856</w:t>
      </w:r>
      <w:r w:rsidRPr="0043335F">
        <w:rPr>
          <w:rFonts w:ascii="Times" w:hAnsi="Times"/>
          <w:sz w:val="24"/>
          <w:szCs w:val="24"/>
        </w:rPr>
        <w:t xml:space="preserve">                               </w:t>
      </w:r>
      <w:proofErr w:type="spellStart"/>
      <w:r w:rsidRPr="0043335F">
        <w:rPr>
          <w:rFonts w:ascii="Times" w:hAnsi="Times"/>
          <w:sz w:val="24"/>
          <w:szCs w:val="24"/>
        </w:rPr>
        <w:t>Prof</w:t>
      </w:r>
      <w:r w:rsidRPr="0043335F">
        <w:rPr>
          <w:rFonts w:ascii="Times" w:hAnsi="Times"/>
          <w:sz w:val="24"/>
          <w:szCs w:val="24"/>
          <w:vertAlign w:val="superscript"/>
        </w:rPr>
        <w:t>a</w:t>
      </w:r>
      <w:proofErr w:type="spellEnd"/>
      <w:r w:rsidRPr="0043335F">
        <w:rPr>
          <w:rFonts w:ascii="Times" w:hAnsi="Times"/>
          <w:sz w:val="24"/>
          <w:szCs w:val="24"/>
        </w:rPr>
        <w:t>: Ana Lúcia Souza Silva Mateus</w:t>
      </w:r>
    </w:p>
    <w:p w14:paraId="41AC0CFE" w14:textId="77777777" w:rsidR="0043335F" w:rsidRDefault="0043335F" w:rsidP="0043335F">
      <w:pPr>
        <w:ind w:left="360"/>
        <w:jc w:val="center"/>
        <w:rPr>
          <w:rFonts w:ascii="Times" w:hAnsi="Times"/>
          <w:b/>
        </w:rPr>
      </w:pPr>
    </w:p>
    <w:p w14:paraId="7E02C40D" w14:textId="34F1F761" w:rsidR="0043335F" w:rsidRPr="0043335F" w:rsidRDefault="0043335F" w:rsidP="0043335F">
      <w:pPr>
        <w:ind w:left="360"/>
        <w:jc w:val="center"/>
        <w:rPr>
          <w:rFonts w:ascii="Times" w:hAnsi="Times"/>
          <w:b/>
        </w:rPr>
      </w:pPr>
      <w:r w:rsidRPr="0043335F">
        <w:rPr>
          <w:rFonts w:ascii="Times" w:hAnsi="Times"/>
          <w:b/>
        </w:rPr>
        <w:t>1</w:t>
      </w:r>
      <w:r w:rsidRPr="0043335F">
        <w:rPr>
          <w:rFonts w:ascii="Times" w:hAnsi="Times"/>
          <w:b/>
          <w:vertAlign w:val="superscript"/>
        </w:rPr>
        <w:t>a</w:t>
      </w:r>
      <w:r w:rsidRPr="0043335F">
        <w:rPr>
          <w:rFonts w:ascii="Times" w:hAnsi="Times"/>
          <w:b/>
        </w:rPr>
        <w:t xml:space="preserve"> Lista: Conceitos</w:t>
      </w:r>
      <w:r>
        <w:rPr>
          <w:rFonts w:ascii="Times" w:hAnsi="Times"/>
          <w:b/>
        </w:rPr>
        <w:t xml:space="preserve"> Básicos</w:t>
      </w:r>
    </w:p>
    <w:p w14:paraId="4B28195D" w14:textId="77777777" w:rsidR="0043335F" w:rsidRPr="00751138" w:rsidRDefault="0043335F" w:rsidP="0043335F">
      <w:pPr>
        <w:jc w:val="both"/>
        <w:rPr>
          <w:rFonts w:ascii="Times" w:hAnsi="Times" w:cs="Arial"/>
        </w:rPr>
      </w:pPr>
    </w:p>
    <w:p w14:paraId="5C61DB53" w14:textId="77777777" w:rsidR="0043335F" w:rsidRPr="00751138" w:rsidRDefault="0043335F" w:rsidP="0043335F">
      <w:pPr>
        <w:jc w:val="both"/>
        <w:rPr>
          <w:rFonts w:ascii="Times" w:hAnsi="Times" w:cs="Arial"/>
        </w:rPr>
      </w:pPr>
      <w:r w:rsidRPr="00751138">
        <w:rPr>
          <w:rFonts w:ascii="Times" w:hAnsi="Times" w:cs="Arial"/>
        </w:rPr>
        <w:t xml:space="preserve">Fazer uma avaliação dos exemplos com a finalidade de encontrar, localizar e explicar os principais conceitos estatísticos e experimentais existentes. Identifique: </w:t>
      </w:r>
      <w:r>
        <w:rPr>
          <w:rFonts w:ascii="Times" w:hAnsi="Times" w:cs="Arial"/>
        </w:rPr>
        <w:t xml:space="preserve">fator em estudo, quais os </w:t>
      </w:r>
      <w:r w:rsidRPr="00751138">
        <w:rPr>
          <w:rFonts w:ascii="Times" w:hAnsi="Times" w:cs="Arial"/>
        </w:rPr>
        <w:t xml:space="preserve">tratamentos, </w:t>
      </w:r>
      <w:r>
        <w:rPr>
          <w:rFonts w:ascii="Times" w:hAnsi="Times" w:cs="Arial"/>
        </w:rPr>
        <w:t>número de repetições, parcela ou unidade experimental</w:t>
      </w:r>
      <w:r w:rsidRPr="00751138">
        <w:rPr>
          <w:rFonts w:ascii="Times" w:hAnsi="Times" w:cs="Arial"/>
        </w:rPr>
        <w:t>, número</w:t>
      </w:r>
      <w:r>
        <w:rPr>
          <w:rFonts w:ascii="Times" w:hAnsi="Times" w:cs="Arial"/>
        </w:rPr>
        <w:t xml:space="preserve"> total de parcelas, variável resposta</w:t>
      </w:r>
      <w:r w:rsidRPr="00751138">
        <w:rPr>
          <w:rFonts w:ascii="Times" w:hAnsi="Times" w:cs="Arial"/>
        </w:rPr>
        <w:t>.</w:t>
      </w:r>
    </w:p>
    <w:p w14:paraId="3127F77D" w14:textId="77777777" w:rsidR="0043335F" w:rsidRPr="00751138" w:rsidRDefault="0043335F" w:rsidP="0043335F">
      <w:pPr>
        <w:jc w:val="both"/>
        <w:rPr>
          <w:rFonts w:ascii="Times" w:hAnsi="Times" w:cs="Arial"/>
        </w:rPr>
      </w:pPr>
    </w:p>
    <w:p w14:paraId="654E454F" w14:textId="77777777" w:rsidR="0043335F" w:rsidRPr="00751138" w:rsidRDefault="0043335F" w:rsidP="0043335F">
      <w:pPr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01. </w:t>
      </w:r>
      <w:r w:rsidRPr="00751138">
        <w:rPr>
          <w:rFonts w:ascii="Times" w:hAnsi="Times" w:cs="Arial"/>
        </w:rPr>
        <w:t xml:space="preserve">Um pesquisador pretende avaliar o comportamento produtivo de diferentes cultivares de milho para produção de forragem, com vista a sua utilização na alimentação animal. Foi avaliado cinco cultivares (A, B, C, D, E), sendo que cada cultivar foi repetido por seis vezes. A parcela experimental foi constituída por cinco linhas de seis (6) metros de comprimento, espaçadas de um metro entre si; como área útil de avaliação foi considerada as três linhas centrais, eliminando-se 50 centímetros em ambas as extremidades. Após a germinação e feito o desbaste foram deixadas cinco plantas por metro linear. Foram medidos a produção de grãos, produção de matéria verde e de matéria seca, e teores de macro e micro nutrientes. </w:t>
      </w:r>
    </w:p>
    <w:p w14:paraId="06C5CBCF" w14:textId="77777777" w:rsidR="0043335F" w:rsidRPr="00751138" w:rsidRDefault="0043335F" w:rsidP="0043335F">
      <w:pPr>
        <w:jc w:val="both"/>
        <w:rPr>
          <w:rFonts w:ascii="Times" w:hAnsi="Times" w:cs="Arial"/>
        </w:rPr>
      </w:pPr>
    </w:p>
    <w:p w14:paraId="6D286B16" w14:textId="77777777" w:rsidR="0043335F" w:rsidRPr="00751138" w:rsidRDefault="0043335F" w:rsidP="0043335F">
      <w:pPr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02. </w:t>
      </w:r>
      <w:r w:rsidRPr="00751138">
        <w:rPr>
          <w:rFonts w:ascii="Times" w:hAnsi="Times" w:cs="Arial"/>
        </w:rPr>
        <w:t xml:space="preserve">Um pesquisador tem interesse em avaliar se misturas de proteína e de carboidrato forem adicionadas em uma ração, se esta vai melhorar sua qualidade. A pesquisa foi realizada em uma granja de aves poedeiras, sendo que as aves escolhidas pertenciam a uma mesma faixa de idade e peso. Cada amostra da ração foi servida a grupos de cinco aves, e os avaliadores pesavam as aves antes de iniciar o fornecimento da ração e depois ao final do experimento. Os tipos de misturas elaboradas foram: a) ração comum, b) ração comum + carboidrato, c) ração comum + proteína, d) ração comum + carboidrato+ proteína. </w:t>
      </w:r>
    </w:p>
    <w:p w14:paraId="42A10F3F" w14:textId="77777777" w:rsidR="0043335F" w:rsidRPr="00751138" w:rsidRDefault="0043335F" w:rsidP="0043335F">
      <w:pPr>
        <w:rPr>
          <w:rFonts w:ascii="Times" w:hAnsi="Times" w:cs="Arial"/>
        </w:rPr>
      </w:pPr>
      <w:r w:rsidRPr="00751138">
        <w:rPr>
          <w:rFonts w:ascii="Times" w:hAnsi="Times" w:cs="Arial"/>
        </w:rPr>
        <w:t xml:space="preserve"> </w:t>
      </w:r>
    </w:p>
    <w:p w14:paraId="37D2BF3A" w14:textId="77777777" w:rsidR="0043335F" w:rsidRPr="00751138" w:rsidRDefault="0043335F" w:rsidP="0043335F">
      <w:pPr>
        <w:jc w:val="both"/>
        <w:rPr>
          <w:rFonts w:ascii="Times" w:hAnsi="Times" w:cs="Arial"/>
        </w:rPr>
      </w:pPr>
      <w:r>
        <w:rPr>
          <w:rFonts w:ascii="Times" w:hAnsi="Times" w:cs="Arial"/>
        </w:rPr>
        <w:t xml:space="preserve">03. </w:t>
      </w:r>
      <w:r w:rsidRPr="00751138">
        <w:rPr>
          <w:rFonts w:ascii="Times" w:hAnsi="Times" w:cs="Arial"/>
        </w:rPr>
        <w:t>Um pesquisador pretende estudar o efeito que a aplicação de cloreto de cálcio pode provocar nas características físico-químicas durante o arma</w:t>
      </w:r>
      <w:r>
        <w:rPr>
          <w:rFonts w:ascii="Times" w:hAnsi="Times" w:cs="Arial"/>
        </w:rPr>
        <w:t>zenamento de uvas para consumo “</w:t>
      </w:r>
      <w:r w:rsidRPr="00751138">
        <w:rPr>
          <w:rFonts w:ascii="Times" w:hAnsi="Times" w:cs="Arial"/>
        </w:rPr>
        <w:t>in natura</w:t>
      </w:r>
      <w:r>
        <w:rPr>
          <w:rFonts w:ascii="Times" w:hAnsi="Times" w:cs="Arial"/>
        </w:rPr>
        <w:t>”</w:t>
      </w:r>
      <w:r w:rsidRPr="00751138">
        <w:rPr>
          <w:rFonts w:ascii="Times" w:hAnsi="Times" w:cs="Arial"/>
        </w:rPr>
        <w:t>. Foram preparadas soluções de CaCl</w:t>
      </w:r>
      <w:r w:rsidRPr="009C54F7">
        <w:rPr>
          <w:rFonts w:ascii="Times" w:hAnsi="Times" w:cs="Arial"/>
          <w:vertAlign w:val="subscript"/>
        </w:rPr>
        <w:t>2</w:t>
      </w:r>
      <w:r w:rsidRPr="00751138">
        <w:rPr>
          <w:rFonts w:ascii="Times" w:hAnsi="Times" w:cs="Arial"/>
        </w:rPr>
        <w:t xml:space="preserve"> nas concentrações de 0, 1, 2, 3 e 4%. Foram escolhidos aleatoriamente 120 cachos de uvas de um conjunto uniforme, previamente colhidos e limpos de qualquer injúria. Cada repetição foi constituída por quatro cachos e cada tratamento foi repetido por seis vezes. Algumas das características avaliadas foram: perda de peso, teores de sólidos solúveis, acidez </w:t>
      </w:r>
      <w:proofErr w:type="spellStart"/>
      <w:r w:rsidRPr="00751138">
        <w:rPr>
          <w:rFonts w:ascii="Times" w:hAnsi="Times" w:cs="Arial"/>
        </w:rPr>
        <w:t>titulável</w:t>
      </w:r>
      <w:proofErr w:type="spellEnd"/>
      <w:r w:rsidRPr="00751138">
        <w:rPr>
          <w:rFonts w:ascii="Times" w:hAnsi="Times" w:cs="Arial"/>
        </w:rPr>
        <w:t xml:space="preserve">, açúcares e vitamina C. </w:t>
      </w:r>
    </w:p>
    <w:p w14:paraId="2AFED7A8" w14:textId="77777777" w:rsidR="0043335F" w:rsidRPr="00751138" w:rsidRDefault="0043335F" w:rsidP="0043335F">
      <w:pPr>
        <w:jc w:val="both"/>
        <w:rPr>
          <w:rFonts w:ascii="Times" w:hAnsi="Times" w:cs="Arial"/>
        </w:rPr>
      </w:pPr>
    </w:p>
    <w:p w14:paraId="6BC88449" w14:textId="77777777" w:rsidR="0043335F" w:rsidRPr="00751138" w:rsidRDefault="0043335F" w:rsidP="0043335F">
      <w:pPr>
        <w:rPr>
          <w:rFonts w:ascii="Times" w:hAnsi="Times" w:cs="Arial"/>
        </w:rPr>
      </w:pPr>
    </w:p>
    <w:p w14:paraId="3FE14A8F" w14:textId="6E9067FB" w:rsidR="0043335F" w:rsidRPr="0043335F" w:rsidRDefault="0043335F" w:rsidP="0043335F">
      <w:pPr>
        <w:autoSpaceDE w:val="0"/>
        <w:autoSpaceDN w:val="0"/>
        <w:adjustRightInd w:val="0"/>
        <w:jc w:val="both"/>
        <w:rPr>
          <w:rFonts w:ascii="Times" w:eastAsiaTheme="minorHAnsi" w:hAnsi="Times" w:cs="Arial"/>
          <w:sz w:val="22"/>
          <w:szCs w:val="22"/>
          <w:lang w:eastAsia="en-US"/>
        </w:rPr>
      </w:pPr>
      <w:r>
        <w:rPr>
          <w:rFonts w:ascii="Times" w:hAnsi="Times"/>
        </w:rPr>
        <w:t>04</w:t>
      </w:r>
      <w:r w:rsidRPr="008524B4">
        <w:rPr>
          <w:rFonts w:ascii="Times" w:hAnsi="Times" w:cs="Arial"/>
          <w:sz w:val="22"/>
          <w:szCs w:val="22"/>
        </w:rPr>
        <w:t xml:space="preserve">. Um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treinador de corrida rústica, objetivando melhorar o desempenho de seus atletas,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testou três novas técnicas de preparação. Para tanto trabalhou com um grupo de 15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atletas completamente homogêneos para as características essenciais. A designação das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técnicas de preparação aos atletas foi feita totalmente ao acaso e de tal forma que o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número de atletas avaliados em cada uma das técnicas fosse o mesmo</w:t>
      </w:r>
      <w:r>
        <w:rPr>
          <w:rFonts w:ascii="Times" w:eastAsiaTheme="minorHAnsi" w:hAnsi="Times" w:cs="Arial"/>
          <w:sz w:val="22"/>
          <w:szCs w:val="22"/>
          <w:lang w:eastAsia="en-US"/>
        </w:rPr>
        <w:t>, no caso 7.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No final era anotado o 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tempo de aprendizado da técnica pelos atletas,</w:t>
      </w:r>
      <w:r>
        <w:rPr>
          <w:rFonts w:ascii="Times" w:eastAsiaTheme="minorHAnsi" w:hAnsi="Times" w:cs="Arial"/>
          <w:sz w:val="22"/>
          <w:szCs w:val="22"/>
          <w:lang w:eastAsia="en-US"/>
        </w:rPr>
        <w:t xml:space="preserve"> </w:t>
      </w:r>
      <w:r>
        <w:rPr>
          <w:rFonts w:ascii="Times" w:eastAsiaTheme="minorHAnsi" w:hAnsi="Times" w:cs="Arial"/>
          <w:sz w:val="22"/>
          <w:szCs w:val="22"/>
          <w:lang w:eastAsia="en-US"/>
        </w:rPr>
        <w:t>dados em mi</w:t>
      </w:r>
      <w:r>
        <w:rPr>
          <w:rFonts w:ascii="Times" w:eastAsiaTheme="minorHAnsi" w:hAnsi="Times" w:cs="Arial"/>
          <w:sz w:val="22"/>
          <w:szCs w:val="22"/>
          <w:lang w:eastAsia="en-US"/>
        </w:rPr>
        <w:t>nutos</w:t>
      </w:r>
      <w:r w:rsidRPr="008524B4">
        <w:rPr>
          <w:rFonts w:ascii="Times" w:eastAsiaTheme="minorHAnsi" w:hAnsi="Times" w:cs="Arial"/>
          <w:sz w:val="22"/>
          <w:szCs w:val="22"/>
          <w:lang w:eastAsia="en-US"/>
        </w:rPr>
        <w:t>/25 Km</w:t>
      </w:r>
      <w:r>
        <w:rPr>
          <w:rFonts w:ascii="Times" w:eastAsiaTheme="minorHAnsi" w:hAnsi="Times" w:cs="Arial"/>
          <w:sz w:val="22"/>
          <w:szCs w:val="22"/>
          <w:lang w:eastAsia="en-US"/>
        </w:rPr>
        <w:t>.</w:t>
      </w:r>
    </w:p>
    <w:p w14:paraId="222CB05B" w14:textId="77777777" w:rsidR="00C47446" w:rsidRDefault="00C47446"/>
    <w:sectPr w:rsidR="00C47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78"/>
    <w:rsid w:val="003477F9"/>
    <w:rsid w:val="003864BD"/>
    <w:rsid w:val="0043335F"/>
    <w:rsid w:val="00757F78"/>
    <w:rsid w:val="00C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87BC"/>
  <w15:chartTrackingRefBased/>
  <w15:docId w15:val="{33314A1A-213F-437C-ADCF-216879A9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5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7F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7F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F7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F7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F7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F7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F7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F7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F7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7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F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F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F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757F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75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F7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F7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7F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F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7F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F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</dc:creator>
  <cp:keywords/>
  <dc:description/>
  <cp:lastModifiedBy>Ana Lúcia</cp:lastModifiedBy>
  <cp:revision>2</cp:revision>
  <dcterms:created xsi:type="dcterms:W3CDTF">2024-06-25T21:20:00Z</dcterms:created>
  <dcterms:modified xsi:type="dcterms:W3CDTF">2024-06-25T21:24:00Z</dcterms:modified>
</cp:coreProperties>
</file>