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hd w:fill="ffffff" w:val="clear"/>
        <w:spacing w:after="0" w:line="240" w:lineRule="auto"/>
        <w:rPr>
          <w:rFonts w:ascii="Roboto" w:cs="Roboto" w:eastAsia="Roboto" w:hAnsi="Roboto"/>
          <w:color w:val="8c8c8c"/>
          <w:sz w:val="21"/>
          <w:szCs w:val="21"/>
        </w:rPr>
      </w:pPr>
      <w:r w:rsidDel="00000000" w:rsidR="00000000" w:rsidRPr="00000000">
        <w:rPr>
          <w:rtl w:val="0"/>
        </w:rPr>
      </w:r>
    </w:p>
    <w:p w:rsidR="00000000" w:rsidDel="00000000" w:rsidP="00000000" w:rsidRDefault="00000000" w:rsidRPr="00000000" w14:paraId="00000003">
      <w:pPr>
        <w:shd w:fill="ffffff" w:val="clear"/>
        <w:spacing w:after="0" w:lineRule="auto"/>
        <w:ind w:left="141.73228346456688" w:hanging="283.46456692913375"/>
        <w:rPr>
          <w:rFonts w:ascii="Roboto" w:cs="Roboto" w:eastAsia="Roboto" w:hAnsi="Roboto"/>
          <w:color w:val="3b5998"/>
          <w:sz w:val="42"/>
          <w:szCs w:val="42"/>
        </w:rPr>
      </w:pPr>
      <w:r w:rsidDel="00000000" w:rsidR="00000000" w:rsidRPr="00000000">
        <w:rPr>
          <w:rFonts w:ascii="Roboto" w:cs="Roboto" w:eastAsia="Roboto" w:hAnsi="Roboto"/>
          <w:color w:val="3b5998"/>
          <w:sz w:val="42"/>
          <w:szCs w:val="42"/>
        </w:rPr>
        <w:drawing>
          <wp:inline distB="114300" distT="114300" distL="114300" distR="114300">
            <wp:extent cx="5762625" cy="6143625"/>
            <wp:effectExtent b="0" l="0" r="0" t="0"/>
            <wp:docPr id="1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62625" cy="61436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hd w:fill="ffffff" w:val="clear"/>
        <w:spacing w:after="0" w:lineRule="auto"/>
        <w:ind w:left="720" w:firstLine="0"/>
        <w:rPr>
          <w:rFonts w:ascii="Roboto" w:cs="Roboto" w:eastAsia="Roboto" w:hAnsi="Roboto"/>
          <w:color w:val="3b5998"/>
          <w:sz w:val="42"/>
          <w:szCs w:val="42"/>
        </w:rPr>
      </w:pPr>
      <w:r w:rsidDel="00000000" w:rsidR="00000000" w:rsidRPr="00000000">
        <w:rPr>
          <w:rtl w:val="0"/>
        </w:rPr>
      </w:r>
    </w:p>
    <w:p w:rsidR="00000000" w:rsidDel="00000000" w:rsidP="00000000" w:rsidRDefault="00000000" w:rsidRPr="00000000" w14:paraId="00000005">
      <w:pPr>
        <w:shd w:fill="ffffff" w:val="clear"/>
        <w:spacing w:line="240" w:lineRule="auto"/>
        <w:rPr>
          <w:rFonts w:ascii="Roboto" w:cs="Roboto" w:eastAsia="Roboto" w:hAnsi="Roboto"/>
          <w:smallCaps w:val="1"/>
          <w:color w:val="13b5ea"/>
          <w:sz w:val="30"/>
          <w:szCs w:val="30"/>
        </w:rPr>
      </w:pPr>
      <w:r w:rsidDel="00000000" w:rsidR="00000000" w:rsidRPr="00000000">
        <w:rPr>
          <w:rFonts w:ascii="Roboto" w:cs="Roboto" w:eastAsia="Roboto" w:hAnsi="Roboto"/>
          <w:smallCaps w:val="1"/>
          <w:color w:val="13b5ea"/>
          <w:sz w:val="30"/>
          <w:szCs w:val="30"/>
          <w:rtl w:val="0"/>
        </w:rPr>
        <w:t xml:space="preserve"> ÉTUDES ET FORMATIONS</w:t>
      </w:r>
    </w:p>
    <w:p w:rsidR="00000000" w:rsidDel="00000000" w:rsidP="00000000" w:rsidRDefault="00000000" w:rsidRPr="00000000" w14:paraId="00000006">
      <w:pPr>
        <w:shd w:fill="ffffff" w:val="clear"/>
        <w:jc w:val="both"/>
        <w:rPr>
          <w:rFonts w:ascii="Roboto" w:cs="Roboto" w:eastAsia="Roboto" w:hAnsi="Roboto"/>
          <w:color w:val="8c8c8c"/>
          <w:sz w:val="21"/>
          <w:szCs w:val="21"/>
        </w:rPr>
      </w:pPr>
      <w:r w:rsidDel="00000000" w:rsidR="00000000" w:rsidRPr="00000000">
        <w:rPr>
          <w:rFonts w:ascii="Roboto" w:cs="Roboto" w:eastAsia="Roboto" w:hAnsi="Roboto"/>
          <w:color w:val="8c8c8c"/>
          <w:sz w:val="21"/>
          <w:szCs w:val="21"/>
          <w:rtl w:val="0"/>
        </w:rPr>
        <w:t xml:space="preserve">DOMAINES DE COMPETENCES</w:t>
        <w:br w:type="textWrapping"/>
        <w:t xml:space="preserve">Domaines d'intervention</w:t>
        <w:br w:type="textWrapping"/>
        <w:t xml:space="preserve">Pilotage opérationnel.</w:t>
        <w:br w:type="textWrapping"/>
        <w:t xml:space="preserve">Encadrement technique C sharp, fonctionnel, opérationnel .</w:t>
        <w:br w:type="textWrapping"/>
        <w:t xml:space="preserve">Responsable technique Java.</w:t>
        <w:br w:type="textWrapping"/>
        <w:t xml:space="preserve">Phase d'étude Recueil des besoins, spécifications fonctionnelles et techniques.</w:t>
        <w:br w:type="textWrapping"/>
        <w:t xml:space="preserve">Phase de design Design architectural et technique, architecture applicative.</w:t>
        <w:br w:type="textWrapping"/>
        <w:t xml:space="preserve">Phase de réalisation Développement, encadrement.</w:t>
        <w:br w:type="textWrapping"/>
        <w:t xml:space="preserve">Phase de test Tests unitaires, qualification fonctionnelle ingénieur qualité , tests d'intégration.</w:t>
        <w:br w:type="textWrapping"/>
        <w:t xml:space="preserve">Phase de documentation Documentation technique, fonctionnelle, utilisateur, mode opératoire.</w:t>
        <w:br w:type="textWrapping"/>
        <w:t xml:space="preserve">Phase de déploiement Packaging, déploiement, intégration continue.</w:t>
        <w:br w:type="textWrapping"/>
        <w:t xml:space="preserve">Phase de maintenance MCO, TMA.</w:t>
        <w:br w:type="textWrapping"/>
        <w:br w:type="textWrapping"/>
        <w:t xml:space="preserve">Compétences fonctionnelles</w:t>
        <w:br w:type="textWrapping"/>
        <w:t xml:space="preserve">Gestion de la qualité dans les laboratoires pharmaceutiques.</w:t>
        <w:br w:type="textWrapping"/>
        <w:t xml:space="preserve">Gestion de stock.</w:t>
        <w:br w:type="textWrapping"/>
        <w:t xml:space="preserve">GED.</w:t>
        <w:br w:type="textWrapping"/>
        <w:t xml:space="preserve">Optimisation de la consommation énergétique poids lourds et vélos électriques .</w:t>
        <w:br w:type="textWrapping"/>
        <w:t xml:space="preserve">Contrôle URSSAF - Métier de l'inspecteur.</w:t>
        <w:br w:type="textWrapping"/>
        <w:br w:type="textWrapping"/>
        <w:t xml:space="preserve">Compétences techniques detaillé;</w:t>
        <w:br w:type="textWrapping"/>
        <w:t xml:space="preserve">Méthodologie AGILE Scrum, RAD AGILE , Extreme-programming, RAD classique , MERISE.</w:t>
        <w:br w:type="textWrapping"/>
        <w:t xml:space="preserve">Langages Java EE, C/C++/C#, Delphi, UML, HTML, XHTML, EL, CSS, XML, YAML, XSLT, JSON, MHTML MIME , JavaScript, PHP, JSP, Bash, Ksh, Windows batch, VBS, JS, VB, VBA, T-SQL &amp; PL/SQL, SQL/DB2, SQL Oracle, Python, LISP, COBOL, RPG &amp; CL.</w:t>
        <w:br w:type="textWrapping"/>
        <w:t xml:space="preserve">Frameworks &amp; specifications Spring, EJB, Android SDK, Guava, JSF, Prime Faces, Rich Faces, Hibernate avec HQL/JPQL et Crtireria , JUnit, Mockito, AWT, Swing, SWT, jQuery, GWT, Ext JS, Angular JS, OpenGL.</w:t>
        <w:br w:type="textWrapping"/>
        <w:t xml:space="preserve">Outils Eclipse, IntelliJ, Android Studio, JHipster, NetBeans, RAD Studio, Visual Studio, SQL Server, DB2 server, Oracle, PostgreSQL, MySQL, H2, MongoDB, Git , SVN, Maven, Gradle, Jenkins, VirtualBox, Docker, MATLAB, Lucene, Apache POI, Lowagie iText, Apache Tika, Sciforma, Enterprise Architect, HP ALM, MS Project, Sonar, Redmine, Mantis.</w:t>
        <w:br w:type="textWrapping"/>
        <w:t xml:space="preserve">Design patterns MVC, Visitor, Decorator, Stream, Facade, Adapter, Factory, Chain of responsibility, Iterator, Observer, Prototype, Template-method, Strategy.</w:t>
        <w:br w:type="textWrapping"/>
        <w:t xml:space="preserve">Technologies serveur JBoss, Glassfish, Tomcat, Spring Boot, Websphere.</w:t>
        <w:br w:type="textWrapping"/>
        <w:t xml:space="preserve">Techniques architecturales et protocoles MVC, MVP, MVVM, REST, AJAX, SOAP, ORM.</w:t>
        <w:br w:type="textWrapping"/>
        <w:br w:type="textWrapping"/>
        <w:t xml:space="preserve">Réalisations PERSONNELLES</w:t>
        <w:br w:type="textWrapping"/>
        <w:t xml:space="preserve">Création du langage de programmation X3L versions 1, 2 et 3 interprétées, version 4 compilée en bytecode pour la JVM d'Oracle .</w:t>
        <w:br w:type="textWrapping"/>
        <w:t xml:space="preserve">Création d'un assembleur pour 80386 et compatibles.</w:t>
        <w:br w:type="textWrapping"/>
        <w:t xml:space="preserve">Reprise d'anciens jeux d'arcade Tetris, Columns, ... , comme base d'étude dans le cadre de l'apprentissage de nouveaux langages de programmation.</w:t>
      </w:r>
    </w:p>
    <w:p w:rsidR="00000000" w:rsidDel="00000000" w:rsidP="00000000" w:rsidRDefault="00000000" w:rsidRPr="00000000" w14:paraId="00000007">
      <w:pPr>
        <w:shd w:fill="ffffff" w:val="clear"/>
        <w:spacing w:line="240" w:lineRule="auto"/>
        <w:rPr>
          <w:rFonts w:ascii="Roboto" w:cs="Roboto" w:eastAsia="Roboto" w:hAnsi="Roboto"/>
          <w:smallCaps w:val="1"/>
          <w:color w:val="13b5ea"/>
          <w:sz w:val="30"/>
          <w:szCs w:val="30"/>
        </w:rPr>
      </w:pPr>
      <w:r w:rsidDel="00000000" w:rsidR="00000000" w:rsidRPr="00000000">
        <w:rPr>
          <w:rFonts w:ascii="Roboto" w:cs="Roboto" w:eastAsia="Roboto" w:hAnsi="Roboto"/>
          <w:smallCaps w:val="1"/>
          <w:color w:val="13b5ea"/>
          <w:sz w:val="30"/>
          <w:szCs w:val="30"/>
          <w:rtl w:val="0"/>
        </w:rPr>
        <w:t xml:space="preserve"> EXPÉRIENCES PROFESSIONNELLES</w:t>
      </w:r>
    </w:p>
    <w:p w:rsidR="00000000" w:rsidDel="00000000" w:rsidP="00000000" w:rsidRDefault="00000000" w:rsidRPr="00000000" w14:paraId="00000008">
      <w:pPr>
        <w:shd w:fill="ffffff" w:val="clear"/>
        <w:jc w:val="both"/>
        <w:rPr>
          <w:rFonts w:ascii="Roboto" w:cs="Roboto" w:eastAsia="Roboto" w:hAnsi="Roboto"/>
          <w:color w:val="8c8c8c"/>
          <w:sz w:val="21"/>
          <w:szCs w:val="21"/>
        </w:rPr>
      </w:pPr>
      <w:r w:rsidDel="00000000" w:rsidR="00000000" w:rsidRPr="00000000">
        <w:rPr>
          <w:rFonts w:ascii="Roboto" w:cs="Roboto" w:eastAsia="Roboto" w:hAnsi="Roboto"/>
          <w:color w:val="8c8c8c"/>
          <w:sz w:val="21"/>
          <w:szCs w:val="21"/>
          <w:rtl w:val="0"/>
        </w:rPr>
        <w:t xml:space="preserve">06/2019 à maintenant  -TJM 650 Reuil-Malmaison (IDF Nord-Ouest)</w:t>
      </w:r>
    </w:p>
    <w:p w:rsidR="00000000" w:rsidDel="00000000" w:rsidP="00000000" w:rsidRDefault="00000000" w:rsidRPr="00000000" w14:paraId="00000009">
      <w:pPr>
        <w:shd w:fill="ffffff" w:val="clear"/>
        <w:jc w:val="both"/>
        <w:rPr>
          <w:rFonts w:ascii="Roboto" w:cs="Roboto" w:eastAsia="Roboto" w:hAnsi="Roboto"/>
          <w:color w:val="8c8c8c"/>
          <w:sz w:val="21"/>
          <w:szCs w:val="21"/>
        </w:rPr>
      </w:pPr>
      <w:r w:rsidDel="00000000" w:rsidR="00000000" w:rsidRPr="00000000">
        <w:rPr>
          <w:rFonts w:ascii="Roboto" w:cs="Roboto" w:eastAsia="Roboto" w:hAnsi="Roboto"/>
          <w:color w:val="8c8c8c"/>
          <w:sz w:val="21"/>
          <w:szCs w:val="21"/>
          <w:rtl w:val="0"/>
        </w:rPr>
        <w:t xml:space="preserve">Arval</w:t>
      </w:r>
    </w:p>
    <w:p w:rsidR="00000000" w:rsidDel="00000000" w:rsidP="00000000" w:rsidRDefault="00000000" w:rsidRPr="00000000" w14:paraId="0000000A">
      <w:pPr>
        <w:shd w:fill="ffffff" w:val="clear"/>
        <w:jc w:val="both"/>
        <w:rPr>
          <w:rFonts w:ascii="Roboto" w:cs="Roboto" w:eastAsia="Roboto" w:hAnsi="Roboto"/>
          <w:color w:val="8c8c8c"/>
          <w:sz w:val="21"/>
          <w:szCs w:val="21"/>
        </w:rPr>
      </w:pPr>
      <w:r w:rsidDel="00000000" w:rsidR="00000000" w:rsidRPr="00000000">
        <w:rPr>
          <w:rFonts w:ascii="Roboto" w:cs="Roboto" w:eastAsia="Roboto" w:hAnsi="Roboto"/>
          <w:color w:val="8c8c8c"/>
          <w:sz w:val="21"/>
          <w:szCs w:val="21"/>
          <w:rtl w:val="0"/>
        </w:rPr>
        <w:t xml:space="preserve">Ingénieur packageur intégrateur et Déploiement Infodis -Correction de l'étude administrative des dossiers de packaging. -Support N2, N3 des packages. - Déploiement des dossiers de packaging sur un environnement de test. ­Homologation des packages . -Conception de packages</w:t>
      </w:r>
    </w:p>
    <w:p w:rsidR="00000000" w:rsidDel="00000000" w:rsidP="00000000" w:rsidRDefault="00000000" w:rsidRPr="00000000" w14:paraId="0000000B">
      <w:pPr>
        <w:shd w:fill="ffffff" w:val="clear"/>
        <w:jc w:val="both"/>
        <w:rPr>
          <w:rFonts w:ascii="Roboto" w:cs="Roboto" w:eastAsia="Roboto" w:hAnsi="Roboto"/>
          <w:color w:val="8c8c8c"/>
          <w:sz w:val="21"/>
          <w:szCs w:val="21"/>
        </w:rPr>
      </w:pPr>
      <w:r w:rsidDel="00000000" w:rsidR="00000000" w:rsidRPr="00000000">
        <w:rPr>
          <w:rFonts w:ascii="Roboto" w:cs="Roboto" w:eastAsia="Roboto" w:hAnsi="Roboto"/>
          <w:color w:val="8c8c8c"/>
          <w:sz w:val="21"/>
          <w:szCs w:val="21"/>
          <w:rtl w:val="0"/>
        </w:rPr>
        <w:t xml:space="preserve">Equipe WMS</w:t>
      </w:r>
    </w:p>
    <w:p w:rsidR="00000000" w:rsidDel="00000000" w:rsidP="00000000" w:rsidRDefault="00000000" w:rsidRPr="00000000" w14:paraId="0000000C">
      <w:pPr>
        <w:shd w:fill="ffffff" w:val="clear"/>
        <w:jc w:val="both"/>
        <w:rPr>
          <w:rFonts w:ascii="Roboto" w:cs="Roboto" w:eastAsia="Roboto" w:hAnsi="Roboto"/>
          <w:color w:val="8c8c8c"/>
          <w:sz w:val="21"/>
          <w:szCs w:val="21"/>
        </w:rPr>
      </w:pPr>
      <w:r w:rsidDel="00000000" w:rsidR="00000000" w:rsidRPr="00000000">
        <w:rPr>
          <w:rFonts w:ascii="Roboto" w:cs="Roboto" w:eastAsia="Roboto" w:hAnsi="Roboto"/>
          <w:color w:val="8c8c8c"/>
          <w:sz w:val="21"/>
          <w:szCs w:val="21"/>
          <w:rtl w:val="0"/>
        </w:rPr>
        <w:t xml:space="preserve">Description Pilotage opérationnel chiffrage, distribution des tâches, organisation d'une équipe de 3 architectes, assistance technique, suivi opérationnel, mise en place d'actions de résolution de problèmes et d'amélioration des processus .</w:t>
        <w:br w:type="textWrapping"/>
        <w:t xml:space="preserve">Responsabilités Encadrement, responsable du livrable, jalons, qualité.</w:t>
        <w:br w:type="textWrapping"/>
        <w:t xml:space="preserve">Actions Propositions d'amélioration des processus, assistance technique aux ingénieurs, suivi quotidien des travaux, rapports opérationnels, plans d'amélioration.</w:t>
        <w:br w:type="textWrapping"/>
        <w:t xml:space="preserve">Architecture Back-end sur socle Spring, exposition de web-services SOAP, front-end en GWT.</w:t>
        <w:br w:type="textWrapping"/>
        <w:t xml:space="preserve">Environnement technique Sciforma gestion de projet , Sonar, Redmine, Jenkins, Enterprise Architect,</w:t>
        <w:br w:type="textWrapping"/>
        <w:t xml:space="preserve">Eclipse, Spring, Apache Tomcat, GWT, PostgreSQL.</w:t>
        <w:br w:type="textWrapping"/>
        <w:t xml:space="preserve">Enrichissement Apprentissage et approfondissement du métier de référent SCCM et Citrix.</w:t>
        <w:br w:type="textWrapping"/>
      </w:r>
    </w:p>
    <w:p w:rsidR="00000000" w:rsidDel="00000000" w:rsidP="00000000" w:rsidRDefault="00000000" w:rsidRPr="00000000" w14:paraId="0000000D">
      <w:pPr>
        <w:shd w:fill="ffffff" w:val="clear"/>
        <w:jc w:val="both"/>
        <w:rPr>
          <w:rFonts w:ascii="Roboto" w:cs="Roboto" w:eastAsia="Roboto" w:hAnsi="Roboto"/>
          <w:color w:val="8c8c8c"/>
          <w:sz w:val="21"/>
          <w:szCs w:val="21"/>
        </w:rPr>
      </w:pPr>
      <w:r w:rsidDel="00000000" w:rsidR="00000000" w:rsidRPr="00000000">
        <w:rPr>
          <w:rFonts w:ascii="Roboto" w:cs="Roboto" w:eastAsia="Roboto" w:hAnsi="Roboto"/>
          <w:color w:val="8c8c8c"/>
          <w:sz w:val="21"/>
          <w:szCs w:val="21"/>
          <w:rtl w:val="0"/>
        </w:rPr>
        <w:t xml:space="preserve">03/2018 à 06/2019 -TJM 540 Laplace (IDF sud)</w:t>
      </w:r>
    </w:p>
    <w:p w:rsidR="00000000" w:rsidDel="00000000" w:rsidP="00000000" w:rsidRDefault="00000000" w:rsidRPr="00000000" w14:paraId="0000000E">
      <w:pPr>
        <w:shd w:fill="ffffff" w:val="clear"/>
        <w:jc w:val="both"/>
        <w:rPr>
          <w:rFonts w:ascii="Roboto" w:cs="Roboto" w:eastAsia="Roboto" w:hAnsi="Roboto"/>
          <w:color w:val="8c8c8c"/>
          <w:sz w:val="21"/>
          <w:szCs w:val="21"/>
        </w:rPr>
      </w:pPr>
      <w:r w:rsidDel="00000000" w:rsidR="00000000" w:rsidRPr="00000000">
        <w:rPr>
          <w:rFonts w:ascii="Roboto" w:cs="Roboto" w:eastAsia="Roboto" w:hAnsi="Roboto"/>
          <w:color w:val="8c8c8c"/>
          <w:sz w:val="21"/>
          <w:szCs w:val="21"/>
          <w:rtl w:val="0"/>
        </w:rPr>
        <w:t xml:space="preserve">Caisse des dépôts</w:t>
      </w:r>
    </w:p>
    <w:p w:rsidR="00000000" w:rsidDel="00000000" w:rsidP="00000000" w:rsidRDefault="00000000" w:rsidRPr="00000000" w14:paraId="0000000F">
      <w:pPr>
        <w:shd w:fill="ffffff" w:val="clear"/>
        <w:jc w:val="both"/>
        <w:rPr>
          <w:rFonts w:ascii="Roboto" w:cs="Roboto" w:eastAsia="Roboto" w:hAnsi="Roboto"/>
          <w:color w:val="8c8c8c"/>
          <w:sz w:val="21"/>
          <w:szCs w:val="21"/>
        </w:rPr>
      </w:pPr>
      <w:r w:rsidDel="00000000" w:rsidR="00000000" w:rsidRPr="00000000">
        <w:rPr>
          <w:rFonts w:ascii="Roboto" w:cs="Roboto" w:eastAsia="Roboto" w:hAnsi="Roboto"/>
          <w:color w:val="8c8c8c"/>
          <w:sz w:val="21"/>
          <w:szCs w:val="21"/>
          <w:rtl w:val="0"/>
        </w:rPr>
        <w:t xml:space="preserve">Ingénieur packageur intégrateur et Déploiement Infodis -Correction de l'étude administrative des dossiers de packaging. -Support N2, N3 des packages. - Déploiement des dossiers de packaging sur un environnement de test. ­Homologation des packages . -Conception de packages</w:t>
      </w:r>
    </w:p>
    <w:p w:rsidR="00000000" w:rsidDel="00000000" w:rsidP="00000000" w:rsidRDefault="00000000" w:rsidRPr="00000000" w14:paraId="00000010">
      <w:pPr>
        <w:shd w:fill="ffffff" w:val="clear"/>
        <w:jc w:val="both"/>
        <w:rPr>
          <w:rFonts w:ascii="Roboto" w:cs="Roboto" w:eastAsia="Roboto" w:hAnsi="Roboto"/>
          <w:color w:val="8c8c8c"/>
          <w:sz w:val="21"/>
          <w:szCs w:val="21"/>
        </w:rPr>
      </w:pPr>
      <w:r w:rsidDel="00000000" w:rsidR="00000000" w:rsidRPr="00000000">
        <w:rPr>
          <w:rFonts w:ascii="Roboto" w:cs="Roboto" w:eastAsia="Roboto" w:hAnsi="Roboto"/>
          <w:color w:val="8c8c8c"/>
          <w:sz w:val="21"/>
          <w:szCs w:val="21"/>
          <w:rtl w:val="0"/>
        </w:rPr>
        <w:t xml:space="preserve">Projet Wenten</w:t>
      </w:r>
    </w:p>
    <w:p w:rsidR="00000000" w:rsidDel="00000000" w:rsidP="00000000" w:rsidRDefault="00000000" w:rsidRPr="00000000" w14:paraId="00000011">
      <w:pPr>
        <w:shd w:fill="ffffff" w:val="clear"/>
        <w:jc w:val="both"/>
        <w:rPr>
          <w:rFonts w:ascii="Roboto" w:cs="Roboto" w:eastAsia="Roboto" w:hAnsi="Roboto"/>
          <w:color w:val="8c8c8c"/>
          <w:sz w:val="21"/>
          <w:szCs w:val="21"/>
        </w:rPr>
      </w:pPr>
      <w:r w:rsidDel="00000000" w:rsidR="00000000" w:rsidRPr="00000000">
        <w:rPr>
          <w:rFonts w:ascii="Roboto" w:cs="Roboto" w:eastAsia="Roboto" w:hAnsi="Roboto"/>
          <w:color w:val="8c8c8c"/>
          <w:sz w:val="21"/>
          <w:szCs w:val="21"/>
          <w:rtl w:val="0"/>
        </w:rPr>
        <w:t xml:space="preserve">Description Pilotage opérationnel chiffrage, distribution des tâches, organisation d'une équipe de 4 développeurs, assistance technique, suivi opérationnel, mise en place d'actions de résolution de problèmes et d'amélioration des processus .</w:t>
        <w:br w:type="textWrapping"/>
        <w:t xml:space="preserve">Responsabilités Encadrement, responsable du livrable, jalons, qualité.</w:t>
        <w:br w:type="textWrapping"/>
        <w:t xml:space="preserve">Actions Propositions d'amélioration des processus, assistance technique aux développeurs, suivi quotidien des travaux, rapports opérationnels, plans d'amélioration.</w:t>
        <w:br w:type="textWrapping"/>
        <w:t xml:space="preserve">Architecture Back-end sur socle Spring, exposition de web-services SOAP, front-end en GWT.</w:t>
        <w:br w:type="textWrapping"/>
        <w:t xml:space="preserve">Environnement technique Sciforma gestion de projet , Sonar, Redmine, Jenkins, Enterprise Architect,</w:t>
        <w:br w:type="textWrapping"/>
        <w:t xml:space="preserve">Eclipse, Spring, Apache Tomcat, GWT, PostgreSQL.</w:t>
        <w:br w:type="textWrapping"/>
        <w:t xml:space="preserve">Enrichissement Apprentissage et approfondissement du métier de chef de projet opérationnel.</w:t>
        <w:br w:type="textWrapping"/>
      </w:r>
    </w:p>
    <w:p w:rsidR="00000000" w:rsidDel="00000000" w:rsidP="00000000" w:rsidRDefault="00000000" w:rsidRPr="00000000" w14:paraId="00000012">
      <w:pPr>
        <w:shd w:fill="ffffff" w:val="clear"/>
        <w:jc w:val="both"/>
        <w:rPr>
          <w:rFonts w:ascii="Roboto" w:cs="Roboto" w:eastAsia="Roboto" w:hAnsi="Roboto"/>
          <w:color w:val="8c8c8c"/>
          <w:sz w:val="21"/>
          <w:szCs w:val="21"/>
        </w:rPr>
      </w:pPr>
      <w:r w:rsidDel="00000000" w:rsidR="00000000" w:rsidRPr="00000000">
        <w:rPr>
          <w:rFonts w:ascii="Roboto" w:cs="Roboto" w:eastAsia="Roboto" w:hAnsi="Roboto"/>
          <w:color w:val="8c8c8c"/>
          <w:sz w:val="21"/>
          <w:szCs w:val="21"/>
          <w:rtl w:val="0"/>
        </w:rPr>
        <w:t xml:space="preserve">04/2014  à 01/2015  9 mois - TJM 550 Kremlin-Bicêtre (IDF) </w:t>
        <w:br w:type="textWrapping"/>
        <w:t xml:space="preserve">Silca</w:t>
        <w:br w:type="textWrapping"/>
        <w:br w:type="textWrapping"/>
        <w:t xml:space="preserve">Note Silca est la branche d’Infogérance de production informatique du groupe Crédit agricole.</w:t>
        <w:br w:type="textWrapping"/>
        <w:br w:type="textWrapping"/>
        <w:t xml:space="preserve">Architecte logiciel, référent technico-fonctionnel sur projets de déploiement sur le parc informatique.</w:t>
        <w:br w:type="textWrapping"/>
        <w:br w:type="textWrapping"/>
        <w:t xml:space="preserve">Projets Eco-server pour Michelin et Eco-vélo pour VECO</w:t>
        <w:br w:type="textWrapping"/>
        <w:t xml:space="preserve">Description Portage d'algorithmes développés en MATLAB vers application web, l'objectif étant l'étude en vue de la réduction de la consommation énergétique des poids lourds. Application Android de lecture et pilotage de la consommation énergétique de vélos électriques.</w:t>
        <w:br w:type="textWrapping"/>
        <w:t xml:space="preserve">Responsabilités Référent technico-fonctionnel, architecte applicatif.</w:t>
        <w:br w:type="textWrapping"/>
        <w:t xml:space="preserve">Actions Propositions techniques, intégration de fonctionnalités, tests unitaires, test fonctionnels.</w:t>
        <w:br w:type="textWrapping"/>
        <w:t xml:space="preserve">Architecture Back-end sur socle Spring, exposition de web-services REST et intégration avec MATLAB, authentification avec la méthode JWT, front-end en Angular JS.</w:t>
        <w:br w:type="textWrapping"/>
        <w:t xml:space="preserve">Environnement technique JHipster, Jntel iJ, Spring, Apache Tomcat, MongoDB, ElasticSearch, MATLAB, Angular JS, Windows, Linux, Criteria, YAML.</w:t>
        <w:br w:type="textWrapping"/>
        <w:t xml:space="preserve">Enrichissement Approfondissement de la connaissance de MongoDB, MATLAB, Spring et Angular JS, et du développement sur Android.</w:t>
        <w:br w:type="textWrapping"/>
        <w:br w:type="textWrapping"/>
        <w:t xml:space="preserve">01/2011 à 08/2014 3 ans et demi</w:t>
        <w:br w:type="textWrapping"/>
        <w:t xml:space="preserve">Bouygues Telecom</w:t>
        <w:br w:type="textWrapping"/>
        <w:br w:type="textWrapping"/>
        <w:t xml:space="preserve">Note Bouygues Telecom est un opérateur de télécommunications français, filiale du groupe Bouygues.Il est historiquement le troisième des quatre opérateurs de téléphonie mobile nationaux français.</w:t>
        <w:br w:type="textWrapping"/>
        <w:t xml:space="preserve">Ingénieur d'études, référent technique, architecte logiciel - Conception, développement et maintenance d'outils de migration de données automatisée et conversion automatisée de systèmes, ainsi que développement d'applications web.</w:t>
        <w:br w:type="textWrapping"/>
        <w:br w:type="textWrapping"/>
        <w:t xml:space="preserve">Projet Archivage</w:t>
        <w:br w:type="textWrapping"/>
        <w:t xml:space="preserve">Description Développement d'une application Java EE de consultation comparative d'instantanés de systèmes d'information.</w:t>
        <w:br w:type="textWrapping"/>
        <w:t xml:space="preserve">Responsabilités Architecte logiciel, référent technique.</w:t>
        <w:br w:type="textWrapping"/>
        <w:t xml:space="preserve">Actions Propositions techniques, intégration de fonctionnalités, tests unitaires, tests fonctionnels.</w:t>
        <w:br w:type="textWrapping"/>
        <w:t xml:space="preserve">Architecture Serveurs d'application Glassfish, JBoss et Tomcat, Back-end sur Java EE, authentification avec la méthode HTTP-session, front-end en PrimeFaces sur JSP, bases de données H2, Oracle, SQL Server, DB2, MySQL, déploiement via Docker ou Jenkins selon client .</w:t>
        <w:br w:type="textWrapping"/>
        <w:t xml:space="preserve">Environnement technique Eclipse, Guava, Java EE, Glassfish, JBoss, Apache Tomcat, JSF, Hibernate, Hibernate Validator, Prime Faces, PHP, Lucene indexation , JavaScript, jQuery, Apache Tika, Apache POI, Lowagie iText, XHTML, CSS, PostgreSQL, H2, Oracle, MySQL, SQL Server, DB2, Gradle, Git, SVN, Jenkins, Docker, Mantis.</w:t>
        <w:br w:type="textWrapping"/>
        <w:t xml:space="preserve">Enrichissement Travail d'architecture, gestion en autonomie d'un projet d'envergure à haute difficulté technique ; découverte et approfondissement de Docker.</w:t>
        <w:br w:type="textWrapping"/>
        <w:br w:type="textWrapping"/>
        <w:t xml:space="preserve">Projets de conversion automatisée de patrimoine applicatif et interpréteurs de langages</w:t>
        <w:br w:type="textWrapping"/>
        <w:t xml:space="preserve">Description Conversion de patrimoine applicatif d'une technologie vers une autre, dans le cadre de la refonte de systèmes d'information.</w:t>
        <w:br w:type="textWrapping"/>
        <w:t xml:space="preserve">Responsabilités Architecte logiciel, référent technique.</w:t>
        <w:br w:type="textWrapping"/>
        <w:t xml:space="preserve">Actions Analyse syntaxique développement de parseurs , cartographie applicative automatisée, développement d'interpréteurs notamment pour EARL, langage de programmation de reporting en inversion de contrôle probablement le plus complexe, originellement sur Mainframe .</w:t>
        <w:br w:type="textWrapping"/>
        <w:t xml:space="preserve">Environnement technique Eclipse, Guava, Java SE, jparsec, EARL, IDEAL, EASEL, COBOL, EGL, Apache POI, Lowagie iText, Gradle, Git, Jenkins.</w:t>
        <w:br w:type="textWrapping"/>
        <w:t xml:space="preserve">Enrichissement Expertise dans l'analyse syntaxique, la cartographie et la transformation de systèmes d'information.</w:t>
        <w:br w:type="textWrapping"/>
        <w:br w:type="textWrapping"/>
        <w:t xml:space="preserve">06/2008 à 12/2010 2 ans et demi</w:t>
        <w:br w:type="textWrapping"/>
        <w:t xml:space="preserve">Missions de courte durée - Projet de création d'entreprise</w:t>
        <w:br w:type="textWrapping"/>
        <w:br w:type="textWrapping"/>
        <w:t xml:space="preserve">Note Dans le cadre d'un projet de création d'entreprise, finalement avorté pour cause de visibilité insuffisante à 3 ans, j'ai honoré des contrats sur des périodes courtes généralement autour de 3 mois , afin de financer mon étude et de me mettre à jour avec les technologies de développement du marché.</w:t>
        <w:br w:type="textWrapping"/>
        <w:br w:type="textWrapping"/>
        <w:t xml:space="preserve">Ingénieur d'études et développement en technologies web avec Java.</w:t>
        <w:br w:type="textWrapping"/>
        <w:t xml:space="preserve">Conception, développement et maintenance d'applications web en Java EE full-stack</w:t>
        <w:br w:type="textWrapping"/>
        <w:t xml:space="preserve">Description Missions intérimaires Java EE dans le cadre du développement d'applications web.</w:t>
        <w:br w:type="textWrapping"/>
        <w:t xml:space="preserve">Paral élément, formation à la création et la gestion d'entreprise. Montage de projet de création d'entreprise, finalement abandonné pour cause de visibilité insuffisante à 3 ans.</w:t>
        <w:br w:type="textWrapping"/>
        <w:t xml:space="preserve">Environnement technique Eclipse, NetBeans, Guava, Glassfish, JBoss, Apache Tomcat, JSF, CDI, JPA, Spring,</w:t>
        <w:br w:type="textWrapping"/>
        <w:t xml:space="preserve">Hibernate, Prime Faces, PHP, JavaScript, JQuery, Angular JS, HTML, XML, XHTML, CSS, PostgreSQL, Maven,</w:t>
        <w:br w:type="textWrapping"/>
        <w:t xml:space="preserve">GWT, Ext JS.</w:t>
        <w:br w:type="textWrapping"/>
        <w:br w:type="textWrapping"/>
        <w:t xml:space="preserve">Enrichissement Approfondissement de la connaissance des technologies et des outils de développement web ; formation à la création et la gestion d'entreprise.</w:t>
        <w:br w:type="textWrapping"/>
        <w:br w:type="textWrapping"/>
        <w:t xml:space="preserve">06/2002 à 02/2008 6 ans et demi</w:t>
        <w:br w:type="textWrapping"/>
        <w:t xml:space="preserve">Armée de Terre Française</w:t>
        <w:br w:type="textWrapping"/>
        <w:br w:type="textWrapping"/>
        <w:t xml:space="preserve">Note l'Armée de terre est l'une des composantes des Forces armées françaises. Comme les autres composantes (la Marine nationale, l'Armée de l'air, la Gendarmerie nationale et les services de soutien interarmées), elle est placée sous la responsabilité du Gouvernement .</w:t>
        <w:br w:type="textWrapping"/>
        <w:t xml:space="preserve">Ingénieur de développement, Ingénieur d'étude, Ingénieur qualité, Consultant IT, Chef de projet IT, Expert technique.</w:t>
        <w:br w:type="textWrapping"/>
        <w:br w:type="textWrapping"/>
        <w:t xml:space="preserve">Projet Sending system</w:t>
        <w:br w:type="textWrapping"/>
        <w:t xml:space="preserve">Description Application serveur, modulaire, autonome, et auto-réparante de gestion de documents.</w:t>
        <w:br w:type="textWrapping"/>
        <w:t xml:space="preserve">Durée 1 an et 6 mois.</w:t>
        <w:br w:type="textWrapping"/>
        <w:t xml:space="preserve">Responsabilités Architecte logiciel, développeur expert, référent technique.</w:t>
        <w:br w:type="textWrapping"/>
        <w:t xml:space="preserve">Actions Analyse des besoins, design, propositions techniques, développement, tests unitaires, tests fonctionnels, tests d'intégration, documentation technique, fonctionnel e et utilisateur.</w:t>
        <w:br w:type="textWrapping"/>
        <w:t xml:space="preserve">Environnement technique DB2 sur AS/400, API Windows NT, Delphi 5, C++ Builder, Java SE, VBA,</w:t>
        <w:br w:type="textWrapping"/>
        <w:t xml:space="preserve">List &amp; Labels, UNICODE, ODBC, DB2, SQLServer, Oracle, implémentation SMTP avec MIME depuis les RFCs correspondants, VSI-FAX, FTP.</w:t>
        <w:br w:type="textWrapping"/>
        <w:t xml:space="preserve">Enrichissement Défi technique, réalisation d'un système auto-réparant sur une plate-forme serveur relativement "instable" Windows NT , dont les capacités à s'auto-réparer évitent les coûts d'interventions humaines quotidiennes.</w:t>
        <w:br w:type="textWrapping"/>
        <w:br w:type="textWrapping"/>
        <w:t xml:space="preserve">Projet Stock management</w:t>
        <w:br w:type="textWrapping"/>
        <w:t xml:space="preserve">Description Module de gestion de stock autour d'un logiciel de type LIMS.</w:t>
        <w:br w:type="textWrapping"/>
        <w:t xml:space="preserve">Durée 1 an et 6 mois.</w:t>
        <w:br w:type="textWrapping"/>
        <w:t xml:space="preserve">Responsabilités Architecte logiciel, développeur expert, référent technique.</w:t>
        <w:br w:type="textWrapping"/>
        <w:t xml:space="preserve">Actions Analyse des besoins, design, propositions techniques, développement, tests unitaires, test fonctionnels, documentation technique, fonctionnel e et utilisateur.</w:t>
        <w:br w:type="textWrapping"/>
        <w:t xml:space="preserve">Environnement technique DB2 sur AS/400, Delphi, C++ Builder, ODBC , Java EE, NetBeans, WebSphere, JDBC, EJB 2, HTML, CSS, JavaScript.</w:t>
        <w:br w:type="textWrapping"/>
        <w:t xml:space="preserve">Enrichissement Défi fonctionnel, réalisation d'un système de gestion de stock.</w:t>
        <w:br w:type="textWrapping"/>
        <w:br w:type="textWrapping"/>
        <w:t xml:space="preserve">Projet LabLink</w:t>
        <w:br w:type="textWrapping"/>
        <w:t xml:space="preserve">Description Application d'acquisition et stockage de données depuis instruments de mesure industriels.</w:t>
        <w:br w:type="textWrapping"/>
        <w:t xml:space="preserve">Durée 1 an et 2 mois.</w:t>
        <w:br w:type="textWrapping"/>
        <w:t xml:space="preserve">Responsabilités Architecte logiciel, développeur expert, référent technique.</w:t>
        <w:br w:type="textWrapping"/>
        <w:t xml:space="preserve">Actions Analyse des besoins, design, propositions techniques, développement, conception de câblage, tests unitaires, test fonctionnels, documentation technique, fonctionnel e et utilisateur.</w:t>
        <w:br w:type="textWrapping"/>
        <w:t xml:space="preserve">Environnement technique TCP/IP, DB2 sur AS/400, API Windows, C++ Builder, UART RS232C, FTP, ODBC, JDBC, Java SE.</w:t>
        <w:br w:type="textWrapping"/>
        <w:t xml:space="preserve">Enrichissement Défi technique, travail avec des instruments de mesure intelligents et semi-intelligents, conception de câblage.</w:t>
        <w:br w:type="textWrapping"/>
        <w:br w:type="textWrapping"/>
        <w:t xml:space="preserve">Projet Issue management</w:t>
        <w:br w:type="textWrapping"/>
        <w:t xml:space="preserve">Description Application de gestion de non-conformités.</w:t>
        <w:br w:type="textWrapping"/>
        <w:t xml:space="preserve">Client Générique pour 5 clients.</w:t>
        <w:br w:type="textWrapping"/>
        <w:t xml:space="preserve">Durée 5 mois.</w:t>
        <w:br w:type="textWrapping"/>
        <w:t xml:space="preserve">Responsabilités Chef de projet, architecte logiciel, développeur expert, référent technique.</w:t>
        <w:br w:type="textWrapping"/>
        <w:t xml:space="preserve">Actions Pilotage, analyse des besoins, design, propositions techniques, développement, conception de câblage, tests unitaires, test fonctionnels, documentation technique, fonctionnelle et utilisateur.</w:t>
        <w:br w:type="textWrapping"/>
        <w:t xml:space="preserve">Environnement technique C++ Builder, ODBC, Java EE, WebSphere, HTML, JDBC, DB2 sur AS/400, FTP, AMIDL &amp; AMISL langages propriétaires de gestion d'UI standardisée, créés spécialement pour le projet .</w:t>
        <w:br w:type="textWrapping"/>
        <w:t xml:space="preserve">Enrichissement Défi organisationnel, faire aboutir un projet qui a pris du retard, et que l'on m'a confié suite à l'échec de la phase de développement.</w:t>
        <w:br w:type="textWrapping"/>
        <w:br w:type="textWrapping"/>
        <w:t xml:space="preserve">o Etude des langages de programmation.</w:t>
        <w:br w:type="textWrapping"/>
        <w:t xml:space="preserve">o Etude de paradigmes.</w:t>
        <w:br w:type="textWrapping"/>
        <w:t xml:space="preserve">o Enseignement, accompagnement.</w:t>
        <w:br w:type="textWrapping"/>
        <w:t xml:space="preserve">o Cinéma humour, action, science-fiction.</w:t>
        <w:br w:type="textWrapping"/>
        <w:t xml:space="preserve">o Anthropologie, ethnologie, biologie.</w:t>
        <w:br w:type="textWrapping"/>
        <w:br w:type="textWrapping"/>
        <w:t xml:space="preserve">MES METIERS</w:t>
        <w:br w:type="textWrapping"/>
        <w:t xml:space="preserve">Cette section décrit les métiers que j'ai exercés tels que je les ai vécus</w:t>
        <w:br w:type="textWrapping"/>
        <w:t xml:space="preserve">Chef de projet opérationnel sur une application de production</w:t>
        <w:br w:type="textWrapping"/>
        <w:t xml:space="preserve">Le chef de projet opérationnel participe à l'élaboration du processus de développement, isole et redécoupe au besoin les tâches, en établit le graphe de dépendance, y affecte des ressources, et s'assure du respect du process, des délais et jalons de livraison, ainsi que de la qualité du livrable.</w:t>
        <w:br w:type="textWrapping"/>
        <w:br w:type="textWrapping"/>
        <w:t xml:space="preserve">Ingénieur qualité</w:t>
        <w:br w:type="textWrapping"/>
        <w:t xml:space="preserve">L'ingénieur qualité effectue la qualification fonctionnelle du résultat d'un développement.</w:t>
        <w:br w:type="textWrapping"/>
        <w:t xml:space="preserve">Les tests d'intégration fonctionnelle sont écrits préalablement, ou bien extraits directement des spécifications fonctionnelles. Sa responsabilité est de s'assurer que le développement est en adéquation avec le besoin défini par/avec la MOA.</w:t>
        <w:br w:type="textWrapping"/>
        <w:br w:type="textWrapping"/>
        <w:t xml:space="preserve">Responsable technique Java et consultant technique en recrutement de ressources Java</w:t>
        <w:br w:type="textWrapping"/>
        <w:t xml:space="preserve">Le consultant technique en recrutement effectue la qualification de profils en adéquation avec ses compétences techniques, et en établit la personnalité technique.</w:t>
        <w:br w:type="textWrapping"/>
        <w:br w:type="textWrapping"/>
        <w:t xml:space="preserve">Consultant technique IT</w:t>
        <w:br w:type="textWrapping"/>
        <w:t xml:space="preserve">Le consultant technique est une personne à qui l'on demande de l'aide à la résolution d'un problème que l'on n'arrive pas à solutionner en se passant d'elle, de par ses compétences, ses qualifications, et ses aptitudes à résoudre ce problème. Ce métier n'implique que peu, voire pas du tout de développement, mais surtout de l'investigation et de l'expérience, et aussi d'avoir un peu la main verte.</w:t>
        <w:br w:type="textWrapping"/>
        <w:br w:type="textWrapping"/>
        <w:t xml:space="preserve">Leader technique</w:t>
        <w:br w:type="textWrapping"/>
        <w:t xml:space="preserve">Le leader technique s'assure que le code produit par l'équipe de développeurs qu'il encadre techniquement respecte les normes en vigueur dans le process utilisé, assiste les développeurs et les aide à monter en compétence.</w:t>
        <w:br w:type="textWrapping"/>
        <w:br w:type="textWrapping"/>
        <w:t xml:space="preserve">Expert R&amp;D appliquée</w:t>
        <w:br w:type="textWrapping"/>
        <w:t xml:space="preserve">L'expert R&amp;D appliquée reçoit un besoin et un patrimoine informationnel, souvent partiel et désorganisé, et produit une solution logicielle, ou bien un cadre de solution la partie difficile , en un laps de temps souvent très court POC, prototypage . Le cadre de solution produit peut servir à produire, ultérieurement, le socle d'une future application, ou bien une présentation en avant-vente, etc .</w:t>
        <w:br w:type="textWrapping"/>
        <w:t xml:space="preserve">Expert technique en analyse syntaxique et trans-compilation</w:t>
        <w:br w:type="textWrapping"/>
        <w:t xml:space="preserve">La trans-compilation/transpilation consiste à convertir un programme écrit dans un langage en un programme écrit dans un autre langage, qui a exactement la même utilité que l'original. Ceci implique une phase d'analyse syntaxique parsing et une phase de traduction.</w:t>
        <w:br w:type="textWrapping"/>
        <w:br w:type="textWrapping"/>
        <w:t xml:space="preserve">Expert technique en langage C#</w:t>
        <w:br w:type="textWrapping"/>
        <w:t xml:space="preserve">L'expert technique dans un langage de programmation effectue des tâches de programmation difficiles avec un haut rendement et assiste ses collègues en cas de besoin.</w:t>
        <w:br w:type="textWrapping"/>
      </w:r>
    </w:p>
    <w:p w:rsidR="00000000" w:rsidDel="00000000" w:rsidP="00000000" w:rsidRDefault="00000000" w:rsidRPr="00000000" w14:paraId="00000013">
      <w:pPr>
        <w:shd w:fill="ffffff" w:val="clear"/>
        <w:jc w:val="both"/>
        <w:rPr>
          <w:rFonts w:ascii="Roboto" w:cs="Roboto" w:eastAsia="Roboto" w:hAnsi="Roboto"/>
          <w:color w:val="8c8c8c"/>
          <w:sz w:val="21"/>
          <w:szCs w:val="21"/>
        </w:rPr>
      </w:pPr>
      <w:r w:rsidDel="00000000" w:rsidR="00000000" w:rsidRPr="00000000">
        <w:rPr>
          <w:rFonts w:ascii="Roboto" w:cs="Roboto" w:eastAsia="Roboto" w:hAnsi="Roboto"/>
          <w:color w:val="8c8c8c"/>
          <w:sz w:val="21"/>
          <w:szCs w:val="21"/>
          <w:rtl w:val="0"/>
        </w:rPr>
        <w:t xml:space="preserve">Développeur sénior en Java full-stack, C/C++, et Delphi</w:t>
        <w:br w:type="textWrapping"/>
        <w:t xml:space="preserve">Le développeur sénior produit du code non-nécessairement difficile, mais fiable, maintenable et optimisé avec un haut rendement.</w:t>
      </w:r>
    </w:p>
    <w:p w:rsidR="00000000" w:rsidDel="00000000" w:rsidP="00000000" w:rsidRDefault="00000000" w:rsidRPr="00000000" w14:paraId="00000014">
      <w:pPr>
        <w:shd w:fill="ffffff" w:val="clear"/>
        <w:jc w:val="both"/>
        <w:rPr/>
      </w:pPr>
      <w:r w:rsidDel="00000000" w:rsidR="00000000" w:rsidRPr="00000000">
        <w:rPr>
          <w:rFonts w:ascii="Roboto" w:cs="Roboto" w:eastAsia="Roboto" w:hAnsi="Roboto"/>
          <w:color w:val="8c8c8c"/>
          <w:sz w:val="21"/>
          <w:szCs w:val="21"/>
          <w:rtl w:val="0"/>
        </w:rPr>
        <w:t xml:space="preserve">Packageur intégrateur d'application</w:t>
        <w:br w:type="textWrapping"/>
        <w:t xml:space="preserve">Le Packageur intégrateur est un spécialiste de l’outil informatique, dont le métier est voisin de celui du développeur, dont il représente une évolution récente. La mission tourne essentiellement autour de la production, de la traduction et de la transposition des éléments constitutifs de nouveaux applicatifs qu’il assemble au système d’information en fonction de l’architecture préalablement retenue.</w:t>
        <w:br w:type="textWrapping"/>
      </w:r>
      <w:r w:rsidDel="00000000" w:rsidR="00000000" w:rsidRPr="00000000">
        <w:rPr>
          <w:rtl w:val="0"/>
        </w:rPr>
      </w:r>
    </w:p>
    <w:sectPr>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B16ADE"/>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fr-FR"/>
    </w:rPr>
  </w:style>
  <w:style w:type="paragraph" w:styleId="Heading2">
    <w:name w:val="heading 2"/>
    <w:basedOn w:val="Normal"/>
    <w:link w:val="Heading2Char"/>
    <w:uiPriority w:val="9"/>
    <w:qFormat w:val="1"/>
    <w:rsid w:val="00B16ADE"/>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fr-FR"/>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16ADE"/>
    <w:rPr>
      <w:rFonts w:ascii="Times New Roman" w:cs="Times New Roman" w:eastAsia="Times New Roman" w:hAnsi="Times New Roman"/>
      <w:b w:val="1"/>
      <w:bCs w:val="1"/>
      <w:kern w:val="36"/>
      <w:sz w:val="48"/>
      <w:szCs w:val="48"/>
      <w:lang w:eastAsia="fr-FR"/>
    </w:rPr>
  </w:style>
  <w:style w:type="character" w:styleId="Heading2Char" w:customStyle="1">
    <w:name w:val="Heading 2 Char"/>
    <w:basedOn w:val="DefaultParagraphFont"/>
    <w:link w:val="Heading2"/>
    <w:uiPriority w:val="9"/>
    <w:rsid w:val="00B16ADE"/>
    <w:rPr>
      <w:rFonts w:ascii="Times New Roman" w:cs="Times New Roman" w:eastAsia="Times New Roman" w:hAnsi="Times New Roman"/>
      <w:b w:val="1"/>
      <w:bCs w:val="1"/>
      <w:sz w:val="36"/>
      <w:szCs w:val="36"/>
      <w:lang w:eastAsia="fr-FR"/>
    </w:rPr>
  </w:style>
  <w:style w:type="numbering" w:styleId="NoList1" w:customStyle="1">
    <w:name w:val="No List1"/>
    <w:next w:val="NoList"/>
    <w:uiPriority w:val="99"/>
    <w:semiHidden w:val="1"/>
    <w:unhideWhenUsed w:val="1"/>
    <w:rsid w:val="00B16ADE"/>
  </w:style>
  <w:style w:type="paragraph" w:styleId="msonormal0" w:customStyle="1">
    <w:name w:val="msonormal"/>
    <w:basedOn w:val="Normal"/>
    <w:rsid w:val="00B16ADE"/>
    <w:pPr>
      <w:spacing w:after="100" w:afterAutospacing="1" w:before="100" w:beforeAutospacing="1" w:line="240" w:lineRule="auto"/>
    </w:pPr>
    <w:rPr>
      <w:rFonts w:ascii="Times New Roman" w:cs="Times New Roman" w:eastAsia="Times New Roman" w:hAnsi="Times New Roman"/>
      <w:sz w:val="24"/>
      <w:szCs w:val="24"/>
      <w:lang w:eastAsia="fr-FR"/>
    </w:rPr>
  </w:style>
  <w:style w:type="character" w:styleId="Hyperlink">
    <w:name w:val="Hyperlink"/>
    <w:basedOn w:val="DefaultParagraphFont"/>
    <w:uiPriority w:val="99"/>
    <w:semiHidden w:val="1"/>
    <w:unhideWhenUsed w:val="1"/>
    <w:rsid w:val="00B16ADE"/>
    <w:rPr>
      <w:color w:val="0000ff"/>
      <w:u w:val="single"/>
    </w:rPr>
  </w:style>
  <w:style w:type="character" w:styleId="FollowedHyperlink">
    <w:name w:val="FollowedHyperlink"/>
    <w:basedOn w:val="DefaultParagraphFont"/>
    <w:uiPriority w:val="99"/>
    <w:semiHidden w:val="1"/>
    <w:unhideWhenUsed w:val="1"/>
    <w:rsid w:val="00B16ADE"/>
    <w:rPr>
      <w:color w:val="800080"/>
      <w:u w:val="single"/>
    </w:rPr>
  </w:style>
  <w:style w:type="character" w:styleId="careerfy-banner-transparent" w:customStyle="1">
    <w:name w:val="careerfy-banner-transparent"/>
    <w:basedOn w:val="DefaultParagraphFont"/>
    <w:rsid w:val="00B16ADE"/>
  </w:style>
  <w:style w:type="character" w:styleId="title" w:customStyle="1">
    <w:name w:val="title"/>
    <w:basedOn w:val="DefaultParagraphFont"/>
    <w:rsid w:val="00B16ADE"/>
  </w:style>
  <w:style w:type="character" w:styleId="backgroundbar" w:customStyle="1">
    <w:name w:val="backgroundbar"/>
    <w:basedOn w:val="DefaultParagraphFont"/>
    <w:rsid w:val="00B16ADE"/>
  </w:style>
  <w:style w:type="character" w:styleId="bar" w:customStyle="1">
    <w:name w:val="bar"/>
    <w:basedOn w:val="DefaultParagraphFont"/>
    <w:rsid w:val="00B16ADE"/>
  </w:style>
  <w:style w:type="paragraph" w:styleId="NormalWeb">
    <w:name w:val="Normal (Web)"/>
    <w:basedOn w:val="Normal"/>
    <w:uiPriority w:val="99"/>
    <w:semiHidden w:val="1"/>
    <w:unhideWhenUsed w:val="1"/>
    <w:rsid w:val="00B16ADE"/>
    <w:pPr>
      <w:spacing w:after="100" w:afterAutospacing="1" w:before="100" w:beforeAutospacing="1" w:line="240" w:lineRule="auto"/>
    </w:pPr>
    <w:rPr>
      <w:rFonts w:ascii="Times New Roman" w:cs="Times New Roman" w:eastAsia="Times New Roman" w:hAnsi="Times New Roman"/>
      <w:sz w:val="24"/>
      <w:szCs w:val="24"/>
      <w:lang w:eastAsia="fr-FR"/>
    </w:rPr>
  </w:style>
  <w:style w:type="paragraph" w:styleId="z-TopofForm">
    <w:name w:val="HTML Top of Form"/>
    <w:basedOn w:val="Normal"/>
    <w:next w:val="Normal"/>
    <w:link w:val="z-TopofFormChar"/>
    <w:hidden w:val="1"/>
    <w:uiPriority w:val="99"/>
    <w:semiHidden w:val="1"/>
    <w:unhideWhenUsed w:val="1"/>
    <w:rsid w:val="00B16ADE"/>
    <w:pPr>
      <w:pBdr>
        <w:bottom w:color="auto" w:space="1" w:sz="6" w:val="single"/>
      </w:pBdr>
      <w:spacing w:after="0" w:line="240" w:lineRule="auto"/>
      <w:jc w:val="center"/>
    </w:pPr>
    <w:rPr>
      <w:rFonts w:ascii="Arial" w:cs="Arial" w:eastAsia="Times New Roman" w:hAnsi="Arial"/>
      <w:vanish w:val="1"/>
      <w:sz w:val="16"/>
      <w:szCs w:val="16"/>
      <w:lang w:eastAsia="fr-FR"/>
    </w:rPr>
  </w:style>
  <w:style w:type="character" w:styleId="z-TopofFormChar" w:customStyle="1">
    <w:name w:val="z-Top of Form Char"/>
    <w:basedOn w:val="DefaultParagraphFont"/>
    <w:link w:val="z-TopofForm"/>
    <w:uiPriority w:val="99"/>
    <w:semiHidden w:val="1"/>
    <w:rsid w:val="00B16ADE"/>
    <w:rPr>
      <w:rFonts w:ascii="Arial" w:cs="Arial" w:eastAsia="Times New Roman" w:hAnsi="Arial"/>
      <w:vanish w:val="1"/>
      <w:sz w:val="16"/>
      <w:szCs w:val="16"/>
      <w:lang w:eastAsia="fr-FR"/>
    </w:rPr>
  </w:style>
  <w:style w:type="character" w:styleId="important-2" w:customStyle="1">
    <w:name w:val="important-2"/>
    <w:basedOn w:val="DefaultParagraphFont"/>
    <w:rsid w:val="00B16ADE"/>
  </w:style>
  <w:style w:type="paragraph" w:styleId="z-BottomofForm">
    <w:name w:val="HTML Bottom of Form"/>
    <w:basedOn w:val="Normal"/>
    <w:next w:val="Normal"/>
    <w:link w:val="z-BottomofFormChar"/>
    <w:hidden w:val="1"/>
    <w:uiPriority w:val="99"/>
    <w:semiHidden w:val="1"/>
    <w:unhideWhenUsed w:val="1"/>
    <w:rsid w:val="00B16ADE"/>
    <w:pPr>
      <w:pBdr>
        <w:top w:color="auto" w:space="1" w:sz="6" w:val="single"/>
      </w:pBdr>
      <w:spacing w:after="0" w:line="240" w:lineRule="auto"/>
      <w:jc w:val="center"/>
    </w:pPr>
    <w:rPr>
      <w:rFonts w:ascii="Arial" w:cs="Arial" w:eastAsia="Times New Roman" w:hAnsi="Arial"/>
      <w:vanish w:val="1"/>
      <w:sz w:val="16"/>
      <w:szCs w:val="16"/>
      <w:lang w:eastAsia="fr-FR"/>
    </w:rPr>
  </w:style>
  <w:style w:type="character" w:styleId="z-BottomofFormChar" w:customStyle="1">
    <w:name w:val="z-Bottom of Form Char"/>
    <w:basedOn w:val="DefaultParagraphFont"/>
    <w:link w:val="z-BottomofForm"/>
    <w:uiPriority w:val="99"/>
    <w:semiHidden w:val="1"/>
    <w:rsid w:val="00B16ADE"/>
    <w:rPr>
      <w:rFonts w:ascii="Arial" w:cs="Arial" w:eastAsia="Times New Roman" w:hAnsi="Arial"/>
      <w:vanish w:val="1"/>
      <w:sz w:val="16"/>
      <w:szCs w:val="16"/>
      <w:lang w:eastAsia="fr-FR"/>
    </w:rPr>
  </w:style>
  <w:style w:type="character" w:styleId="modal-close" w:customStyle="1">
    <w:name w:val="modal-close"/>
    <w:basedOn w:val="DefaultParagraphFont"/>
    <w:rsid w:val="00B16ADE"/>
  </w:style>
  <w:style w:type="character" w:styleId="active" w:customStyle="1">
    <w:name w:val="active"/>
    <w:basedOn w:val="DefaultParagraphFont"/>
    <w:rsid w:val="00B16ADE"/>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WiaNlPs+KUS81rHpYU6oEv8fyQ==">AMUW2mXDkA0hJ7Iv2UbztSGsHrLepNDbWSv9q0j/2zDu22UDbgYsB0Kyp8TBFh1rAvcHC9GqOkGMpcb40O0gn8hFwkIImTgmewIKkYNwfUwGhqcyCNGDj38=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2019-12-01T18:51:00Z</dcterms:created>
  <dc:creator>mikael nicole</dc:creator>
</cp:coreProperties>
</file>