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F3F0DC" w14:textId="77777777" w:rsidR="00642384" w:rsidRPr="00273A33" w:rsidRDefault="00642384" w:rsidP="0062010F">
      <w:pPr>
        <w:jc w:val="center"/>
        <w:rPr>
          <w:rFonts w:asciiTheme="minorHAnsi" w:hAnsiTheme="minorHAnsi"/>
          <w:lang w:val="en-CA"/>
        </w:rPr>
      </w:pPr>
      <w:r w:rsidRPr="00273A33">
        <w:rPr>
          <w:rFonts w:asciiTheme="minorHAnsi" w:hAnsiTheme="minorHAnsi"/>
          <w:lang w:val="en-CA"/>
        </w:rPr>
        <w:t xml:space="preserve">Thesis: </w:t>
      </w:r>
    </w:p>
    <w:p w14:paraId="4D6C29B2" w14:textId="77777777" w:rsidR="00E92900" w:rsidRPr="00273A33" w:rsidRDefault="007C3BD1" w:rsidP="0062010F">
      <w:pPr>
        <w:jc w:val="center"/>
        <w:rPr>
          <w:rFonts w:asciiTheme="minorHAnsi" w:hAnsiTheme="minorHAnsi"/>
          <w:lang w:val="en-CA"/>
        </w:rPr>
      </w:pPr>
      <w:r w:rsidRPr="00273A33">
        <w:rPr>
          <w:rFonts w:asciiTheme="minorHAnsi" w:hAnsiTheme="minorHAnsi"/>
          <w:lang w:val="en-CA"/>
        </w:rPr>
        <w:t xml:space="preserve">A Timeline of </w:t>
      </w:r>
      <w:r w:rsidR="00642384" w:rsidRPr="00273A33">
        <w:rPr>
          <w:rFonts w:asciiTheme="minorHAnsi" w:hAnsiTheme="minorHAnsi"/>
          <w:lang w:val="en-CA"/>
        </w:rPr>
        <w:t>Women’s Fertility</w:t>
      </w:r>
      <w:r w:rsidR="00F410F9" w:rsidRPr="00273A33">
        <w:rPr>
          <w:rFonts w:asciiTheme="minorHAnsi" w:hAnsiTheme="minorHAnsi"/>
          <w:lang w:val="en-CA"/>
        </w:rPr>
        <w:t xml:space="preserve">/ </w:t>
      </w:r>
      <w:r w:rsidRPr="00273A33">
        <w:rPr>
          <w:rFonts w:asciiTheme="minorHAnsi" w:hAnsiTheme="minorHAnsi"/>
          <w:lang w:val="en-CA"/>
        </w:rPr>
        <w:t>Reproduction</w:t>
      </w:r>
      <w:r w:rsidR="00642384" w:rsidRPr="00273A33">
        <w:rPr>
          <w:rFonts w:asciiTheme="minorHAnsi" w:hAnsiTheme="minorHAnsi"/>
          <w:lang w:val="en-CA"/>
        </w:rPr>
        <w:t xml:space="preserve"> Throughout Her Lifetime </w:t>
      </w:r>
    </w:p>
    <w:p w14:paraId="49888295" w14:textId="77777777" w:rsidR="0062010F" w:rsidRPr="00273A33" w:rsidRDefault="0062010F" w:rsidP="0062010F">
      <w:pPr>
        <w:rPr>
          <w:rFonts w:asciiTheme="minorHAnsi" w:hAnsiTheme="minorHAnsi"/>
          <w:lang w:val="en-CA"/>
        </w:rPr>
      </w:pPr>
    </w:p>
    <w:p w14:paraId="15065DB5" w14:textId="77777777" w:rsidR="0062010F" w:rsidRPr="00273A33" w:rsidRDefault="00642384" w:rsidP="0062010F">
      <w:pPr>
        <w:rPr>
          <w:rFonts w:asciiTheme="minorHAnsi" w:hAnsiTheme="minorHAnsi"/>
          <w:b/>
          <w:lang w:val="en-CA"/>
        </w:rPr>
      </w:pPr>
      <w:r w:rsidRPr="00273A33">
        <w:rPr>
          <w:rFonts w:asciiTheme="minorHAnsi" w:hAnsiTheme="minorHAnsi"/>
          <w:b/>
          <w:lang w:val="en-CA"/>
        </w:rPr>
        <w:t>Research Guiding Questions:</w:t>
      </w:r>
    </w:p>
    <w:p w14:paraId="6F6C5979" w14:textId="1F8DE242" w:rsidR="00F46542" w:rsidRDefault="00F46542" w:rsidP="00642384">
      <w:pPr>
        <w:pStyle w:val="ListParagraph"/>
        <w:numPr>
          <w:ilvl w:val="0"/>
          <w:numId w:val="1"/>
        </w:numPr>
        <w:rPr>
          <w:rFonts w:asciiTheme="minorHAnsi" w:hAnsiTheme="minorHAnsi"/>
          <w:lang w:val="en-CA"/>
        </w:rPr>
      </w:pPr>
      <w:r>
        <w:rPr>
          <w:rFonts w:asciiTheme="minorHAnsi" w:hAnsiTheme="minorHAnsi"/>
          <w:lang w:val="en-CA"/>
        </w:rPr>
        <w:t>What are the current fertility trends? Are women having children later in life?</w:t>
      </w:r>
    </w:p>
    <w:p w14:paraId="3045987C" w14:textId="0E6B4EC7" w:rsidR="00642384" w:rsidRPr="00273A33" w:rsidRDefault="00642384" w:rsidP="00642384">
      <w:pPr>
        <w:pStyle w:val="ListParagraph"/>
        <w:numPr>
          <w:ilvl w:val="0"/>
          <w:numId w:val="1"/>
        </w:numPr>
        <w:rPr>
          <w:rFonts w:asciiTheme="minorHAnsi" w:hAnsiTheme="minorHAnsi"/>
          <w:lang w:val="en-CA"/>
        </w:rPr>
      </w:pPr>
      <w:r w:rsidRPr="00273A33">
        <w:rPr>
          <w:rFonts w:asciiTheme="minorHAnsi" w:hAnsiTheme="minorHAnsi"/>
          <w:lang w:val="en-CA"/>
        </w:rPr>
        <w:t>What do wo</w:t>
      </w:r>
      <w:r w:rsidR="00985F55" w:rsidRPr="00273A33">
        <w:rPr>
          <w:rFonts w:asciiTheme="minorHAnsi" w:hAnsiTheme="minorHAnsi"/>
          <w:lang w:val="en-CA"/>
        </w:rPr>
        <w:t xml:space="preserve">men need to know about their </w:t>
      </w:r>
      <w:r w:rsidR="00F46542">
        <w:rPr>
          <w:rFonts w:asciiTheme="minorHAnsi" w:hAnsiTheme="minorHAnsi"/>
          <w:lang w:val="en-CA"/>
        </w:rPr>
        <w:t>fertility/ r</w:t>
      </w:r>
      <w:r w:rsidR="007C3BD1" w:rsidRPr="00273A33">
        <w:rPr>
          <w:rFonts w:asciiTheme="minorHAnsi" w:hAnsiTheme="minorHAnsi"/>
          <w:lang w:val="en-CA"/>
        </w:rPr>
        <w:t>eproduction</w:t>
      </w:r>
      <w:r w:rsidRPr="00273A33">
        <w:rPr>
          <w:rFonts w:asciiTheme="minorHAnsi" w:hAnsiTheme="minorHAnsi"/>
          <w:lang w:val="en-CA"/>
        </w:rPr>
        <w:t>?</w:t>
      </w:r>
    </w:p>
    <w:p w14:paraId="78F79B92" w14:textId="77777777" w:rsidR="00642384" w:rsidRPr="00273A33" w:rsidRDefault="00642384" w:rsidP="00642384">
      <w:pPr>
        <w:pStyle w:val="ListParagraph"/>
        <w:numPr>
          <w:ilvl w:val="0"/>
          <w:numId w:val="1"/>
        </w:numPr>
        <w:rPr>
          <w:rFonts w:asciiTheme="minorHAnsi" w:hAnsiTheme="minorHAnsi"/>
          <w:lang w:val="en-CA"/>
        </w:rPr>
      </w:pPr>
      <w:r w:rsidRPr="00273A33">
        <w:rPr>
          <w:rFonts w:asciiTheme="minorHAnsi" w:hAnsiTheme="minorHAnsi"/>
          <w:lang w:val="en-CA"/>
        </w:rPr>
        <w:t xml:space="preserve">What choices do women have to make? </w:t>
      </w:r>
    </w:p>
    <w:p w14:paraId="4E1817AA" w14:textId="77777777" w:rsidR="00642384" w:rsidRPr="00273A33" w:rsidRDefault="00642384" w:rsidP="00642384">
      <w:pPr>
        <w:pStyle w:val="ListParagraph"/>
        <w:numPr>
          <w:ilvl w:val="0"/>
          <w:numId w:val="1"/>
        </w:numPr>
        <w:rPr>
          <w:rFonts w:asciiTheme="minorHAnsi" w:hAnsiTheme="minorHAnsi"/>
          <w:lang w:val="en-CA"/>
        </w:rPr>
      </w:pPr>
      <w:r w:rsidRPr="00273A33">
        <w:rPr>
          <w:rFonts w:asciiTheme="minorHAnsi" w:hAnsiTheme="minorHAnsi"/>
          <w:lang w:val="en-CA"/>
        </w:rPr>
        <w:t>When do women need to make these choices?</w:t>
      </w:r>
    </w:p>
    <w:p w14:paraId="0D50B6B1" w14:textId="77777777" w:rsidR="00642384" w:rsidRPr="00273A33" w:rsidRDefault="00642384" w:rsidP="00642384">
      <w:pPr>
        <w:pStyle w:val="ListParagraph"/>
        <w:numPr>
          <w:ilvl w:val="0"/>
          <w:numId w:val="1"/>
        </w:numPr>
        <w:rPr>
          <w:rFonts w:asciiTheme="minorHAnsi" w:hAnsiTheme="minorHAnsi"/>
          <w:lang w:val="en-CA"/>
        </w:rPr>
      </w:pPr>
      <w:r w:rsidRPr="00273A33">
        <w:rPr>
          <w:rFonts w:asciiTheme="minorHAnsi" w:hAnsiTheme="minorHAnsi"/>
          <w:lang w:val="en-CA"/>
        </w:rPr>
        <w:t>Are women being educated to make these choices?</w:t>
      </w:r>
    </w:p>
    <w:p w14:paraId="6C7D6749" w14:textId="77777777" w:rsidR="00642384" w:rsidRPr="00273A33" w:rsidRDefault="00642384" w:rsidP="00642384">
      <w:pPr>
        <w:pStyle w:val="ListParagraph"/>
        <w:numPr>
          <w:ilvl w:val="0"/>
          <w:numId w:val="1"/>
        </w:numPr>
        <w:rPr>
          <w:rFonts w:asciiTheme="minorHAnsi" w:hAnsiTheme="minorHAnsi"/>
          <w:lang w:val="en-CA"/>
        </w:rPr>
      </w:pPr>
      <w:r w:rsidRPr="00273A33">
        <w:rPr>
          <w:rFonts w:asciiTheme="minorHAnsi" w:hAnsiTheme="minorHAnsi"/>
          <w:lang w:val="en-CA"/>
        </w:rPr>
        <w:t>How do these choices differ for women around the world?</w:t>
      </w:r>
    </w:p>
    <w:p w14:paraId="21F04432" w14:textId="24316D2A" w:rsidR="00642384" w:rsidRPr="00273A33" w:rsidRDefault="00642384" w:rsidP="00642384">
      <w:pPr>
        <w:pStyle w:val="ListParagraph"/>
        <w:numPr>
          <w:ilvl w:val="0"/>
          <w:numId w:val="1"/>
        </w:numPr>
        <w:rPr>
          <w:rFonts w:asciiTheme="minorHAnsi" w:hAnsiTheme="minorHAnsi"/>
          <w:lang w:val="en-CA"/>
        </w:rPr>
      </w:pPr>
      <w:r w:rsidRPr="00273A33">
        <w:rPr>
          <w:rFonts w:asciiTheme="minorHAnsi" w:hAnsiTheme="minorHAnsi"/>
          <w:lang w:val="en-CA"/>
        </w:rPr>
        <w:t xml:space="preserve">Why is it important for women to be aware of choices surrounding their </w:t>
      </w:r>
      <w:r w:rsidR="00F46542">
        <w:rPr>
          <w:rFonts w:asciiTheme="minorHAnsi" w:hAnsiTheme="minorHAnsi"/>
          <w:lang w:val="en-CA"/>
        </w:rPr>
        <w:t>fertility/ reproduction</w:t>
      </w:r>
      <w:r w:rsidRPr="00273A33">
        <w:rPr>
          <w:rFonts w:asciiTheme="minorHAnsi" w:hAnsiTheme="minorHAnsi"/>
          <w:lang w:val="en-CA"/>
        </w:rPr>
        <w:t>?</w:t>
      </w:r>
    </w:p>
    <w:p w14:paraId="19750291" w14:textId="77777777" w:rsidR="00442A75" w:rsidRDefault="00985F55" w:rsidP="00642384">
      <w:pPr>
        <w:pStyle w:val="ListParagraph"/>
        <w:numPr>
          <w:ilvl w:val="0"/>
          <w:numId w:val="1"/>
        </w:numPr>
        <w:rPr>
          <w:rFonts w:asciiTheme="minorHAnsi" w:hAnsiTheme="minorHAnsi"/>
          <w:lang w:val="en-CA"/>
        </w:rPr>
      </w:pPr>
      <w:r w:rsidRPr="00273A33">
        <w:rPr>
          <w:rFonts w:asciiTheme="minorHAnsi" w:hAnsiTheme="minorHAnsi"/>
          <w:lang w:val="en-CA"/>
        </w:rPr>
        <w:t>How should female sexual health</w:t>
      </w:r>
      <w:r w:rsidR="00442A75" w:rsidRPr="00273A33">
        <w:rPr>
          <w:rFonts w:asciiTheme="minorHAnsi" w:hAnsiTheme="minorHAnsi"/>
          <w:lang w:val="en-CA"/>
        </w:rPr>
        <w:t xml:space="preserve"> be addressed within educational institutions? When?</w:t>
      </w:r>
    </w:p>
    <w:p w14:paraId="17359903" w14:textId="3E86C33E" w:rsidR="00F46542" w:rsidRDefault="00F46542" w:rsidP="00642384">
      <w:pPr>
        <w:pStyle w:val="ListParagraph"/>
        <w:numPr>
          <w:ilvl w:val="0"/>
          <w:numId w:val="1"/>
        </w:numPr>
        <w:rPr>
          <w:rFonts w:asciiTheme="minorHAnsi" w:hAnsiTheme="minorHAnsi"/>
          <w:lang w:val="en-CA"/>
        </w:rPr>
      </w:pPr>
      <w:r>
        <w:rPr>
          <w:rFonts w:asciiTheme="minorHAnsi" w:hAnsiTheme="minorHAnsi"/>
          <w:lang w:val="en-CA"/>
        </w:rPr>
        <w:t>Does educating women about pre-pregnancy perpetuate patriarchal ideas about motherhood?</w:t>
      </w:r>
    </w:p>
    <w:p w14:paraId="0955E033" w14:textId="3F2C4762" w:rsidR="00F46542" w:rsidRDefault="00F46542" w:rsidP="00642384">
      <w:pPr>
        <w:pStyle w:val="ListParagraph"/>
        <w:numPr>
          <w:ilvl w:val="0"/>
          <w:numId w:val="1"/>
        </w:numPr>
        <w:rPr>
          <w:rFonts w:asciiTheme="minorHAnsi" w:hAnsiTheme="minorHAnsi"/>
          <w:lang w:val="en-CA"/>
        </w:rPr>
      </w:pPr>
      <w:r>
        <w:rPr>
          <w:rFonts w:asciiTheme="minorHAnsi" w:hAnsiTheme="minorHAnsi"/>
          <w:lang w:val="en-CA"/>
        </w:rPr>
        <w:t xml:space="preserve">What information do women need to have to make informed decisions about their own fertility/ reproduction (including the choice to not have children)? </w:t>
      </w:r>
    </w:p>
    <w:p w14:paraId="58F8A4E0" w14:textId="77777777" w:rsidR="00F46542" w:rsidRDefault="00F46542" w:rsidP="00F46542">
      <w:pPr>
        <w:rPr>
          <w:rFonts w:asciiTheme="minorHAnsi" w:hAnsiTheme="minorHAnsi"/>
          <w:lang w:val="en-CA"/>
        </w:rPr>
      </w:pPr>
    </w:p>
    <w:p w14:paraId="0B00A6C5" w14:textId="38780550" w:rsidR="00F46542" w:rsidRPr="00F46542" w:rsidRDefault="00F46542" w:rsidP="00F46542">
      <w:pPr>
        <w:rPr>
          <w:rFonts w:asciiTheme="minorHAnsi" w:hAnsiTheme="minorHAnsi"/>
          <w:b/>
          <w:lang w:val="en-CA"/>
        </w:rPr>
      </w:pPr>
      <w:r w:rsidRPr="00F46542">
        <w:rPr>
          <w:rFonts w:asciiTheme="minorHAnsi" w:hAnsiTheme="minorHAnsi"/>
          <w:b/>
          <w:lang w:val="en-CA"/>
        </w:rPr>
        <w:t>Audience:</w:t>
      </w:r>
    </w:p>
    <w:p w14:paraId="330A980D" w14:textId="277028D5" w:rsidR="00F46542" w:rsidRDefault="00F46542" w:rsidP="00F46542">
      <w:pPr>
        <w:pStyle w:val="ListParagraph"/>
        <w:numPr>
          <w:ilvl w:val="0"/>
          <w:numId w:val="10"/>
        </w:numPr>
        <w:rPr>
          <w:rFonts w:asciiTheme="minorHAnsi" w:hAnsiTheme="minorHAnsi"/>
          <w:lang w:val="en-CA"/>
        </w:rPr>
      </w:pPr>
      <w:r>
        <w:rPr>
          <w:rFonts w:asciiTheme="minorHAnsi" w:hAnsiTheme="minorHAnsi"/>
          <w:lang w:val="en-CA"/>
        </w:rPr>
        <w:t>General Audience:</w:t>
      </w:r>
    </w:p>
    <w:p w14:paraId="14DB4055" w14:textId="117DF176" w:rsidR="00F46542" w:rsidRDefault="00F46542" w:rsidP="00F46542">
      <w:pPr>
        <w:pStyle w:val="ListParagraph"/>
        <w:numPr>
          <w:ilvl w:val="1"/>
          <w:numId w:val="10"/>
        </w:numPr>
        <w:rPr>
          <w:rFonts w:asciiTheme="minorHAnsi" w:hAnsiTheme="minorHAnsi"/>
          <w:lang w:val="en-CA"/>
        </w:rPr>
      </w:pPr>
      <w:r>
        <w:rPr>
          <w:rFonts w:asciiTheme="minorHAnsi" w:hAnsiTheme="minorHAnsi"/>
          <w:lang w:val="en-CA"/>
        </w:rPr>
        <w:t xml:space="preserve">May have previous knowledge about fertility and pre-pregnancy </w:t>
      </w:r>
    </w:p>
    <w:p w14:paraId="2708A3BB" w14:textId="7F649EC8" w:rsidR="00F46542" w:rsidRDefault="00F46542" w:rsidP="00F46542">
      <w:pPr>
        <w:pStyle w:val="ListParagraph"/>
        <w:numPr>
          <w:ilvl w:val="1"/>
          <w:numId w:val="10"/>
        </w:numPr>
        <w:rPr>
          <w:rFonts w:asciiTheme="minorHAnsi" w:hAnsiTheme="minorHAnsi"/>
          <w:lang w:val="en-CA"/>
        </w:rPr>
      </w:pPr>
      <w:r>
        <w:rPr>
          <w:rFonts w:asciiTheme="minorHAnsi" w:hAnsiTheme="minorHAnsi"/>
          <w:lang w:val="en-CA"/>
        </w:rPr>
        <w:t xml:space="preserve">Varying opinions on the topic and different misconceptions </w:t>
      </w:r>
    </w:p>
    <w:p w14:paraId="27A4FC02" w14:textId="4D696259" w:rsidR="00F46542" w:rsidRDefault="00F46542" w:rsidP="00F46542">
      <w:pPr>
        <w:pStyle w:val="ListParagraph"/>
        <w:numPr>
          <w:ilvl w:val="1"/>
          <w:numId w:val="10"/>
        </w:numPr>
        <w:rPr>
          <w:rFonts w:asciiTheme="minorHAnsi" w:hAnsiTheme="minorHAnsi"/>
          <w:lang w:val="en-CA"/>
        </w:rPr>
      </w:pPr>
      <w:r>
        <w:rPr>
          <w:rFonts w:asciiTheme="minorHAnsi" w:hAnsiTheme="minorHAnsi"/>
          <w:lang w:val="en-CA"/>
        </w:rPr>
        <w:t xml:space="preserve">Can be argued as both feminist and anti-feminist </w:t>
      </w:r>
    </w:p>
    <w:p w14:paraId="5EB12871" w14:textId="234E2D49" w:rsidR="00F46542" w:rsidRDefault="00F46542" w:rsidP="00F46542">
      <w:pPr>
        <w:pStyle w:val="ListParagraph"/>
        <w:numPr>
          <w:ilvl w:val="1"/>
          <w:numId w:val="10"/>
        </w:numPr>
        <w:rPr>
          <w:rFonts w:asciiTheme="minorHAnsi" w:hAnsiTheme="minorHAnsi"/>
          <w:lang w:val="en-CA"/>
        </w:rPr>
      </w:pPr>
      <w:r>
        <w:rPr>
          <w:rFonts w:asciiTheme="minorHAnsi" w:hAnsiTheme="minorHAnsi"/>
          <w:lang w:val="en-CA"/>
        </w:rPr>
        <w:t xml:space="preserve">Scientific/ factual vs. personal belief and opinions may come into play </w:t>
      </w:r>
    </w:p>
    <w:p w14:paraId="29BF19D1" w14:textId="22F47ED8" w:rsidR="00F46542" w:rsidRDefault="00F46542" w:rsidP="00F46542">
      <w:pPr>
        <w:pStyle w:val="ListParagraph"/>
        <w:numPr>
          <w:ilvl w:val="1"/>
          <w:numId w:val="10"/>
        </w:numPr>
        <w:rPr>
          <w:rFonts w:asciiTheme="minorHAnsi" w:hAnsiTheme="minorHAnsi"/>
          <w:lang w:val="en-CA"/>
        </w:rPr>
      </w:pPr>
      <w:r>
        <w:rPr>
          <w:rFonts w:asciiTheme="minorHAnsi" w:hAnsiTheme="minorHAnsi"/>
          <w:lang w:val="en-CA"/>
        </w:rPr>
        <w:t xml:space="preserve">Must be presented in a tone that is non-bias and does not tell women what choice they should make, rather what choices are available </w:t>
      </w:r>
    </w:p>
    <w:p w14:paraId="1C628130" w14:textId="057CC5C8" w:rsidR="0049715B" w:rsidRPr="00F46542" w:rsidRDefault="0049715B" w:rsidP="00F46542">
      <w:pPr>
        <w:pStyle w:val="ListParagraph"/>
        <w:numPr>
          <w:ilvl w:val="1"/>
          <w:numId w:val="10"/>
        </w:numPr>
        <w:rPr>
          <w:rFonts w:asciiTheme="minorHAnsi" w:hAnsiTheme="minorHAnsi"/>
          <w:lang w:val="en-CA"/>
        </w:rPr>
      </w:pPr>
      <w:r>
        <w:rPr>
          <w:rFonts w:asciiTheme="minorHAnsi" w:hAnsiTheme="minorHAnsi"/>
          <w:lang w:val="en-CA"/>
        </w:rPr>
        <w:t>People may be overwhelmed with different opinions being told to them (never one straight answer)</w:t>
      </w:r>
    </w:p>
    <w:p w14:paraId="6AC300F5" w14:textId="250117D0" w:rsidR="00F46542" w:rsidRDefault="00F46542" w:rsidP="00F46542">
      <w:pPr>
        <w:pStyle w:val="ListParagraph"/>
        <w:numPr>
          <w:ilvl w:val="0"/>
          <w:numId w:val="10"/>
        </w:numPr>
        <w:rPr>
          <w:rFonts w:asciiTheme="minorHAnsi" w:hAnsiTheme="minorHAnsi"/>
          <w:lang w:val="en-CA"/>
        </w:rPr>
      </w:pPr>
      <w:r>
        <w:rPr>
          <w:rFonts w:asciiTheme="minorHAnsi" w:hAnsiTheme="minorHAnsi"/>
          <w:lang w:val="en-CA"/>
        </w:rPr>
        <w:t>Educators:</w:t>
      </w:r>
    </w:p>
    <w:p w14:paraId="18BA4088" w14:textId="3C4A5794" w:rsidR="0049715B" w:rsidRDefault="0049715B" w:rsidP="00F46542">
      <w:pPr>
        <w:pStyle w:val="ListParagraph"/>
        <w:numPr>
          <w:ilvl w:val="1"/>
          <w:numId w:val="10"/>
        </w:numPr>
        <w:rPr>
          <w:rFonts w:asciiTheme="minorHAnsi" w:hAnsiTheme="minorHAnsi"/>
          <w:lang w:val="en-CA"/>
        </w:rPr>
      </w:pPr>
      <w:r>
        <w:rPr>
          <w:rFonts w:asciiTheme="minorHAnsi" w:hAnsiTheme="minorHAnsi"/>
          <w:lang w:val="en-CA"/>
        </w:rPr>
        <w:t xml:space="preserve">Already knowledge on the topic but want to see how it can be presented differently </w:t>
      </w:r>
    </w:p>
    <w:p w14:paraId="18B2F8D7" w14:textId="1DFC9EAF" w:rsidR="00F46542" w:rsidRDefault="0049715B" w:rsidP="00F46542">
      <w:pPr>
        <w:pStyle w:val="ListParagraph"/>
        <w:numPr>
          <w:ilvl w:val="1"/>
          <w:numId w:val="10"/>
        </w:numPr>
        <w:rPr>
          <w:rFonts w:asciiTheme="minorHAnsi" w:hAnsiTheme="minorHAnsi"/>
          <w:lang w:val="en-CA"/>
        </w:rPr>
      </w:pPr>
      <w:r>
        <w:rPr>
          <w:rFonts w:asciiTheme="minorHAnsi" w:hAnsiTheme="minorHAnsi"/>
          <w:lang w:val="en-CA"/>
        </w:rPr>
        <w:t xml:space="preserve">Sexual health educators may want to incorporate fertility education into curriculum </w:t>
      </w:r>
    </w:p>
    <w:p w14:paraId="372187C6" w14:textId="340AADCC" w:rsidR="0049715B" w:rsidRPr="0049715B" w:rsidRDefault="0049715B" w:rsidP="0049715B">
      <w:pPr>
        <w:pStyle w:val="ListParagraph"/>
        <w:numPr>
          <w:ilvl w:val="1"/>
          <w:numId w:val="10"/>
        </w:numPr>
        <w:rPr>
          <w:rFonts w:asciiTheme="minorHAnsi" w:hAnsiTheme="minorHAnsi"/>
          <w:lang w:val="en-CA"/>
        </w:rPr>
      </w:pPr>
      <w:r>
        <w:rPr>
          <w:rFonts w:asciiTheme="minorHAnsi" w:hAnsiTheme="minorHAnsi"/>
          <w:lang w:val="en-CA"/>
        </w:rPr>
        <w:t xml:space="preserve">May also be seen as “inappropriate” to teach young children </w:t>
      </w:r>
    </w:p>
    <w:p w14:paraId="23C8C7B3" w14:textId="4D60F062" w:rsidR="00F46542" w:rsidRDefault="00F46542" w:rsidP="00F46542">
      <w:pPr>
        <w:pStyle w:val="ListParagraph"/>
        <w:numPr>
          <w:ilvl w:val="0"/>
          <w:numId w:val="10"/>
        </w:numPr>
        <w:rPr>
          <w:rFonts w:asciiTheme="minorHAnsi" w:hAnsiTheme="minorHAnsi"/>
          <w:lang w:val="en-CA"/>
        </w:rPr>
      </w:pPr>
      <w:r>
        <w:rPr>
          <w:rFonts w:asciiTheme="minorHAnsi" w:hAnsiTheme="minorHAnsi"/>
          <w:lang w:val="en-CA"/>
        </w:rPr>
        <w:t>Field Workers</w:t>
      </w:r>
      <w:r w:rsidR="0049715B">
        <w:rPr>
          <w:rFonts w:asciiTheme="minorHAnsi" w:hAnsiTheme="minorHAnsi"/>
          <w:lang w:val="en-CA"/>
        </w:rPr>
        <w:t>:</w:t>
      </w:r>
    </w:p>
    <w:p w14:paraId="0B0EAF1F" w14:textId="106CD926" w:rsidR="0049715B" w:rsidRDefault="0049715B" w:rsidP="0049715B">
      <w:pPr>
        <w:pStyle w:val="ListParagraph"/>
        <w:numPr>
          <w:ilvl w:val="1"/>
          <w:numId w:val="10"/>
        </w:numPr>
        <w:rPr>
          <w:rFonts w:asciiTheme="minorHAnsi" w:hAnsiTheme="minorHAnsi"/>
          <w:lang w:val="en-CA"/>
        </w:rPr>
      </w:pPr>
      <w:r>
        <w:rPr>
          <w:rFonts w:asciiTheme="minorHAnsi" w:hAnsiTheme="minorHAnsi"/>
          <w:lang w:val="en-CA"/>
        </w:rPr>
        <w:t xml:space="preserve">People who work with women/ study fertility and pre-pregnancy </w:t>
      </w:r>
    </w:p>
    <w:p w14:paraId="318D2FBB" w14:textId="2478BC4F" w:rsidR="0049715B" w:rsidRDefault="0049715B" w:rsidP="0049715B">
      <w:pPr>
        <w:pStyle w:val="ListParagraph"/>
        <w:numPr>
          <w:ilvl w:val="1"/>
          <w:numId w:val="10"/>
        </w:numPr>
        <w:rPr>
          <w:rFonts w:asciiTheme="minorHAnsi" w:hAnsiTheme="minorHAnsi"/>
          <w:lang w:val="en-CA"/>
        </w:rPr>
      </w:pPr>
      <w:r>
        <w:rPr>
          <w:rFonts w:asciiTheme="minorHAnsi" w:hAnsiTheme="minorHAnsi"/>
          <w:lang w:val="en-CA"/>
        </w:rPr>
        <w:t xml:space="preserve">Want help advocating the for the importance of accurate and accessible knowledge </w:t>
      </w:r>
    </w:p>
    <w:p w14:paraId="4FD47426" w14:textId="46DCE8C2" w:rsidR="0049715B" w:rsidRPr="00F46542" w:rsidRDefault="0049715B" w:rsidP="0049715B">
      <w:pPr>
        <w:pStyle w:val="ListParagraph"/>
        <w:numPr>
          <w:ilvl w:val="1"/>
          <w:numId w:val="10"/>
        </w:numPr>
        <w:rPr>
          <w:rFonts w:asciiTheme="minorHAnsi" w:hAnsiTheme="minorHAnsi"/>
          <w:lang w:val="en-CA"/>
        </w:rPr>
      </w:pPr>
      <w:r>
        <w:rPr>
          <w:rFonts w:asciiTheme="minorHAnsi" w:hAnsiTheme="minorHAnsi"/>
          <w:lang w:val="en-CA"/>
        </w:rPr>
        <w:t xml:space="preserve">Want to be able to clear misconceptions </w:t>
      </w:r>
    </w:p>
    <w:p w14:paraId="38F02455" w14:textId="77777777" w:rsidR="00442A75" w:rsidRPr="00273A33" w:rsidRDefault="00442A75" w:rsidP="00442A75">
      <w:pPr>
        <w:rPr>
          <w:rFonts w:asciiTheme="minorHAnsi" w:hAnsiTheme="minorHAnsi"/>
          <w:lang w:val="en-CA"/>
        </w:rPr>
      </w:pPr>
    </w:p>
    <w:p w14:paraId="6FAE986F" w14:textId="77777777" w:rsidR="00442A75" w:rsidRPr="00273A33" w:rsidRDefault="00442A75" w:rsidP="00442A75">
      <w:pPr>
        <w:rPr>
          <w:rFonts w:asciiTheme="minorHAnsi" w:hAnsiTheme="minorHAnsi"/>
          <w:b/>
          <w:lang w:val="en-CA"/>
        </w:rPr>
      </w:pPr>
      <w:r w:rsidRPr="00273A33">
        <w:rPr>
          <w:rFonts w:asciiTheme="minorHAnsi" w:hAnsiTheme="minorHAnsi"/>
          <w:b/>
          <w:lang w:val="en-CA"/>
        </w:rPr>
        <w:t>So What? Why is This Important?</w:t>
      </w:r>
    </w:p>
    <w:p w14:paraId="23DA2DF3" w14:textId="753CB49B" w:rsidR="0049715B" w:rsidRDefault="0049715B" w:rsidP="00442A75">
      <w:pPr>
        <w:pStyle w:val="ListParagraph"/>
        <w:numPr>
          <w:ilvl w:val="0"/>
          <w:numId w:val="2"/>
        </w:numPr>
        <w:rPr>
          <w:rFonts w:asciiTheme="minorHAnsi" w:hAnsiTheme="minorHAnsi"/>
          <w:lang w:val="en-CA"/>
        </w:rPr>
      </w:pPr>
      <w:r>
        <w:rPr>
          <w:rFonts w:asciiTheme="minorHAnsi" w:hAnsiTheme="minorHAnsi"/>
          <w:lang w:val="en-CA"/>
        </w:rPr>
        <w:t>Women are choosing to have kids later in life for various reasons</w:t>
      </w:r>
    </w:p>
    <w:p w14:paraId="0D64F5F7" w14:textId="2C425811" w:rsidR="0049715B" w:rsidRDefault="0049715B" w:rsidP="0049715B">
      <w:pPr>
        <w:pStyle w:val="ListParagraph"/>
        <w:numPr>
          <w:ilvl w:val="1"/>
          <w:numId w:val="2"/>
        </w:numPr>
        <w:rPr>
          <w:rFonts w:asciiTheme="minorHAnsi" w:hAnsiTheme="minorHAnsi"/>
          <w:lang w:val="en-CA"/>
        </w:rPr>
      </w:pPr>
      <w:r>
        <w:rPr>
          <w:rFonts w:asciiTheme="minorHAnsi" w:hAnsiTheme="minorHAnsi"/>
          <w:lang w:val="en-CA"/>
        </w:rPr>
        <w:t>They should not feel pressured to give up career due to “biological clock”</w:t>
      </w:r>
    </w:p>
    <w:p w14:paraId="08395687" w14:textId="4AC2F4F3" w:rsidR="0049715B" w:rsidRDefault="0049715B" w:rsidP="0049715B">
      <w:pPr>
        <w:pStyle w:val="ListParagraph"/>
        <w:numPr>
          <w:ilvl w:val="1"/>
          <w:numId w:val="2"/>
        </w:numPr>
        <w:rPr>
          <w:rFonts w:asciiTheme="minorHAnsi" w:hAnsiTheme="minorHAnsi"/>
          <w:lang w:val="en-CA"/>
        </w:rPr>
      </w:pPr>
      <w:r>
        <w:rPr>
          <w:rFonts w:asciiTheme="minorHAnsi" w:hAnsiTheme="minorHAnsi"/>
          <w:lang w:val="en-CA"/>
        </w:rPr>
        <w:lastRenderedPageBreak/>
        <w:t xml:space="preserve">They also should not have to go extensive fertility treatments because they waited to have kids at an older age (or have to find out they can no longer have kids at all) </w:t>
      </w:r>
    </w:p>
    <w:p w14:paraId="1BFB909A" w14:textId="4B07A7CE" w:rsidR="0049715B" w:rsidRPr="0049715B" w:rsidRDefault="0049715B" w:rsidP="0049715B">
      <w:pPr>
        <w:pStyle w:val="ListParagraph"/>
        <w:numPr>
          <w:ilvl w:val="1"/>
          <w:numId w:val="2"/>
        </w:numPr>
        <w:rPr>
          <w:rFonts w:asciiTheme="minorHAnsi" w:hAnsiTheme="minorHAnsi"/>
          <w:lang w:val="en-CA"/>
        </w:rPr>
      </w:pPr>
      <w:r>
        <w:rPr>
          <w:rFonts w:asciiTheme="minorHAnsi" w:hAnsiTheme="minorHAnsi"/>
          <w:lang w:val="en-CA"/>
        </w:rPr>
        <w:t xml:space="preserve">Information = the ability to make decisions (including the decision to not be pregnant) </w:t>
      </w:r>
    </w:p>
    <w:p w14:paraId="7FBD66F8" w14:textId="3E1E7BD1" w:rsidR="0049715B" w:rsidRDefault="0049715B" w:rsidP="00442A75">
      <w:pPr>
        <w:pStyle w:val="ListParagraph"/>
        <w:numPr>
          <w:ilvl w:val="0"/>
          <w:numId w:val="2"/>
        </w:numPr>
        <w:rPr>
          <w:rFonts w:asciiTheme="minorHAnsi" w:hAnsiTheme="minorHAnsi"/>
          <w:lang w:val="en-CA"/>
        </w:rPr>
      </w:pPr>
      <w:r>
        <w:rPr>
          <w:rFonts w:asciiTheme="minorHAnsi" w:hAnsiTheme="minorHAnsi"/>
          <w:lang w:val="en-CA"/>
        </w:rPr>
        <w:t>There are so many varying opinions about fertility/ there is no “one” place to find information which makes seeking ou</w:t>
      </w:r>
      <w:r w:rsidR="008271C0">
        <w:rPr>
          <w:rFonts w:asciiTheme="minorHAnsi" w:hAnsiTheme="minorHAnsi"/>
          <w:lang w:val="en-CA"/>
        </w:rPr>
        <w:t xml:space="preserve">t information feel daunting </w:t>
      </w:r>
    </w:p>
    <w:p w14:paraId="3280D05A" w14:textId="34B6D46D" w:rsidR="008271C0" w:rsidRDefault="008271C0" w:rsidP="00442A75">
      <w:pPr>
        <w:pStyle w:val="ListParagraph"/>
        <w:numPr>
          <w:ilvl w:val="0"/>
          <w:numId w:val="2"/>
        </w:numPr>
        <w:rPr>
          <w:rFonts w:asciiTheme="minorHAnsi" w:hAnsiTheme="minorHAnsi"/>
          <w:lang w:val="en-CA"/>
        </w:rPr>
      </w:pPr>
      <w:r>
        <w:rPr>
          <w:rFonts w:asciiTheme="minorHAnsi" w:hAnsiTheme="minorHAnsi"/>
          <w:lang w:val="en-CA"/>
        </w:rPr>
        <w:t xml:space="preserve">Sexual education does not teach fertility or anything pre-pregnancy related (fear of encouraging teen pregnancy?) </w:t>
      </w:r>
    </w:p>
    <w:p w14:paraId="65001876" w14:textId="7E01804B" w:rsidR="008271C0" w:rsidRDefault="008271C0" w:rsidP="00DA18A4">
      <w:pPr>
        <w:pStyle w:val="ListParagraph"/>
        <w:numPr>
          <w:ilvl w:val="0"/>
          <w:numId w:val="2"/>
        </w:numPr>
        <w:rPr>
          <w:rFonts w:asciiTheme="minorHAnsi" w:hAnsiTheme="minorHAnsi"/>
          <w:lang w:val="en-CA"/>
        </w:rPr>
      </w:pPr>
      <w:r>
        <w:rPr>
          <w:rFonts w:asciiTheme="minorHAnsi" w:hAnsiTheme="minorHAnsi"/>
          <w:lang w:val="en-CA"/>
        </w:rPr>
        <w:t xml:space="preserve">Issues regarding women’s fertility is drastically different for women in different parts of the world </w:t>
      </w:r>
    </w:p>
    <w:p w14:paraId="1AA3BD73" w14:textId="77777777" w:rsidR="008271C0" w:rsidRDefault="008271C0" w:rsidP="008271C0">
      <w:pPr>
        <w:rPr>
          <w:rFonts w:asciiTheme="minorHAnsi" w:hAnsiTheme="minorHAnsi"/>
          <w:lang w:val="en-CA"/>
        </w:rPr>
      </w:pPr>
    </w:p>
    <w:p w14:paraId="28E33B76" w14:textId="5A2F0890" w:rsidR="008271C0" w:rsidRPr="006E303E" w:rsidRDefault="008271C0" w:rsidP="008271C0">
      <w:pPr>
        <w:rPr>
          <w:rFonts w:asciiTheme="minorHAnsi" w:hAnsiTheme="minorHAnsi"/>
          <w:b/>
          <w:lang w:val="en-CA"/>
        </w:rPr>
      </w:pPr>
      <w:r w:rsidRPr="006E303E">
        <w:rPr>
          <w:rFonts w:asciiTheme="minorHAnsi" w:hAnsiTheme="minorHAnsi"/>
          <w:b/>
          <w:lang w:val="en-CA"/>
        </w:rPr>
        <w:t>Goals:</w:t>
      </w:r>
    </w:p>
    <w:p w14:paraId="306CD4DE" w14:textId="61BE7F0C" w:rsidR="008271C0" w:rsidRDefault="008271C0" w:rsidP="008271C0">
      <w:pPr>
        <w:pStyle w:val="ListParagraph"/>
        <w:numPr>
          <w:ilvl w:val="0"/>
          <w:numId w:val="11"/>
        </w:numPr>
        <w:rPr>
          <w:rFonts w:asciiTheme="minorHAnsi" w:hAnsiTheme="minorHAnsi"/>
          <w:lang w:val="en-CA"/>
        </w:rPr>
      </w:pPr>
      <w:r>
        <w:rPr>
          <w:rFonts w:asciiTheme="minorHAnsi" w:hAnsiTheme="minorHAnsi"/>
          <w:lang w:val="en-CA"/>
        </w:rPr>
        <w:t xml:space="preserve">To provide information in a way that feels helpful and empowering for women </w:t>
      </w:r>
    </w:p>
    <w:p w14:paraId="4E139EC3" w14:textId="40ACEC33" w:rsidR="008271C0" w:rsidRDefault="008271C0" w:rsidP="008271C0">
      <w:pPr>
        <w:pStyle w:val="ListParagraph"/>
        <w:numPr>
          <w:ilvl w:val="0"/>
          <w:numId w:val="11"/>
        </w:numPr>
        <w:rPr>
          <w:rFonts w:asciiTheme="minorHAnsi" w:hAnsiTheme="minorHAnsi"/>
          <w:lang w:val="en-CA"/>
        </w:rPr>
      </w:pPr>
      <w:r>
        <w:rPr>
          <w:rFonts w:asciiTheme="minorHAnsi" w:hAnsiTheme="minorHAnsi"/>
          <w:lang w:val="en-CA"/>
        </w:rPr>
        <w:t xml:space="preserve">To create a tool that can be used for both educational and personal use </w:t>
      </w:r>
    </w:p>
    <w:p w14:paraId="5799A94C" w14:textId="023A4986" w:rsidR="008271C0" w:rsidRDefault="008271C0" w:rsidP="008271C0">
      <w:pPr>
        <w:pStyle w:val="ListParagraph"/>
        <w:numPr>
          <w:ilvl w:val="0"/>
          <w:numId w:val="11"/>
        </w:numPr>
        <w:rPr>
          <w:rFonts w:asciiTheme="minorHAnsi" w:hAnsiTheme="minorHAnsi"/>
          <w:lang w:val="en-CA"/>
        </w:rPr>
      </w:pPr>
      <w:r>
        <w:rPr>
          <w:rFonts w:asciiTheme="minorHAnsi" w:hAnsiTheme="minorHAnsi"/>
          <w:lang w:val="en-CA"/>
        </w:rPr>
        <w:t xml:space="preserve">To contextualize issues surrounding fertility by providing international examples and case studies </w:t>
      </w:r>
    </w:p>
    <w:p w14:paraId="60B0BCEF" w14:textId="77777777" w:rsidR="00C81737" w:rsidRDefault="00C81737" w:rsidP="00C81737">
      <w:pPr>
        <w:rPr>
          <w:rFonts w:asciiTheme="minorHAnsi" w:hAnsiTheme="minorHAnsi"/>
          <w:lang w:val="en-CA"/>
        </w:rPr>
      </w:pPr>
    </w:p>
    <w:p w14:paraId="6C40FB38" w14:textId="48267AD0" w:rsidR="00C81737" w:rsidRDefault="00C81737" w:rsidP="00C81737">
      <w:pPr>
        <w:rPr>
          <w:rFonts w:asciiTheme="minorHAnsi" w:hAnsiTheme="minorHAnsi"/>
          <w:b/>
          <w:lang w:val="en-CA"/>
        </w:rPr>
      </w:pPr>
      <w:r w:rsidRPr="00C81737">
        <w:rPr>
          <w:rFonts w:asciiTheme="minorHAnsi" w:hAnsiTheme="minorHAnsi"/>
          <w:b/>
          <w:lang w:val="en-CA"/>
        </w:rPr>
        <w:t>Design:</w:t>
      </w:r>
    </w:p>
    <w:p w14:paraId="07424F2A" w14:textId="6784650E" w:rsidR="00C81737" w:rsidRDefault="00C81737" w:rsidP="00C81737">
      <w:pPr>
        <w:pStyle w:val="ListParagraph"/>
        <w:numPr>
          <w:ilvl w:val="0"/>
          <w:numId w:val="12"/>
        </w:numPr>
        <w:rPr>
          <w:rFonts w:asciiTheme="minorHAnsi" w:hAnsiTheme="minorHAnsi"/>
          <w:lang w:val="en-CA"/>
        </w:rPr>
      </w:pPr>
      <w:r w:rsidRPr="00C81737">
        <w:rPr>
          <w:rFonts w:asciiTheme="minorHAnsi" w:hAnsiTheme="minorHAnsi"/>
          <w:lang w:val="en-CA"/>
        </w:rPr>
        <w:t xml:space="preserve">Inviting </w:t>
      </w:r>
    </w:p>
    <w:p w14:paraId="5D25CA36" w14:textId="2DE65CBB" w:rsidR="00C81737" w:rsidRDefault="00C81737" w:rsidP="00C81737">
      <w:pPr>
        <w:pStyle w:val="ListParagraph"/>
        <w:numPr>
          <w:ilvl w:val="0"/>
          <w:numId w:val="12"/>
        </w:numPr>
        <w:rPr>
          <w:rFonts w:asciiTheme="minorHAnsi" w:hAnsiTheme="minorHAnsi"/>
          <w:lang w:val="en-CA"/>
        </w:rPr>
      </w:pPr>
      <w:r>
        <w:rPr>
          <w:rFonts w:asciiTheme="minorHAnsi" w:hAnsiTheme="minorHAnsi"/>
          <w:lang w:val="en-CA"/>
        </w:rPr>
        <w:t xml:space="preserve">Fun/ playful </w:t>
      </w:r>
    </w:p>
    <w:p w14:paraId="0DCB6AB0" w14:textId="383163BE" w:rsidR="00C81737" w:rsidRDefault="00C81737" w:rsidP="00C81737">
      <w:pPr>
        <w:pStyle w:val="ListParagraph"/>
        <w:numPr>
          <w:ilvl w:val="0"/>
          <w:numId w:val="12"/>
        </w:numPr>
        <w:rPr>
          <w:rFonts w:asciiTheme="minorHAnsi" w:hAnsiTheme="minorHAnsi"/>
          <w:lang w:val="en-CA"/>
        </w:rPr>
      </w:pPr>
      <w:r>
        <w:rPr>
          <w:rFonts w:asciiTheme="minorHAnsi" w:hAnsiTheme="minorHAnsi"/>
          <w:lang w:val="en-CA"/>
        </w:rPr>
        <w:t>Timeline:</w:t>
      </w:r>
    </w:p>
    <w:p w14:paraId="5DA5AED7" w14:textId="58803E55" w:rsidR="00C81737" w:rsidRDefault="00C81737" w:rsidP="00C81737">
      <w:pPr>
        <w:pStyle w:val="ListParagraph"/>
        <w:numPr>
          <w:ilvl w:val="1"/>
          <w:numId w:val="12"/>
        </w:numPr>
        <w:rPr>
          <w:rFonts w:asciiTheme="minorHAnsi" w:hAnsiTheme="minorHAnsi"/>
          <w:lang w:val="en-CA"/>
        </w:rPr>
      </w:pPr>
      <w:r>
        <w:rPr>
          <w:rFonts w:asciiTheme="minorHAnsi" w:hAnsiTheme="minorHAnsi"/>
          <w:lang w:val="en-CA"/>
        </w:rPr>
        <w:t>Split into age groups?</w:t>
      </w:r>
    </w:p>
    <w:p w14:paraId="16DA872B" w14:textId="47557A38" w:rsidR="00C81737" w:rsidRDefault="00C81737" w:rsidP="00C81737">
      <w:pPr>
        <w:pStyle w:val="ListParagraph"/>
        <w:numPr>
          <w:ilvl w:val="1"/>
          <w:numId w:val="12"/>
        </w:numPr>
        <w:rPr>
          <w:rFonts w:asciiTheme="minorHAnsi" w:hAnsiTheme="minorHAnsi"/>
          <w:lang w:val="en-CA"/>
        </w:rPr>
      </w:pPr>
      <w:r>
        <w:rPr>
          <w:rFonts w:asciiTheme="minorHAnsi" w:hAnsiTheme="minorHAnsi"/>
          <w:lang w:val="en-CA"/>
        </w:rPr>
        <w:t xml:space="preserve">Specific to the age </w:t>
      </w:r>
    </w:p>
    <w:p w14:paraId="79803A9C" w14:textId="39D287E8" w:rsidR="00C81737" w:rsidRDefault="00C81737" w:rsidP="00C81737">
      <w:pPr>
        <w:pStyle w:val="ListParagraph"/>
        <w:numPr>
          <w:ilvl w:val="0"/>
          <w:numId w:val="12"/>
        </w:numPr>
        <w:rPr>
          <w:rFonts w:asciiTheme="minorHAnsi" w:hAnsiTheme="minorHAnsi"/>
          <w:lang w:val="en-CA"/>
        </w:rPr>
      </w:pPr>
      <w:r>
        <w:rPr>
          <w:rFonts w:asciiTheme="minorHAnsi" w:hAnsiTheme="minorHAnsi"/>
          <w:lang w:val="en-CA"/>
        </w:rPr>
        <w:t>Hand drawings/ graphics</w:t>
      </w:r>
    </w:p>
    <w:p w14:paraId="353E8073" w14:textId="2539122A" w:rsidR="00C81737" w:rsidRDefault="00C81737" w:rsidP="00C81737">
      <w:pPr>
        <w:pStyle w:val="ListParagraph"/>
        <w:numPr>
          <w:ilvl w:val="0"/>
          <w:numId w:val="12"/>
        </w:numPr>
        <w:rPr>
          <w:rFonts w:asciiTheme="minorHAnsi" w:hAnsiTheme="minorHAnsi"/>
          <w:lang w:val="en-CA"/>
        </w:rPr>
      </w:pPr>
      <w:r>
        <w:rPr>
          <w:rFonts w:asciiTheme="minorHAnsi" w:hAnsiTheme="minorHAnsi"/>
          <w:lang w:val="en-CA"/>
        </w:rPr>
        <w:t xml:space="preserve">Trustworthy information </w:t>
      </w:r>
    </w:p>
    <w:p w14:paraId="353DE7CA" w14:textId="3A230285" w:rsidR="00C81737" w:rsidRDefault="00C81737" w:rsidP="00C81737">
      <w:pPr>
        <w:pStyle w:val="ListParagraph"/>
        <w:numPr>
          <w:ilvl w:val="0"/>
          <w:numId w:val="12"/>
        </w:numPr>
        <w:rPr>
          <w:rFonts w:asciiTheme="minorHAnsi" w:hAnsiTheme="minorHAnsi"/>
          <w:lang w:val="en-CA"/>
        </w:rPr>
      </w:pPr>
      <w:r>
        <w:rPr>
          <w:rFonts w:asciiTheme="minorHAnsi" w:hAnsiTheme="minorHAnsi"/>
          <w:lang w:val="en-CA"/>
        </w:rPr>
        <w:t xml:space="preserve">Colorful </w:t>
      </w:r>
    </w:p>
    <w:p w14:paraId="22F207D4" w14:textId="4C54F039" w:rsidR="00C81737" w:rsidRDefault="00C81737" w:rsidP="00C81737">
      <w:pPr>
        <w:pStyle w:val="ListParagraph"/>
        <w:numPr>
          <w:ilvl w:val="0"/>
          <w:numId w:val="12"/>
        </w:numPr>
        <w:rPr>
          <w:rFonts w:asciiTheme="minorHAnsi" w:hAnsiTheme="minorHAnsi"/>
          <w:lang w:val="en-CA"/>
        </w:rPr>
      </w:pPr>
      <w:r>
        <w:rPr>
          <w:rFonts w:asciiTheme="minorHAnsi" w:hAnsiTheme="minorHAnsi"/>
          <w:lang w:val="en-CA"/>
        </w:rPr>
        <w:t xml:space="preserve">Interactive (move things around) </w:t>
      </w:r>
    </w:p>
    <w:p w14:paraId="6C246C20" w14:textId="55E6EAC4" w:rsidR="00C81737" w:rsidRDefault="00C81737" w:rsidP="00C81737">
      <w:pPr>
        <w:pStyle w:val="ListParagraph"/>
        <w:numPr>
          <w:ilvl w:val="0"/>
          <w:numId w:val="12"/>
        </w:numPr>
        <w:rPr>
          <w:rFonts w:asciiTheme="minorHAnsi" w:hAnsiTheme="minorHAnsi"/>
          <w:lang w:val="en-CA"/>
        </w:rPr>
      </w:pPr>
      <w:r>
        <w:rPr>
          <w:rFonts w:asciiTheme="minorHAnsi" w:hAnsiTheme="minorHAnsi"/>
          <w:lang w:val="en-CA"/>
        </w:rPr>
        <w:t>Collage</w:t>
      </w:r>
    </w:p>
    <w:p w14:paraId="007C3200" w14:textId="4EDF76F8" w:rsidR="00C81737" w:rsidRDefault="00C81737" w:rsidP="00C81737">
      <w:pPr>
        <w:pStyle w:val="ListParagraph"/>
        <w:numPr>
          <w:ilvl w:val="0"/>
          <w:numId w:val="12"/>
        </w:numPr>
        <w:rPr>
          <w:rFonts w:asciiTheme="minorHAnsi" w:hAnsiTheme="minorHAnsi"/>
          <w:lang w:val="en-CA"/>
        </w:rPr>
      </w:pPr>
      <w:r>
        <w:rPr>
          <w:rFonts w:asciiTheme="minorHAnsi" w:hAnsiTheme="minorHAnsi"/>
          <w:lang w:val="en-CA"/>
        </w:rPr>
        <w:t xml:space="preserve">A little bit messy? (non sterile) </w:t>
      </w:r>
    </w:p>
    <w:p w14:paraId="1AA53498" w14:textId="77777777" w:rsidR="00C81737" w:rsidRPr="00C81737" w:rsidRDefault="00C81737" w:rsidP="00C81737">
      <w:pPr>
        <w:rPr>
          <w:rFonts w:asciiTheme="minorHAnsi" w:hAnsiTheme="minorHAnsi"/>
          <w:lang w:val="en-CA"/>
        </w:rPr>
      </w:pPr>
    </w:p>
    <w:p w14:paraId="31E98C87" w14:textId="6FA0E2E0" w:rsidR="00C81737" w:rsidRDefault="00C81737" w:rsidP="00C81737">
      <w:pPr>
        <w:rPr>
          <w:rFonts w:asciiTheme="minorHAnsi" w:hAnsiTheme="minorHAnsi"/>
          <w:b/>
          <w:lang w:val="en-CA"/>
        </w:rPr>
      </w:pPr>
      <w:r w:rsidRPr="00C81737">
        <w:rPr>
          <w:rFonts w:asciiTheme="minorHAnsi" w:hAnsiTheme="minorHAnsi"/>
          <w:b/>
          <w:lang w:val="en-CA"/>
        </w:rPr>
        <w:t>Visualization:</w:t>
      </w:r>
    </w:p>
    <w:p w14:paraId="4482BD49" w14:textId="7AFD4097" w:rsidR="00C81737" w:rsidRDefault="00C81737" w:rsidP="00C81737">
      <w:pPr>
        <w:pStyle w:val="ListParagraph"/>
        <w:numPr>
          <w:ilvl w:val="0"/>
          <w:numId w:val="13"/>
        </w:numPr>
        <w:rPr>
          <w:rFonts w:asciiTheme="minorHAnsi" w:hAnsiTheme="minorHAnsi"/>
          <w:lang w:val="en-CA"/>
        </w:rPr>
      </w:pPr>
      <w:r w:rsidRPr="00C81737">
        <w:rPr>
          <w:rFonts w:asciiTheme="minorHAnsi" w:hAnsiTheme="minorHAnsi"/>
          <w:lang w:val="en-CA"/>
        </w:rPr>
        <w:t xml:space="preserve">Timeline </w:t>
      </w:r>
      <w:r>
        <w:rPr>
          <w:rFonts w:asciiTheme="minorHAnsi" w:hAnsiTheme="minorHAnsi"/>
          <w:lang w:val="en-CA"/>
        </w:rPr>
        <w:t>(vertical or horizontal?)</w:t>
      </w:r>
    </w:p>
    <w:p w14:paraId="4D7E2278" w14:textId="5BCE8C8B" w:rsidR="00C81737" w:rsidRDefault="00C81737" w:rsidP="00C81737">
      <w:pPr>
        <w:pStyle w:val="ListParagraph"/>
        <w:numPr>
          <w:ilvl w:val="0"/>
          <w:numId w:val="13"/>
        </w:numPr>
        <w:rPr>
          <w:rFonts w:asciiTheme="minorHAnsi" w:hAnsiTheme="minorHAnsi"/>
          <w:lang w:val="en-CA"/>
        </w:rPr>
      </w:pPr>
      <w:r>
        <w:rPr>
          <w:rFonts w:asciiTheme="minorHAnsi" w:hAnsiTheme="minorHAnsi"/>
          <w:lang w:val="en-CA"/>
        </w:rPr>
        <w:t>Ability to click and have pop ups (case studies/ stories)</w:t>
      </w:r>
    </w:p>
    <w:p w14:paraId="50A4C2B5" w14:textId="7E4444CE" w:rsidR="00C81737" w:rsidRDefault="00C81737" w:rsidP="00C81737">
      <w:pPr>
        <w:pStyle w:val="ListParagraph"/>
        <w:numPr>
          <w:ilvl w:val="0"/>
          <w:numId w:val="13"/>
        </w:numPr>
        <w:rPr>
          <w:rFonts w:asciiTheme="minorHAnsi" w:hAnsiTheme="minorHAnsi"/>
          <w:lang w:val="en-CA"/>
        </w:rPr>
      </w:pPr>
      <w:r>
        <w:rPr>
          <w:rFonts w:asciiTheme="minorHAnsi" w:hAnsiTheme="minorHAnsi"/>
          <w:lang w:val="en-CA"/>
        </w:rPr>
        <w:t xml:space="preserve">Ability to choose what age you want to see or scroll through the entire timeline </w:t>
      </w:r>
    </w:p>
    <w:p w14:paraId="1DF294D4" w14:textId="1C109118" w:rsidR="00C81737" w:rsidRDefault="00C81737" w:rsidP="00C81737">
      <w:pPr>
        <w:pStyle w:val="ListParagraph"/>
        <w:numPr>
          <w:ilvl w:val="0"/>
          <w:numId w:val="13"/>
        </w:numPr>
        <w:rPr>
          <w:rFonts w:asciiTheme="minorHAnsi" w:hAnsiTheme="minorHAnsi"/>
          <w:lang w:val="en-CA"/>
        </w:rPr>
      </w:pPr>
      <w:r>
        <w:rPr>
          <w:rFonts w:asciiTheme="minorHAnsi" w:hAnsiTheme="minorHAnsi"/>
          <w:lang w:val="en-CA"/>
        </w:rPr>
        <w:t xml:space="preserve">Link to resources </w:t>
      </w:r>
    </w:p>
    <w:p w14:paraId="309D69E0" w14:textId="4BD807B2" w:rsidR="00C81737" w:rsidRPr="00C81737" w:rsidRDefault="00C81737" w:rsidP="00C81737">
      <w:pPr>
        <w:pStyle w:val="ListParagraph"/>
        <w:numPr>
          <w:ilvl w:val="0"/>
          <w:numId w:val="13"/>
        </w:numPr>
        <w:rPr>
          <w:rFonts w:asciiTheme="minorHAnsi" w:hAnsiTheme="minorHAnsi"/>
          <w:lang w:val="en-CA"/>
        </w:rPr>
      </w:pPr>
      <w:r>
        <w:rPr>
          <w:rFonts w:asciiTheme="minorHAnsi" w:hAnsiTheme="minorHAnsi"/>
          <w:lang w:val="en-CA"/>
        </w:rPr>
        <w:t xml:space="preserve">End with </w:t>
      </w:r>
      <w:r w:rsidR="00E0686B">
        <w:rPr>
          <w:rFonts w:asciiTheme="minorHAnsi" w:hAnsiTheme="minorHAnsi"/>
          <w:lang w:val="en-CA"/>
        </w:rPr>
        <w:t>“</w:t>
      </w:r>
      <w:r>
        <w:rPr>
          <w:rFonts w:asciiTheme="minorHAnsi" w:hAnsiTheme="minorHAnsi"/>
          <w:lang w:val="en-CA"/>
        </w:rPr>
        <w:t>larger picture</w:t>
      </w:r>
      <w:r w:rsidR="00E0686B">
        <w:rPr>
          <w:rFonts w:asciiTheme="minorHAnsi" w:hAnsiTheme="minorHAnsi"/>
          <w:lang w:val="en-CA"/>
        </w:rPr>
        <w:t>”</w:t>
      </w:r>
      <w:r>
        <w:rPr>
          <w:rFonts w:asciiTheme="minorHAnsi" w:hAnsiTheme="minorHAnsi"/>
          <w:lang w:val="en-CA"/>
        </w:rPr>
        <w:t xml:space="preserve"> data</w:t>
      </w:r>
      <w:r w:rsidR="00E0686B">
        <w:rPr>
          <w:rFonts w:asciiTheme="minorHAnsi" w:hAnsiTheme="minorHAnsi"/>
          <w:lang w:val="en-CA"/>
        </w:rPr>
        <w:t xml:space="preserve"> visualization</w:t>
      </w:r>
      <w:r>
        <w:rPr>
          <w:rFonts w:asciiTheme="minorHAnsi" w:hAnsiTheme="minorHAnsi"/>
          <w:lang w:val="en-CA"/>
        </w:rPr>
        <w:t xml:space="preserve"> (quantitative) </w:t>
      </w:r>
      <w:r w:rsidR="00E0686B" w:rsidRPr="00E0686B">
        <w:rPr>
          <w:rFonts w:asciiTheme="minorHAnsi" w:hAnsiTheme="minorHAnsi"/>
          <w:lang w:val="en-CA"/>
        </w:rPr>
        <w:sym w:font="Wingdings" w:char="F0E0"/>
      </w:r>
      <w:r w:rsidR="00E0686B">
        <w:rPr>
          <w:rFonts w:asciiTheme="minorHAnsi" w:hAnsiTheme="minorHAnsi"/>
          <w:lang w:val="en-CA"/>
        </w:rPr>
        <w:t xml:space="preserve"> second visualization?</w:t>
      </w:r>
    </w:p>
    <w:p w14:paraId="0DA9BD45" w14:textId="77777777" w:rsidR="00442A75" w:rsidRPr="00273A33" w:rsidRDefault="00442A75" w:rsidP="00142D3F">
      <w:pPr>
        <w:rPr>
          <w:rFonts w:asciiTheme="minorHAnsi" w:hAnsiTheme="minorHAnsi"/>
          <w:lang w:val="en-CA"/>
        </w:rPr>
      </w:pPr>
    </w:p>
    <w:p w14:paraId="43CEAB13" w14:textId="77777777" w:rsidR="00142D3F" w:rsidRPr="00273A33" w:rsidRDefault="00142D3F" w:rsidP="00142D3F">
      <w:pPr>
        <w:rPr>
          <w:rFonts w:asciiTheme="minorHAnsi" w:hAnsiTheme="minorHAnsi"/>
          <w:b/>
          <w:lang w:val="en-CA"/>
        </w:rPr>
      </w:pPr>
      <w:r w:rsidRPr="00273A33">
        <w:rPr>
          <w:rFonts w:asciiTheme="minorHAnsi" w:hAnsiTheme="minorHAnsi"/>
          <w:b/>
          <w:lang w:val="en-CA"/>
        </w:rPr>
        <w:t>What Points will be Covered on the Timeline?</w:t>
      </w:r>
    </w:p>
    <w:p w14:paraId="6A85DBC8" w14:textId="77777777" w:rsidR="00142D3F" w:rsidRPr="00273A33" w:rsidRDefault="00142D3F" w:rsidP="00142D3F">
      <w:pPr>
        <w:pStyle w:val="ListParagraph"/>
        <w:numPr>
          <w:ilvl w:val="0"/>
          <w:numId w:val="2"/>
        </w:numPr>
        <w:rPr>
          <w:rFonts w:asciiTheme="minorHAnsi" w:hAnsiTheme="minorHAnsi"/>
          <w:lang w:val="en-CA"/>
        </w:rPr>
      </w:pPr>
      <w:r w:rsidRPr="00273A33">
        <w:rPr>
          <w:rFonts w:asciiTheme="minorHAnsi" w:hAnsiTheme="minorHAnsi"/>
          <w:lang w:val="en-CA"/>
        </w:rPr>
        <w:t>Puberty</w:t>
      </w:r>
    </w:p>
    <w:p w14:paraId="2C4D665E" w14:textId="77777777" w:rsidR="00F410F9" w:rsidRPr="00273A33" w:rsidRDefault="00F410F9" w:rsidP="00142D3F">
      <w:pPr>
        <w:pStyle w:val="ListParagraph"/>
        <w:numPr>
          <w:ilvl w:val="0"/>
          <w:numId w:val="2"/>
        </w:numPr>
        <w:rPr>
          <w:rFonts w:asciiTheme="minorHAnsi" w:hAnsiTheme="minorHAnsi"/>
          <w:lang w:val="en-CA"/>
        </w:rPr>
      </w:pPr>
      <w:r w:rsidRPr="00273A33">
        <w:rPr>
          <w:rFonts w:asciiTheme="minorHAnsi" w:hAnsiTheme="minorHAnsi"/>
          <w:lang w:val="en-CA"/>
        </w:rPr>
        <w:t>When to start fertil</w:t>
      </w:r>
      <w:bookmarkStart w:id="0" w:name="_GoBack"/>
      <w:bookmarkEnd w:id="0"/>
      <w:r w:rsidRPr="00273A33">
        <w:rPr>
          <w:rFonts w:asciiTheme="minorHAnsi" w:hAnsiTheme="minorHAnsi"/>
          <w:lang w:val="en-CA"/>
        </w:rPr>
        <w:t>ity education (Age 9)</w:t>
      </w:r>
    </w:p>
    <w:p w14:paraId="305CEE67" w14:textId="77777777" w:rsidR="00142D3F" w:rsidRPr="00273A33" w:rsidRDefault="00142D3F" w:rsidP="00142D3F">
      <w:pPr>
        <w:pStyle w:val="ListParagraph"/>
        <w:numPr>
          <w:ilvl w:val="0"/>
          <w:numId w:val="2"/>
        </w:numPr>
        <w:rPr>
          <w:rFonts w:asciiTheme="minorHAnsi" w:hAnsiTheme="minorHAnsi"/>
          <w:lang w:val="en-CA"/>
        </w:rPr>
      </w:pPr>
      <w:r w:rsidRPr="00273A33">
        <w:rPr>
          <w:rFonts w:asciiTheme="minorHAnsi" w:hAnsiTheme="minorHAnsi"/>
          <w:lang w:val="en-CA"/>
        </w:rPr>
        <w:t>Sexual Abuse</w:t>
      </w:r>
    </w:p>
    <w:p w14:paraId="7832BF7B" w14:textId="77777777" w:rsidR="00142D3F" w:rsidRPr="00273A33" w:rsidRDefault="00142D3F" w:rsidP="00142D3F">
      <w:pPr>
        <w:pStyle w:val="ListParagraph"/>
        <w:numPr>
          <w:ilvl w:val="0"/>
          <w:numId w:val="2"/>
        </w:numPr>
        <w:rPr>
          <w:rFonts w:asciiTheme="minorHAnsi" w:hAnsiTheme="minorHAnsi"/>
          <w:lang w:val="en-CA"/>
        </w:rPr>
      </w:pPr>
      <w:r w:rsidRPr="00273A33">
        <w:rPr>
          <w:rFonts w:asciiTheme="minorHAnsi" w:hAnsiTheme="minorHAnsi"/>
          <w:lang w:val="en-CA"/>
        </w:rPr>
        <w:t>Period</w:t>
      </w:r>
    </w:p>
    <w:p w14:paraId="4DE8B843" w14:textId="77777777" w:rsidR="00F410F9" w:rsidRPr="00273A33" w:rsidRDefault="00F410F9" w:rsidP="00142D3F">
      <w:pPr>
        <w:pStyle w:val="ListParagraph"/>
        <w:numPr>
          <w:ilvl w:val="0"/>
          <w:numId w:val="2"/>
        </w:numPr>
        <w:rPr>
          <w:rFonts w:asciiTheme="minorHAnsi" w:hAnsiTheme="minorHAnsi"/>
          <w:lang w:val="en-CA"/>
        </w:rPr>
      </w:pPr>
      <w:r w:rsidRPr="00273A33">
        <w:rPr>
          <w:rFonts w:asciiTheme="minorHAnsi" w:hAnsiTheme="minorHAnsi"/>
          <w:lang w:val="en-CA"/>
        </w:rPr>
        <w:t xml:space="preserve">Pap Test/ Gynecologist </w:t>
      </w:r>
    </w:p>
    <w:p w14:paraId="73F1AF70" w14:textId="77777777" w:rsidR="00F410F9" w:rsidRPr="00273A33" w:rsidRDefault="00F410F9" w:rsidP="00F410F9">
      <w:pPr>
        <w:pStyle w:val="ListParagraph"/>
        <w:numPr>
          <w:ilvl w:val="0"/>
          <w:numId w:val="2"/>
        </w:numPr>
        <w:rPr>
          <w:rFonts w:asciiTheme="minorHAnsi" w:hAnsiTheme="minorHAnsi"/>
          <w:lang w:val="en-CA"/>
        </w:rPr>
      </w:pPr>
      <w:r w:rsidRPr="00273A33">
        <w:rPr>
          <w:rFonts w:asciiTheme="minorHAnsi" w:hAnsiTheme="minorHAnsi"/>
          <w:lang w:val="en-CA"/>
        </w:rPr>
        <w:t xml:space="preserve">Virginity </w:t>
      </w:r>
    </w:p>
    <w:p w14:paraId="19E4585F" w14:textId="77777777" w:rsidR="00DA18A4" w:rsidRPr="00273A33" w:rsidRDefault="00DA18A4" w:rsidP="00F410F9">
      <w:pPr>
        <w:pStyle w:val="ListParagraph"/>
        <w:numPr>
          <w:ilvl w:val="0"/>
          <w:numId w:val="2"/>
        </w:numPr>
        <w:rPr>
          <w:rFonts w:asciiTheme="minorHAnsi" w:hAnsiTheme="minorHAnsi"/>
          <w:lang w:val="en-CA"/>
        </w:rPr>
      </w:pPr>
      <w:r w:rsidRPr="00273A33">
        <w:rPr>
          <w:rFonts w:asciiTheme="minorHAnsi" w:hAnsiTheme="minorHAnsi"/>
          <w:lang w:val="en-CA"/>
        </w:rPr>
        <w:t xml:space="preserve">Birth Control </w:t>
      </w:r>
    </w:p>
    <w:p w14:paraId="681EF193" w14:textId="77777777" w:rsidR="00F410F9" w:rsidRPr="00273A33" w:rsidRDefault="00F410F9" w:rsidP="00142D3F">
      <w:pPr>
        <w:pStyle w:val="ListParagraph"/>
        <w:numPr>
          <w:ilvl w:val="0"/>
          <w:numId w:val="2"/>
        </w:numPr>
        <w:rPr>
          <w:rFonts w:asciiTheme="minorHAnsi" w:hAnsiTheme="minorHAnsi"/>
          <w:lang w:val="en-CA"/>
        </w:rPr>
      </w:pPr>
      <w:r w:rsidRPr="00273A33">
        <w:rPr>
          <w:rFonts w:asciiTheme="minorHAnsi" w:hAnsiTheme="minorHAnsi"/>
          <w:lang w:val="en-CA"/>
        </w:rPr>
        <w:t>Biologically the best age to reproduce (Age 19)</w:t>
      </w:r>
    </w:p>
    <w:p w14:paraId="06269608" w14:textId="77777777" w:rsidR="00F410F9" w:rsidRPr="00273A33" w:rsidRDefault="00F410F9" w:rsidP="00142D3F">
      <w:pPr>
        <w:pStyle w:val="ListParagraph"/>
        <w:numPr>
          <w:ilvl w:val="0"/>
          <w:numId w:val="2"/>
        </w:numPr>
        <w:rPr>
          <w:rFonts w:asciiTheme="minorHAnsi" w:hAnsiTheme="minorHAnsi"/>
          <w:lang w:val="en-CA"/>
        </w:rPr>
      </w:pPr>
      <w:r w:rsidRPr="00273A33">
        <w:rPr>
          <w:rFonts w:asciiTheme="minorHAnsi" w:hAnsiTheme="minorHAnsi"/>
          <w:lang w:val="en-CA"/>
        </w:rPr>
        <w:t>Biologically the best age to have multiple children (Age 23)</w:t>
      </w:r>
    </w:p>
    <w:p w14:paraId="11566D87" w14:textId="77777777" w:rsidR="00F410F9" w:rsidRPr="00273A33" w:rsidRDefault="00F410F9" w:rsidP="00142D3F">
      <w:pPr>
        <w:pStyle w:val="ListParagraph"/>
        <w:numPr>
          <w:ilvl w:val="0"/>
          <w:numId w:val="2"/>
        </w:numPr>
        <w:rPr>
          <w:rFonts w:asciiTheme="minorHAnsi" w:hAnsiTheme="minorHAnsi"/>
          <w:lang w:val="en-CA"/>
        </w:rPr>
      </w:pPr>
      <w:r w:rsidRPr="00273A33">
        <w:rPr>
          <w:rFonts w:asciiTheme="minorHAnsi" w:hAnsiTheme="minorHAnsi"/>
          <w:lang w:val="en-CA"/>
        </w:rPr>
        <w:t>When America thinks you should have your first child (Age 25)</w:t>
      </w:r>
    </w:p>
    <w:p w14:paraId="3BB4857F" w14:textId="77777777" w:rsidR="00F410F9" w:rsidRPr="00273A33" w:rsidRDefault="00F410F9" w:rsidP="00142D3F">
      <w:pPr>
        <w:pStyle w:val="ListParagraph"/>
        <w:numPr>
          <w:ilvl w:val="0"/>
          <w:numId w:val="2"/>
        </w:numPr>
        <w:rPr>
          <w:rFonts w:asciiTheme="minorHAnsi" w:hAnsiTheme="minorHAnsi"/>
          <w:lang w:val="en-CA"/>
        </w:rPr>
      </w:pPr>
      <w:r w:rsidRPr="00273A33">
        <w:rPr>
          <w:rFonts w:asciiTheme="minorHAnsi" w:hAnsiTheme="minorHAnsi"/>
          <w:lang w:val="en-CA"/>
        </w:rPr>
        <w:t>The perfect age to have a baby according to the British (Age 26)</w:t>
      </w:r>
    </w:p>
    <w:p w14:paraId="17722E7C" w14:textId="77777777" w:rsidR="00F410F9" w:rsidRPr="00273A33" w:rsidRDefault="00F410F9" w:rsidP="00F410F9">
      <w:pPr>
        <w:pStyle w:val="ListParagraph"/>
        <w:numPr>
          <w:ilvl w:val="0"/>
          <w:numId w:val="2"/>
        </w:numPr>
        <w:rPr>
          <w:rFonts w:asciiTheme="minorHAnsi" w:hAnsiTheme="minorHAnsi"/>
          <w:lang w:val="en-CA"/>
        </w:rPr>
      </w:pPr>
      <w:r w:rsidRPr="00273A33">
        <w:rPr>
          <w:rFonts w:asciiTheme="minorHAnsi" w:hAnsiTheme="minorHAnsi"/>
          <w:lang w:val="en-CA"/>
        </w:rPr>
        <w:t>The perfect age to have a baby according to the Dutch (Age 27)</w:t>
      </w:r>
    </w:p>
    <w:p w14:paraId="126DFA41" w14:textId="77777777" w:rsidR="00F410F9" w:rsidRPr="00273A33" w:rsidRDefault="00F410F9" w:rsidP="00142D3F">
      <w:pPr>
        <w:pStyle w:val="ListParagraph"/>
        <w:numPr>
          <w:ilvl w:val="0"/>
          <w:numId w:val="2"/>
        </w:numPr>
        <w:rPr>
          <w:rFonts w:asciiTheme="minorHAnsi" w:hAnsiTheme="minorHAnsi"/>
          <w:lang w:val="en-CA"/>
        </w:rPr>
      </w:pPr>
      <w:r w:rsidRPr="00273A33">
        <w:rPr>
          <w:rFonts w:asciiTheme="minorHAnsi" w:hAnsiTheme="minorHAnsi"/>
          <w:lang w:val="en-CA"/>
        </w:rPr>
        <w:t>The age women begin to show a decline in fertility (Age 28)</w:t>
      </w:r>
    </w:p>
    <w:p w14:paraId="202653BA" w14:textId="77777777" w:rsidR="00142D3F" w:rsidRPr="00273A33" w:rsidRDefault="00142D3F" w:rsidP="00142D3F">
      <w:pPr>
        <w:pStyle w:val="ListParagraph"/>
        <w:numPr>
          <w:ilvl w:val="0"/>
          <w:numId w:val="2"/>
        </w:numPr>
        <w:rPr>
          <w:rFonts w:asciiTheme="minorHAnsi" w:hAnsiTheme="minorHAnsi"/>
          <w:lang w:val="en-CA"/>
        </w:rPr>
      </w:pPr>
      <w:r w:rsidRPr="00273A33">
        <w:rPr>
          <w:rFonts w:asciiTheme="minorHAnsi" w:hAnsiTheme="minorHAnsi"/>
          <w:lang w:val="en-CA"/>
        </w:rPr>
        <w:t>The “Most Fertile Age”</w:t>
      </w:r>
    </w:p>
    <w:p w14:paraId="7966BE50" w14:textId="77777777" w:rsidR="00142D3F" w:rsidRPr="00273A33" w:rsidRDefault="00142D3F" w:rsidP="00142D3F">
      <w:pPr>
        <w:pStyle w:val="ListParagraph"/>
        <w:numPr>
          <w:ilvl w:val="0"/>
          <w:numId w:val="2"/>
        </w:numPr>
        <w:rPr>
          <w:rFonts w:asciiTheme="minorHAnsi" w:hAnsiTheme="minorHAnsi"/>
          <w:lang w:val="en-CA"/>
        </w:rPr>
      </w:pPr>
      <w:r w:rsidRPr="00273A33">
        <w:rPr>
          <w:rFonts w:asciiTheme="minorHAnsi" w:hAnsiTheme="minorHAnsi"/>
          <w:lang w:val="en-CA"/>
        </w:rPr>
        <w:t xml:space="preserve">The </w:t>
      </w:r>
      <w:r w:rsidR="00F410F9" w:rsidRPr="00273A33">
        <w:rPr>
          <w:rFonts w:asciiTheme="minorHAnsi" w:hAnsiTheme="minorHAnsi"/>
          <w:lang w:val="en-CA"/>
        </w:rPr>
        <w:t xml:space="preserve">youngest girl ever pregnant </w:t>
      </w:r>
    </w:p>
    <w:p w14:paraId="75A008A8" w14:textId="77777777" w:rsidR="00142D3F" w:rsidRPr="00273A33" w:rsidRDefault="00142D3F" w:rsidP="00142D3F">
      <w:pPr>
        <w:pStyle w:val="ListParagraph"/>
        <w:numPr>
          <w:ilvl w:val="0"/>
          <w:numId w:val="2"/>
        </w:numPr>
        <w:rPr>
          <w:rFonts w:asciiTheme="minorHAnsi" w:hAnsiTheme="minorHAnsi"/>
          <w:lang w:val="en-CA"/>
        </w:rPr>
      </w:pPr>
      <w:r w:rsidRPr="00273A33">
        <w:rPr>
          <w:rFonts w:asciiTheme="minorHAnsi" w:hAnsiTheme="minorHAnsi"/>
          <w:lang w:val="en-CA"/>
        </w:rPr>
        <w:t>Egg Freezing</w:t>
      </w:r>
    </w:p>
    <w:p w14:paraId="17791024" w14:textId="77777777" w:rsidR="00142D3F" w:rsidRPr="00273A33" w:rsidRDefault="00142D3F" w:rsidP="00142D3F">
      <w:pPr>
        <w:pStyle w:val="ListParagraph"/>
        <w:numPr>
          <w:ilvl w:val="0"/>
          <w:numId w:val="2"/>
        </w:numPr>
        <w:rPr>
          <w:rFonts w:asciiTheme="minorHAnsi" w:hAnsiTheme="minorHAnsi"/>
          <w:lang w:val="en-CA"/>
        </w:rPr>
      </w:pPr>
      <w:r w:rsidRPr="00273A33">
        <w:rPr>
          <w:rFonts w:asciiTheme="minorHAnsi" w:hAnsiTheme="minorHAnsi"/>
          <w:lang w:val="en-CA"/>
        </w:rPr>
        <w:t>IVF</w:t>
      </w:r>
    </w:p>
    <w:p w14:paraId="5834E2E7" w14:textId="07CDB985" w:rsidR="00E0686B" w:rsidRPr="00E0686B" w:rsidRDefault="006E1B5C" w:rsidP="00E0686B">
      <w:pPr>
        <w:pStyle w:val="ListParagraph"/>
        <w:numPr>
          <w:ilvl w:val="0"/>
          <w:numId w:val="2"/>
        </w:numPr>
        <w:rPr>
          <w:rFonts w:asciiTheme="minorHAnsi" w:hAnsiTheme="minorHAnsi"/>
          <w:lang w:val="en-CA"/>
        </w:rPr>
      </w:pPr>
      <w:r w:rsidRPr="00273A33">
        <w:rPr>
          <w:rFonts w:asciiTheme="minorHAnsi" w:hAnsiTheme="minorHAnsi"/>
          <w:lang w:val="en-CA"/>
        </w:rPr>
        <w:t xml:space="preserve">Menopause </w:t>
      </w:r>
    </w:p>
    <w:p w14:paraId="687D801A" w14:textId="77777777" w:rsidR="00AE1ABE" w:rsidRPr="00273A33" w:rsidRDefault="00AE1ABE" w:rsidP="00AE1ABE">
      <w:pPr>
        <w:rPr>
          <w:rFonts w:asciiTheme="minorHAnsi" w:hAnsiTheme="minorHAnsi"/>
          <w:lang w:val="en-CA"/>
        </w:rPr>
      </w:pPr>
    </w:p>
    <w:p w14:paraId="0462B32D" w14:textId="07422D17" w:rsidR="00AE1ABE" w:rsidRPr="00273A33" w:rsidRDefault="00273A33" w:rsidP="00AE1ABE">
      <w:pPr>
        <w:rPr>
          <w:rFonts w:asciiTheme="minorHAnsi" w:hAnsiTheme="minorHAnsi"/>
          <w:b/>
          <w:lang w:val="en-CA"/>
        </w:rPr>
      </w:pPr>
      <w:r w:rsidRPr="00273A33">
        <w:rPr>
          <w:rFonts w:asciiTheme="minorHAnsi" w:hAnsiTheme="minorHAnsi"/>
          <w:b/>
          <w:lang w:val="en-CA"/>
        </w:rPr>
        <w:t xml:space="preserve">Qualitative </w:t>
      </w:r>
      <w:r w:rsidR="00AE1ABE" w:rsidRPr="00273A33">
        <w:rPr>
          <w:rFonts w:asciiTheme="minorHAnsi" w:hAnsiTheme="minorHAnsi"/>
          <w:b/>
          <w:lang w:val="en-CA"/>
        </w:rPr>
        <w:t>Sources:</w:t>
      </w:r>
    </w:p>
    <w:p w14:paraId="59806DBC" w14:textId="18126BDE" w:rsidR="00AE1ABE" w:rsidRPr="00273A33" w:rsidRDefault="00AE1ABE" w:rsidP="00AE1ABE">
      <w:pPr>
        <w:pStyle w:val="ListParagraph"/>
        <w:numPr>
          <w:ilvl w:val="0"/>
          <w:numId w:val="3"/>
        </w:numPr>
        <w:rPr>
          <w:rFonts w:asciiTheme="minorHAnsi" w:hAnsiTheme="minorHAnsi"/>
          <w:u w:val="single"/>
          <w:lang w:val="en-CA"/>
        </w:rPr>
      </w:pPr>
      <w:r w:rsidRPr="00273A33">
        <w:rPr>
          <w:rFonts w:asciiTheme="minorHAnsi" w:hAnsiTheme="minorHAnsi"/>
          <w:u w:val="single"/>
          <w:lang w:val="en-CA"/>
        </w:rPr>
        <w:t xml:space="preserve">The Zero Trimester: Pre-Pregnancy Care and The Politics of Reproductive Risk </w:t>
      </w:r>
    </w:p>
    <w:p w14:paraId="678ED425" w14:textId="561A275D" w:rsidR="00B51F18" w:rsidRPr="00ED52EB" w:rsidRDefault="00B51F18" w:rsidP="00B51F18">
      <w:pPr>
        <w:pStyle w:val="ListParagraph"/>
        <w:numPr>
          <w:ilvl w:val="1"/>
          <w:numId w:val="3"/>
        </w:numPr>
        <w:rPr>
          <w:rFonts w:asciiTheme="minorHAnsi" w:hAnsiTheme="minorHAnsi"/>
          <w:lang w:val="en-CA"/>
        </w:rPr>
      </w:pPr>
      <w:r w:rsidRPr="00273A33">
        <w:rPr>
          <w:rFonts w:asciiTheme="minorHAnsi" w:hAnsiTheme="minorHAnsi"/>
          <w:lang w:val="en-CA"/>
        </w:rPr>
        <w:t xml:space="preserve">“This book aims to highlight the historical, cultural and political underpinnings of </w:t>
      </w:r>
      <w:r w:rsidRPr="00ED52EB">
        <w:rPr>
          <w:rFonts w:asciiTheme="minorHAnsi" w:hAnsiTheme="minorHAnsi"/>
          <w:lang w:val="en-CA"/>
        </w:rPr>
        <w:t>pre-pregnancy care, embracing instead of eschewing all the nuances that come with such analysis”</w:t>
      </w:r>
    </w:p>
    <w:p w14:paraId="5514BFE4" w14:textId="063B20C0" w:rsidR="00AE1ABE" w:rsidRPr="00ED52EB" w:rsidRDefault="00AE1ABE" w:rsidP="00AE1ABE">
      <w:pPr>
        <w:pStyle w:val="ListParagraph"/>
        <w:numPr>
          <w:ilvl w:val="1"/>
          <w:numId w:val="3"/>
        </w:numPr>
        <w:rPr>
          <w:rFonts w:asciiTheme="minorHAnsi" w:hAnsiTheme="minorHAnsi"/>
          <w:lang w:val="en-CA"/>
        </w:rPr>
      </w:pPr>
      <w:r w:rsidRPr="00ED52EB">
        <w:rPr>
          <w:rFonts w:asciiTheme="minorHAnsi" w:hAnsiTheme="minorHAnsi"/>
          <w:lang w:val="en-CA"/>
        </w:rPr>
        <w:t>Chapter 1: Someday, Now: Preconceiving Risk and Maternal Responsibility</w:t>
      </w:r>
    </w:p>
    <w:p w14:paraId="15C0D58E" w14:textId="1E5FA370" w:rsidR="00AE1ABE" w:rsidRPr="00ED52EB" w:rsidRDefault="00AE1ABE" w:rsidP="00AE1ABE">
      <w:pPr>
        <w:pStyle w:val="ListParagraph"/>
        <w:numPr>
          <w:ilvl w:val="2"/>
          <w:numId w:val="3"/>
        </w:numPr>
        <w:rPr>
          <w:rFonts w:asciiTheme="minorHAnsi" w:hAnsiTheme="minorHAnsi"/>
          <w:lang w:val="en-CA"/>
        </w:rPr>
      </w:pPr>
      <w:r w:rsidRPr="00ED52EB">
        <w:rPr>
          <w:rFonts w:asciiTheme="minorHAnsi" w:hAnsiTheme="minorHAnsi"/>
          <w:lang w:val="en-CA"/>
        </w:rPr>
        <w:t>If we put too much pressure on women about pre-pregnancy care it promotes the idea that women are just a “baby vessel”. (p. 2)</w:t>
      </w:r>
    </w:p>
    <w:p w14:paraId="32D1315E" w14:textId="5E1E5DDC" w:rsidR="00AE1ABE" w:rsidRPr="00ED52EB" w:rsidRDefault="00907367" w:rsidP="00907367">
      <w:pPr>
        <w:pStyle w:val="ListParagraph"/>
        <w:numPr>
          <w:ilvl w:val="3"/>
          <w:numId w:val="3"/>
        </w:numPr>
        <w:rPr>
          <w:rFonts w:asciiTheme="minorHAnsi" w:hAnsiTheme="minorHAnsi"/>
          <w:lang w:val="en-CA"/>
        </w:rPr>
      </w:pPr>
      <w:r w:rsidRPr="00ED52EB">
        <w:rPr>
          <w:rFonts w:asciiTheme="minorHAnsi" w:hAnsiTheme="minorHAnsi"/>
          <w:lang w:val="en-CA"/>
        </w:rPr>
        <w:t xml:space="preserve">Problematic to think of women during a reproductive age as “mothers-in-waiting” </w:t>
      </w:r>
      <w:r w:rsidRPr="00ED52EB">
        <w:rPr>
          <w:rFonts w:asciiTheme="minorHAnsi" w:hAnsiTheme="minorHAnsi"/>
          <w:lang w:val="en-CA"/>
        </w:rPr>
        <w:sym w:font="Wingdings" w:char="F0E0"/>
      </w:r>
      <w:r w:rsidRPr="00ED52EB">
        <w:rPr>
          <w:rFonts w:asciiTheme="minorHAnsi" w:hAnsiTheme="minorHAnsi"/>
          <w:lang w:val="en-CA"/>
        </w:rPr>
        <w:t xml:space="preserve"> is that all they are?</w:t>
      </w:r>
    </w:p>
    <w:p w14:paraId="33DDC6BF" w14:textId="6A89FA03" w:rsidR="00907367" w:rsidRPr="00ED52EB" w:rsidRDefault="00F56A64" w:rsidP="00907367">
      <w:pPr>
        <w:pStyle w:val="ListParagraph"/>
        <w:numPr>
          <w:ilvl w:val="3"/>
          <w:numId w:val="3"/>
        </w:numPr>
        <w:rPr>
          <w:rFonts w:asciiTheme="minorHAnsi" w:hAnsiTheme="minorHAnsi"/>
          <w:lang w:val="en-CA"/>
        </w:rPr>
      </w:pPr>
      <w:r w:rsidRPr="00ED52EB">
        <w:rPr>
          <w:rFonts w:asciiTheme="minorHAnsi" w:hAnsiTheme="minorHAnsi"/>
          <w:lang w:val="en-CA"/>
        </w:rPr>
        <w:t>“for any women of childbearing age, in the case of pregnancy health, someday is now”</w:t>
      </w:r>
    </w:p>
    <w:p w14:paraId="6F2235A1" w14:textId="48201EF3" w:rsidR="00EC1B13" w:rsidRPr="00ED52EB" w:rsidRDefault="00EC1B13" w:rsidP="00EC1B13">
      <w:pPr>
        <w:pStyle w:val="ListParagraph"/>
        <w:numPr>
          <w:ilvl w:val="2"/>
          <w:numId w:val="3"/>
        </w:numPr>
        <w:rPr>
          <w:rFonts w:asciiTheme="minorHAnsi" w:hAnsiTheme="minorHAnsi"/>
          <w:lang w:val="en-CA"/>
        </w:rPr>
      </w:pPr>
      <w:r w:rsidRPr="00ED52EB">
        <w:rPr>
          <w:rFonts w:asciiTheme="minorHAnsi" w:hAnsiTheme="minorHAnsi"/>
          <w:lang w:val="en-CA"/>
        </w:rPr>
        <w:t xml:space="preserve">the pre pregnancy model introduces a “zero trimester” = focus on the months or years prior to conception in which women are urged to prepare their bodies for a healthy pregnancy </w:t>
      </w:r>
    </w:p>
    <w:p w14:paraId="44C9869D" w14:textId="4601682A" w:rsidR="00A732FD" w:rsidRPr="00ED52EB" w:rsidRDefault="00A732FD" w:rsidP="00EC1B13">
      <w:pPr>
        <w:pStyle w:val="ListParagraph"/>
        <w:numPr>
          <w:ilvl w:val="2"/>
          <w:numId w:val="3"/>
        </w:numPr>
        <w:rPr>
          <w:rFonts w:asciiTheme="minorHAnsi" w:hAnsiTheme="minorHAnsi"/>
          <w:lang w:val="en-CA"/>
        </w:rPr>
      </w:pPr>
      <w:r w:rsidRPr="00ED52EB">
        <w:rPr>
          <w:rFonts w:asciiTheme="minorHAnsi" w:hAnsiTheme="minorHAnsi"/>
          <w:lang w:val="en-CA"/>
        </w:rPr>
        <w:t>As women wait longer to have kids and have less kids, they are extending this “pre-pregnancy phase”</w:t>
      </w:r>
    </w:p>
    <w:p w14:paraId="21D4F359" w14:textId="700A400C" w:rsidR="00485B3E" w:rsidRPr="00ED52EB" w:rsidRDefault="00485B3E" w:rsidP="00EC1B13">
      <w:pPr>
        <w:pStyle w:val="ListParagraph"/>
        <w:numPr>
          <w:ilvl w:val="2"/>
          <w:numId w:val="3"/>
        </w:numPr>
        <w:rPr>
          <w:rFonts w:asciiTheme="minorHAnsi" w:hAnsiTheme="minorHAnsi"/>
          <w:lang w:val="en-CA"/>
        </w:rPr>
      </w:pPr>
      <w:r w:rsidRPr="00ED52EB">
        <w:rPr>
          <w:rFonts w:asciiTheme="minorHAnsi" w:hAnsiTheme="minorHAnsi"/>
          <w:lang w:val="en-CA"/>
        </w:rPr>
        <w:t xml:space="preserve">Modern views of fertility = Ansley Coale “calculus of conscious choice” </w:t>
      </w:r>
      <w:r w:rsidRPr="00ED52EB">
        <w:rPr>
          <w:rFonts w:asciiTheme="minorHAnsi" w:hAnsiTheme="minorHAnsi"/>
          <w:lang w:val="en-CA"/>
        </w:rPr>
        <w:sym w:font="Wingdings" w:char="F0E0"/>
      </w:r>
      <w:r w:rsidRPr="00ED52EB">
        <w:rPr>
          <w:rFonts w:asciiTheme="minorHAnsi" w:hAnsiTheme="minorHAnsi"/>
          <w:lang w:val="en-CA"/>
        </w:rPr>
        <w:t xml:space="preserve"> with the availability of contraception and family planning techniques, women and couples are presumed to have the option to avoid pregnancies and to plan and space births according to their wishes </w:t>
      </w:r>
    </w:p>
    <w:p w14:paraId="4A81C909" w14:textId="00078908" w:rsidR="00485B3E" w:rsidRPr="00ED52EB" w:rsidRDefault="00485B3E" w:rsidP="00EC1B13">
      <w:pPr>
        <w:pStyle w:val="ListParagraph"/>
        <w:numPr>
          <w:ilvl w:val="2"/>
          <w:numId w:val="3"/>
        </w:numPr>
        <w:rPr>
          <w:rFonts w:asciiTheme="minorHAnsi" w:hAnsiTheme="minorHAnsi"/>
          <w:lang w:val="en-CA"/>
        </w:rPr>
      </w:pPr>
      <w:r w:rsidRPr="00ED52EB">
        <w:rPr>
          <w:rFonts w:asciiTheme="minorHAnsi" w:hAnsiTheme="minorHAnsi"/>
          <w:lang w:val="en-CA"/>
        </w:rPr>
        <w:t>Greater emphasis on pre pregnancy care in the turn of the 21</w:t>
      </w:r>
      <w:r w:rsidRPr="00ED52EB">
        <w:rPr>
          <w:rFonts w:asciiTheme="minorHAnsi" w:hAnsiTheme="minorHAnsi"/>
          <w:vertAlign w:val="superscript"/>
          <w:lang w:val="en-CA"/>
        </w:rPr>
        <w:t>st</w:t>
      </w:r>
      <w:r w:rsidRPr="00ED52EB">
        <w:rPr>
          <w:rFonts w:asciiTheme="minorHAnsi" w:hAnsiTheme="minorHAnsi"/>
          <w:lang w:val="en-CA"/>
        </w:rPr>
        <w:t xml:space="preserve"> century is about women’s increasing control over their fertility </w:t>
      </w:r>
    </w:p>
    <w:p w14:paraId="09F57AB9" w14:textId="2AA3C379" w:rsidR="00B51F18" w:rsidRPr="00ED52EB" w:rsidRDefault="00B51F18" w:rsidP="00EC1B13">
      <w:pPr>
        <w:pStyle w:val="ListParagraph"/>
        <w:numPr>
          <w:ilvl w:val="2"/>
          <w:numId w:val="3"/>
        </w:numPr>
        <w:rPr>
          <w:rFonts w:asciiTheme="minorHAnsi" w:hAnsiTheme="minorHAnsi"/>
          <w:lang w:val="en-CA"/>
        </w:rPr>
      </w:pPr>
      <w:r w:rsidRPr="00ED52EB">
        <w:rPr>
          <w:rFonts w:asciiTheme="minorHAnsi" w:hAnsiTheme="minorHAnsi"/>
          <w:lang w:val="en-CA"/>
        </w:rPr>
        <w:t xml:space="preserve">The pre-pregnancy model can be “dangerous for women” but also is one that hinges on reproductive-justice notions of expanded health services for all women, regardless of if they become mothers </w:t>
      </w:r>
    </w:p>
    <w:p w14:paraId="4464EDA8" w14:textId="5AF279D4" w:rsidR="00B51F18" w:rsidRPr="00ED52EB" w:rsidRDefault="00B51F18" w:rsidP="00B51F18">
      <w:pPr>
        <w:pStyle w:val="ListParagraph"/>
        <w:numPr>
          <w:ilvl w:val="3"/>
          <w:numId w:val="3"/>
        </w:numPr>
        <w:rPr>
          <w:rFonts w:asciiTheme="minorHAnsi" w:hAnsiTheme="minorHAnsi"/>
          <w:lang w:val="en-CA"/>
        </w:rPr>
      </w:pPr>
      <w:r w:rsidRPr="00ED52EB">
        <w:rPr>
          <w:rFonts w:asciiTheme="minorHAnsi" w:hAnsiTheme="minorHAnsi"/>
          <w:lang w:val="en-CA"/>
        </w:rPr>
        <w:t xml:space="preserve">It Is neither wholly hostile to feminist progress nor the saving grace for women and babies in America </w:t>
      </w:r>
    </w:p>
    <w:p w14:paraId="1D45E228" w14:textId="18292861" w:rsidR="0021101C" w:rsidRDefault="00620BCB" w:rsidP="0021101C">
      <w:pPr>
        <w:pStyle w:val="ListParagraph"/>
        <w:ind w:left="2880"/>
        <w:rPr>
          <w:rFonts w:asciiTheme="minorHAnsi" w:hAnsiTheme="minorHAnsi"/>
          <w:lang w:val="en-CA"/>
        </w:rPr>
      </w:pPr>
      <w:r w:rsidRPr="00ED52EB">
        <w:rPr>
          <w:rFonts w:asciiTheme="minorHAnsi" w:hAnsiTheme="minorHAnsi"/>
          <w:noProof/>
        </w:rPr>
        <w:drawing>
          <wp:inline distT="0" distB="0" distL="0" distR="0" wp14:anchorId="2381BBA5" wp14:editId="6C24D2B7">
            <wp:extent cx="2877247" cy="2402840"/>
            <wp:effectExtent l="0" t="0" r="0" b="10160"/>
            <wp:docPr id="1" name="Picture 1" descr="%23ofPublicationsonPrePreg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ofPublicationsonPrePregnancy.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2800" cy="2432531"/>
                    </a:xfrm>
                    <a:prstGeom prst="rect">
                      <a:avLst/>
                    </a:prstGeom>
                    <a:noFill/>
                    <a:ln>
                      <a:noFill/>
                    </a:ln>
                  </pic:spPr>
                </pic:pic>
              </a:graphicData>
            </a:graphic>
          </wp:inline>
        </w:drawing>
      </w:r>
    </w:p>
    <w:p w14:paraId="1DEB9785" w14:textId="77777777" w:rsidR="00BA66F7" w:rsidRPr="00BA66F7" w:rsidRDefault="00BA66F7" w:rsidP="00BA66F7">
      <w:pPr>
        <w:pStyle w:val="ListParagraph"/>
        <w:numPr>
          <w:ilvl w:val="0"/>
          <w:numId w:val="9"/>
        </w:numPr>
        <w:shd w:val="clear" w:color="auto" w:fill="FFFFFF"/>
        <w:spacing w:after="225"/>
        <w:outlineLvl w:val="0"/>
        <w:rPr>
          <w:rFonts w:asciiTheme="minorHAnsi" w:eastAsia="Times New Roman" w:hAnsiTheme="minorHAnsi"/>
          <w:color w:val="333333"/>
          <w:kern w:val="36"/>
          <w:u w:val="single"/>
        </w:rPr>
      </w:pPr>
      <w:r w:rsidRPr="00BA66F7">
        <w:rPr>
          <w:rFonts w:asciiTheme="minorHAnsi" w:eastAsia="Times New Roman" w:hAnsiTheme="minorHAnsi"/>
          <w:color w:val="333333"/>
          <w:kern w:val="36"/>
          <w:u w:val="single"/>
        </w:rPr>
        <w:t>Informed Reproductive Decision-Making: The Impact of Providing Fertility Information on Fertility Knowledge and Intentions to Delay Childbearing</w:t>
      </w:r>
    </w:p>
    <w:p w14:paraId="7DFED199" w14:textId="654C72BB" w:rsidR="0021101C" w:rsidRDefault="00BA66F7" w:rsidP="00BA66F7">
      <w:pPr>
        <w:pStyle w:val="ListParagraph"/>
        <w:numPr>
          <w:ilvl w:val="1"/>
          <w:numId w:val="9"/>
        </w:numPr>
        <w:rPr>
          <w:rFonts w:asciiTheme="minorHAnsi" w:hAnsiTheme="minorHAnsi"/>
          <w:lang w:val="en-CA"/>
        </w:rPr>
      </w:pPr>
      <w:hyperlink r:id="rId6" w:history="1">
        <w:r w:rsidRPr="003D75AB">
          <w:rPr>
            <w:rStyle w:val="Hyperlink"/>
            <w:rFonts w:asciiTheme="minorHAnsi" w:hAnsiTheme="minorHAnsi"/>
            <w:lang w:val="en-CA"/>
          </w:rPr>
          <w:t>https://www.jogc.com/article/S1701-2163(15)30585-5/fulltext#s0005</w:t>
        </w:r>
      </w:hyperlink>
      <w:r>
        <w:rPr>
          <w:rFonts w:asciiTheme="minorHAnsi" w:hAnsiTheme="minorHAnsi"/>
          <w:lang w:val="en-CA"/>
        </w:rPr>
        <w:t xml:space="preserve"> </w:t>
      </w:r>
    </w:p>
    <w:p w14:paraId="1BF5834D" w14:textId="77777777" w:rsidR="00547C76" w:rsidRDefault="00547C76" w:rsidP="00547C76">
      <w:pPr>
        <w:pStyle w:val="ListParagraph"/>
        <w:numPr>
          <w:ilvl w:val="0"/>
          <w:numId w:val="9"/>
        </w:numPr>
        <w:rPr>
          <w:rFonts w:eastAsia="Times New Roman"/>
          <w:u w:val="single"/>
        </w:rPr>
      </w:pPr>
      <w:r w:rsidRPr="00547C76">
        <w:rPr>
          <w:rFonts w:eastAsia="Times New Roman"/>
          <w:u w:val="single"/>
        </w:rPr>
        <w:t>A persistent misperception: assisted reproductive technology can reverse the ‘‘aged biological clock’’</w:t>
      </w:r>
    </w:p>
    <w:p w14:paraId="0DC30064" w14:textId="4D320066" w:rsidR="00547C76" w:rsidRPr="00547C76" w:rsidRDefault="00547C76" w:rsidP="00547C76">
      <w:pPr>
        <w:pStyle w:val="ListParagraph"/>
        <w:numPr>
          <w:ilvl w:val="1"/>
          <w:numId w:val="9"/>
        </w:numPr>
        <w:rPr>
          <w:rFonts w:eastAsia="Times New Roman"/>
          <w:u w:val="single"/>
        </w:rPr>
      </w:pPr>
      <w:hyperlink r:id="rId7" w:history="1">
        <w:r w:rsidRPr="003D75AB">
          <w:rPr>
            <w:rStyle w:val="Hyperlink"/>
            <w:rFonts w:eastAsia="Times New Roman"/>
          </w:rPr>
          <w:t>https://www.fertstert.org/article/S0015-0282(12)00229-4/pdf</w:t>
        </w:r>
      </w:hyperlink>
      <w:r>
        <w:rPr>
          <w:rFonts w:eastAsia="Times New Roman"/>
          <w:u w:val="single"/>
        </w:rPr>
        <w:t xml:space="preserve"> </w:t>
      </w:r>
    </w:p>
    <w:p w14:paraId="50812FB0" w14:textId="77777777" w:rsidR="0021101C" w:rsidRPr="0021101C" w:rsidRDefault="0021101C" w:rsidP="0021101C">
      <w:pPr>
        <w:rPr>
          <w:rFonts w:asciiTheme="minorHAnsi" w:hAnsiTheme="minorHAnsi"/>
          <w:lang w:val="en-CA"/>
        </w:rPr>
      </w:pPr>
    </w:p>
    <w:p w14:paraId="32A5DDDC" w14:textId="10C88E6B" w:rsidR="00D44AE4" w:rsidRPr="00ED52EB" w:rsidRDefault="00273A33" w:rsidP="00273A33">
      <w:pPr>
        <w:rPr>
          <w:rFonts w:asciiTheme="minorHAnsi" w:hAnsiTheme="minorHAnsi"/>
          <w:b/>
          <w:lang w:val="en-CA"/>
        </w:rPr>
      </w:pPr>
      <w:r w:rsidRPr="00ED52EB">
        <w:rPr>
          <w:rFonts w:asciiTheme="minorHAnsi" w:hAnsiTheme="minorHAnsi"/>
          <w:b/>
          <w:lang w:val="en-CA"/>
        </w:rPr>
        <w:t>Quantitative Sources:</w:t>
      </w:r>
    </w:p>
    <w:p w14:paraId="498C60C5" w14:textId="067D4114" w:rsidR="00273A33" w:rsidRPr="00ED52EB" w:rsidRDefault="00273A33" w:rsidP="00273A33">
      <w:pPr>
        <w:pStyle w:val="ListParagraph"/>
        <w:numPr>
          <w:ilvl w:val="0"/>
          <w:numId w:val="5"/>
        </w:numPr>
        <w:rPr>
          <w:rFonts w:asciiTheme="minorHAnsi" w:hAnsiTheme="minorHAnsi"/>
          <w:lang w:val="en-CA"/>
        </w:rPr>
      </w:pPr>
      <w:r w:rsidRPr="00ED52EB">
        <w:rPr>
          <w:rFonts w:asciiTheme="minorHAnsi" w:hAnsiTheme="minorHAnsi"/>
          <w:u w:val="single"/>
          <w:lang w:val="en-CA"/>
        </w:rPr>
        <w:t>Mean Age of Mothers is on the Rise: United States, 2000–2014</w:t>
      </w:r>
      <w:r w:rsidRPr="00ED52EB">
        <w:rPr>
          <w:rFonts w:asciiTheme="minorHAnsi" w:hAnsiTheme="minorHAnsi"/>
          <w:lang w:val="en-CA"/>
        </w:rPr>
        <w:t xml:space="preserve"> (</w:t>
      </w:r>
      <w:hyperlink r:id="rId8" w:history="1">
        <w:r w:rsidRPr="00ED52EB">
          <w:rPr>
            <w:rStyle w:val="Hyperlink"/>
            <w:rFonts w:asciiTheme="minorHAnsi" w:hAnsiTheme="minorHAnsi"/>
            <w:lang w:val="en-CA"/>
          </w:rPr>
          <w:t>https://www.cdc.gov/nchs/data/databriefs/db232.htm)</w:t>
        </w:r>
      </w:hyperlink>
      <w:r w:rsidRPr="00ED52EB">
        <w:rPr>
          <w:rFonts w:asciiTheme="minorHAnsi" w:hAnsiTheme="minorHAnsi"/>
          <w:lang w:val="en-CA"/>
        </w:rPr>
        <w:t xml:space="preserve"> </w:t>
      </w:r>
    </w:p>
    <w:p w14:paraId="0E364FD2" w14:textId="3A60D8F2" w:rsidR="00273A33" w:rsidRPr="00ED52EB" w:rsidRDefault="00273A33" w:rsidP="00273A33">
      <w:pPr>
        <w:pStyle w:val="ListParagraph"/>
        <w:numPr>
          <w:ilvl w:val="1"/>
          <w:numId w:val="5"/>
        </w:numPr>
        <w:rPr>
          <w:rFonts w:asciiTheme="minorHAnsi" w:hAnsiTheme="minorHAnsi"/>
          <w:lang w:val="en-CA"/>
        </w:rPr>
      </w:pPr>
      <w:r w:rsidRPr="00ED52EB">
        <w:rPr>
          <w:rFonts w:asciiTheme="minorHAnsi" w:hAnsiTheme="minorHAnsi"/>
          <w:lang w:val="en-CA"/>
        </w:rPr>
        <w:t xml:space="preserve">Key Findings: Data from the National Vital Statistics System </w:t>
      </w:r>
    </w:p>
    <w:p w14:paraId="12567EFD" w14:textId="77777777" w:rsidR="00273A33" w:rsidRPr="00ED52EB" w:rsidRDefault="00273A33" w:rsidP="00273A33">
      <w:pPr>
        <w:pStyle w:val="ListParagraph"/>
        <w:numPr>
          <w:ilvl w:val="2"/>
          <w:numId w:val="5"/>
        </w:numPr>
        <w:rPr>
          <w:rFonts w:asciiTheme="minorHAnsi" w:eastAsia="Times New Roman" w:hAnsiTheme="minorHAnsi"/>
        </w:rPr>
      </w:pPr>
      <w:r w:rsidRPr="00ED52EB">
        <w:rPr>
          <w:rFonts w:asciiTheme="minorHAnsi" w:eastAsia="Times New Roman" w:hAnsiTheme="minorHAnsi"/>
          <w:color w:val="000000"/>
          <w:shd w:val="clear" w:color="auto" w:fill="FFFFFF"/>
        </w:rPr>
        <w:t>Mean age can affect the total number of births a mother has over a lifetime, which in turn impacts the composition and growth of the U.S. population. </w:t>
      </w:r>
    </w:p>
    <w:p w14:paraId="2B7DA5E2" w14:textId="77777777" w:rsidR="00273A33" w:rsidRPr="00ED52EB" w:rsidRDefault="00273A33" w:rsidP="00273A33">
      <w:pPr>
        <w:pStyle w:val="ListParagraph"/>
        <w:numPr>
          <w:ilvl w:val="2"/>
          <w:numId w:val="5"/>
        </w:numPr>
        <w:rPr>
          <w:rFonts w:asciiTheme="minorHAnsi" w:eastAsia="Times New Roman" w:hAnsiTheme="minorHAnsi"/>
        </w:rPr>
      </w:pPr>
      <w:r w:rsidRPr="00ED52EB">
        <w:rPr>
          <w:rFonts w:asciiTheme="minorHAnsi" w:eastAsia="Times New Roman" w:hAnsiTheme="minorHAnsi"/>
          <w:color w:val="000000"/>
          <w:shd w:val="clear" w:color="auto" w:fill="FFFFFF"/>
        </w:rPr>
        <w:t>Age of mother is associated with a range of birth outcomes, such as multiple births and birth defects. </w:t>
      </w:r>
    </w:p>
    <w:p w14:paraId="39EC487F" w14:textId="77777777" w:rsidR="00273A33" w:rsidRPr="00ED52EB" w:rsidRDefault="00273A33" w:rsidP="00273A33">
      <w:pPr>
        <w:pStyle w:val="ListParagraph"/>
        <w:numPr>
          <w:ilvl w:val="2"/>
          <w:numId w:val="5"/>
        </w:numPr>
        <w:rPr>
          <w:rFonts w:asciiTheme="minorHAnsi" w:eastAsia="Times New Roman" w:hAnsiTheme="minorHAnsi"/>
        </w:rPr>
      </w:pPr>
      <w:r w:rsidRPr="00ED52EB">
        <w:rPr>
          <w:rFonts w:asciiTheme="minorHAnsi" w:eastAsia="Times New Roman" w:hAnsiTheme="minorHAnsi"/>
          <w:color w:val="000000"/>
        </w:rPr>
        <w:t>The mean age of mothers has increased from 2000 to 2014 for all birth orders, with age at first birth having the largest increase, up from 24.9 years in 2000 to 26.3 years in 2014.</w:t>
      </w:r>
    </w:p>
    <w:p w14:paraId="0D27B588" w14:textId="38A61238" w:rsidR="00273A33" w:rsidRPr="00ED52EB" w:rsidRDefault="00273A33" w:rsidP="00273A33">
      <w:pPr>
        <w:pStyle w:val="ListParagraph"/>
        <w:numPr>
          <w:ilvl w:val="2"/>
          <w:numId w:val="5"/>
        </w:numPr>
        <w:rPr>
          <w:rFonts w:asciiTheme="minorHAnsi" w:eastAsia="Times New Roman" w:hAnsiTheme="minorHAnsi"/>
        </w:rPr>
      </w:pPr>
      <w:r w:rsidRPr="00ED52EB">
        <w:rPr>
          <w:rFonts w:asciiTheme="minorHAnsi" w:eastAsia="Times New Roman" w:hAnsiTheme="minorHAnsi"/>
          <w:color w:val="000000"/>
        </w:rPr>
        <w:t>Increases in the average age for all birth orders were most pronounced from 2009 to 2014.</w:t>
      </w:r>
    </w:p>
    <w:p w14:paraId="14A0A363" w14:textId="77777777" w:rsidR="000F3342" w:rsidRPr="00ED52EB" w:rsidRDefault="000F3342" w:rsidP="000F3342">
      <w:pPr>
        <w:rPr>
          <w:rFonts w:asciiTheme="minorHAnsi" w:eastAsia="Times New Roman" w:hAnsiTheme="minorHAnsi"/>
        </w:rPr>
      </w:pPr>
    </w:p>
    <w:p w14:paraId="54A0DD91" w14:textId="23A9BD38" w:rsidR="00273A33" w:rsidRPr="00ED52EB" w:rsidRDefault="000F3342" w:rsidP="00273A33">
      <w:pPr>
        <w:pStyle w:val="ListParagraph"/>
        <w:ind w:left="2160"/>
        <w:rPr>
          <w:rFonts w:asciiTheme="minorHAnsi" w:hAnsiTheme="minorHAnsi"/>
          <w:lang w:val="en-CA"/>
        </w:rPr>
      </w:pPr>
      <w:r w:rsidRPr="00ED52EB">
        <w:rPr>
          <w:rFonts w:asciiTheme="minorHAnsi" w:hAnsiTheme="minorHAnsi"/>
          <w:noProof/>
        </w:rPr>
        <w:drawing>
          <wp:inline distT="0" distB="0" distL="0" distR="0" wp14:anchorId="72363D5B" wp14:editId="6BC78370">
            <wp:extent cx="4164965" cy="2764752"/>
            <wp:effectExtent l="0" t="0" r="635" b="4445"/>
            <wp:docPr id="2" name="Picture 2" descr="Screen%20Shot%202019-01-30%20at%2010.26.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1-30%20at%2010.26.17%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7078" cy="2772793"/>
                    </a:xfrm>
                    <a:prstGeom prst="rect">
                      <a:avLst/>
                    </a:prstGeom>
                    <a:noFill/>
                    <a:ln>
                      <a:noFill/>
                    </a:ln>
                  </pic:spPr>
                </pic:pic>
              </a:graphicData>
            </a:graphic>
          </wp:inline>
        </w:drawing>
      </w:r>
    </w:p>
    <w:p w14:paraId="600A5001" w14:textId="5289D942" w:rsidR="000F3342" w:rsidRPr="00ED52EB" w:rsidRDefault="00ED52EB" w:rsidP="00ED52EB">
      <w:pPr>
        <w:pStyle w:val="ListParagraph"/>
        <w:numPr>
          <w:ilvl w:val="0"/>
          <w:numId w:val="5"/>
        </w:numPr>
        <w:rPr>
          <w:rFonts w:asciiTheme="minorHAnsi" w:hAnsiTheme="minorHAnsi"/>
          <w:lang w:val="en-CA"/>
        </w:rPr>
      </w:pPr>
      <w:r w:rsidRPr="00ED52EB">
        <w:rPr>
          <w:rFonts w:asciiTheme="minorHAnsi" w:hAnsiTheme="minorHAnsi"/>
          <w:u w:val="single"/>
          <w:lang w:val="en-CA"/>
        </w:rPr>
        <w:t>Trends in Fertility and Mother’s Age at First Birth Among Rural and Metropolitan Counties: United States, 2007–2017</w:t>
      </w:r>
      <w:r w:rsidRPr="00ED52EB">
        <w:rPr>
          <w:rFonts w:asciiTheme="minorHAnsi" w:hAnsiTheme="minorHAnsi"/>
          <w:lang w:val="en-CA"/>
        </w:rPr>
        <w:t xml:space="preserve"> (</w:t>
      </w:r>
      <w:hyperlink r:id="rId10" w:history="1">
        <w:r w:rsidRPr="00ED52EB">
          <w:rPr>
            <w:rStyle w:val="Hyperlink"/>
            <w:rFonts w:asciiTheme="minorHAnsi" w:hAnsiTheme="minorHAnsi"/>
            <w:lang w:val="en-CA"/>
          </w:rPr>
          <w:t>https://www.cdc.gov/nchs/products/databriefs/db323.htm)</w:t>
        </w:r>
      </w:hyperlink>
      <w:r w:rsidRPr="00ED52EB">
        <w:rPr>
          <w:rFonts w:asciiTheme="minorHAnsi" w:hAnsiTheme="minorHAnsi"/>
          <w:lang w:val="en-CA"/>
        </w:rPr>
        <w:t xml:space="preserve"> </w:t>
      </w:r>
    </w:p>
    <w:p w14:paraId="5D6756DF" w14:textId="77777777" w:rsidR="00ED52EB" w:rsidRPr="00ED52EB" w:rsidRDefault="00ED52EB" w:rsidP="00ED52EB">
      <w:pPr>
        <w:pStyle w:val="ListParagraph"/>
        <w:numPr>
          <w:ilvl w:val="1"/>
          <w:numId w:val="5"/>
        </w:numPr>
        <w:rPr>
          <w:rFonts w:asciiTheme="minorHAnsi" w:hAnsiTheme="minorHAnsi" w:cstheme="minorBidi"/>
          <w:lang w:val="en-CA"/>
        </w:rPr>
      </w:pPr>
      <w:r w:rsidRPr="00ED52EB">
        <w:rPr>
          <w:rFonts w:asciiTheme="minorHAnsi" w:hAnsiTheme="minorHAnsi"/>
          <w:lang w:val="en-CA"/>
        </w:rPr>
        <w:t xml:space="preserve">Key Findings: </w:t>
      </w:r>
      <w:r w:rsidRPr="00ED52EB">
        <w:rPr>
          <w:rFonts w:asciiTheme="minorHAnsi" w:hAnsiTheme="minorHAnsi"/>
          <w:lang w:val="en-CA"/>
        </w:rPr>
        <w:t>Data from the National Vital Statistics System</w:t>
      </w:r>
    </w:p>
    <w:p w14:paraId="340CCA84" w14:textId="77777777" w:rsidR="00ED52EB" w:rsidRPr="00ED52EB" w:rsidRDefault="00ED52EB" w:rsidP="00ED52EB">
      <w:pPr>
        <w:pStyle w:val="ListParagraph"/>
        <w:numPr>
          <w:ilvl w:val="2"/>
          <w:numId w:val="5"/>
        </w:numPr>
        <w:rPr>
          <w:rFonts w:asciiTheme="minorHAnsi" w:hAnsiTheme="minorHAnsi" w:cstheme="minorBidi"/>
          <w:lang w:val="en-CA"/>
        </w:rPr>
      </w:pPr>
      <w:r w:rsidRPr="00ED52EB">
        <w:rPr>
          <w:rFonts w:asciiTheme="minorHAnsi" w:eastAsia="Times New Roman" w:hAnsiTheme="minorHAnsi"/>
          <w:color w:val="000000"/>
        </w:rPr>
        <w:t>During 2007–2017, total fertility rates in the United States fell for rural and metropolitan counties: 12% in rural, 16% in small or medium metro, and 18% in large metro counties.</w:t>
      </w:r>
    </w:p>
    <w:p w14:paraId="05E48BA6" w14:textId="77777777" w:rsidR="00ED52EB" w:rsidRPr="00ED52EB" w:rsidRDefault="00ED52EB" w:rsidP="00ED52EB">
      <w:pPr>
        <w:pStyle w:val="ListParagraph"/>
        <w:numPr>
          <w:ilvl w:val="2"/>
          <w:numId w:val="5"/>
        </w:numPr>
        <w:rPr>
          <w:rFonts w:asciiTheme="minorHAnsi" w:hAnsiTheme="minorHAnsi" w:cstheme="minorBidi"/>
          <w:lang w:val="en-CA"/>
        </w:rPr>
      </w:pPr>
      <w:r w:rsidRPr="00ED52EB">
        <w:rPr>
          <w:rFonts w:asciiTheme="minorHAnsi" w:eastAsia="Times New Roman" w:hAnsiTheme="minorHAnsi"/>
          <w:color w:val="000000"/>
        </w:rPr>
        <w:t>For all years, the mean age of mothers at first birth was lower in rural counties compared with metro counties.</w:t>
      </w:r>
    </w:p>
    <w:p w14:paraId="1A6BA313" w14:textId="3365395C" w:rsidR="00ED52EB" w:rsidRPr="00ED52EB" w:rsidRDefault="00ED52EB" w:rsidP="00ED52EB">
      <w:pPr>
        <w:pStyle w:val="ListParagraph"/>
        <w:numPr>
          <w:ilvl w:val="2"/>
          <w:numId w:val="5"/>
        </w:numPr>
        <w:rPr>
          <w:rFonts w:asciiTheme="minorHAnsi" w:hAnsiTheme="minorHAnsi" w:cstheme="minorBidi"/>
          <w:lang w:val="en-CA"/>
        </w:rPr>
      </w:pPr>
      <w:r w:rsidRPr="00ED52EB">
        <w:rPr>
          <w:rFonts w:asciiTheme="minorHAnsi" w:eastAsia="Times New Roman" w:hAnsiTheme="minorHAnsi"/>
          <w:color w:val="000000"/>
        </w:rPr>
        <w:t>Downward trends in total fertility rates and increases in mean maternal age over time occurred in rural and metro counties for each selected race and Hispanic-origin group.</w:t>
      </w:r>
    </w:p>
    <w:p w14:paraId="4D565171" w14:textId="2F6FDFB5" w:rsidR="00ED52EB" w:rsidRPr="00ED52EB" w:rsidRDefault="00ED52EB" w:rsidP="00ED52EB">
      <w:pPr>
        <w:pStyle w:val="ListParagraph"/>
        <w:numPr>
          <w:ilvl w:val="2"/>
          <w:numId w:val="5"/>
        </w:numPr>
        <w:rPr>
          <w:rFonts w:asciiTheme="minorHAnsi" w:hAnsiTheme="minorHAnsi" w:cstheme="minorBidi"/>
          <w:lang w:val="en-CA"/>
        </w:rPr>
      </w:pPr>
      <w:r w:rsidRPr="00ED52EB">
        <w:rPr>
          <w:rFonts w:asciiTheme="minorHAnsi" w:eastAsia="Times New Roman" w:hAnsiTheme="minorHAnsi"/>
          <w:color w:val="000000"/>
        </w:rPr>
        <w:t xml:space="preserve">Data:  </w:t>
      </w:r>
      <w:hyperlink r:id="rId11" w:history="1">
        <w:r w:rsidRPr="00ED52EB">
          <w:rPr>
            <w:rStyle w:val="Hyperlink"/>
            <w:rFonts w:asciiTheme="minorHAnsi" w:eastAsia="Times New Roman" w:hAnsiTheme="minorHAnsi"/>
          </w:rPr>
          <w:t>https://www.cdc.gov/nchs/data/databriefs/db323_table-508.pdf#page=3</w:t>
        </w:r>
      </w:hyperlink>
      <w:r w:rsidRPr="00ED52EB">
        <w:rPr>
          <w:rFonts w:asciiTheme="minorHAnsi" w:eastAsia="Times New Roman" w:hAnsiTheme="minorHAnsi"/>
          <w:color w:val="000000"/>
        </w:rPr>
        <w:t xml:space="preserve"> </w:t>
      </w:r>
    </w:p>
    <w:p w14:paraId="71E5E54A" w14:textId="5462BEB4" w:rsidR="00ED52EB" w:rsidRPr="00ED52EB" w:rsidRDefault="00ED52EB" w:rsidP="00ED52EB">
      <w:pPr>
        <w:rPr>
          <w:rFonts w:asciiTheme="minorHAnsi" w:hAnsiTheme="minorHAnsi" w:cstheme="minorBidi"/>
          <w:lang w:val="en-CA"/>
        </w:rPr>
      </w:pPr>
      <w:r w:rsidRPr="00ED52EB">
        <w:rPr>
          <w:rFonts w:asciiTheme="minorHAnsi" w:hAnsiTheme="minorHAnsi" w:cstheme="minorBidi"/>
          <w:noProof/>
        </w:rPr>
        <w:drawing>
          <wp:inline distT="0" distB="0" distL="0" distR="0" wp14:anchorId="37E0750C" wp14:editId="25E81B0E">
            <wp:extent cx="5943600" cy="2705100"/>
            <wp:effectExtent l="0" t="0" r="0" b="12700"/>
            <wp:docPr id="3" name="Picture 3" descr="Screen%20Shot%202019-01-30%20at%2010.32.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1-30%20at%2010.32.06%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03E79A6D" w14:textId="77777777" w:rsidR="00ED52EB" w:rsidRPr="00ED52EB" w:rsidRDefault="00ED52EB" w:rsidP="00ED52EB">
      <w:pPr>
        <w:rPr>
          <w:rFonts w:cstheme="minorBidi"/>
          <w:lang w:val="en-CA"/>
        </w:rPr>
      </w:pPr>
    </w:p>
    <w:sectPr w:rsidR="00ED52EB" w:rsidRPr="00ED52EB" w:rsidSect="00617C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F729B"/>
    <w:multiLevelType w:val="hybridMultilevel"/>
    <w:tmpl w:val="E98C3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E35A09"/>
    <w:multiLevelType w:val="hybridMultilevel"/>
    <w:tmpl w:val="83B65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C6437"/>
    <w:multiLevelType w:val="hybridMultilevel"/>
    <w:tmpl w:val="BF0E1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976CEC"/>
    <w:multiLevelType w:val="multilevel"/>
    <w:tmpl w:val="BFBC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6843ED"/>
    <w:multiLevelType w:val="hybridMultilevel"/>
    <w:tmpl w:val="4BBCE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A1142D"/>
    <w:multiLevelType w:val="hybridMultilevel"/>
    <w:tmpl w:val="9780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367F81"/>
    <w:multiLevelType w:val="multilevel"/>
    <w:tmpl w:val="9C5A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577CEE"/>
    <w:multiLevelType w:val="multilevel"/>
    <w:tmpl w:val="1AD0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671264"/>
    <w:multiLevelType w:val="hybridMultilevel"/>
    <w:tmpl w:val="7FD81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A34BB0"/>
    <w:multiLevelType w:val="hybridMultilevel"/>
    <w:tmpl w:val="D2965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473FD9"/>
    <w:multiLevelType w:val="hybridMultilevel"/>
    <w:tmpl w:val="77BA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6F4D9D"/>
    <w:multiLevelType w:val="hybridMultilevel"/>
    <w:tmpl w:val="AF804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9E05DF"/>
    <w:multiLevelType w:val="hybridMultilevel"/>
    <w:tmpl w:val="B36C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2"/>
  </w:num>
  <w:num w:numId="5">
    <w:abstractNumId w:val="4"/>
  </w:num>
  <w:num w:numId="6">
    <w:abstractNumId w:val="7"/>
  </w:num>
  <w:num w:numId="7">
    <w:abstractNumId w:val="6"/>
  </w:num>
  <w:num w:numId="8">
    <w:abstractNumId w:val="3"/>
  </w:num>
  <w:num w:numId="9">
    <w:abstractNumId w:val="0"/>
  </w:num>
  <w:num w:numId="10">
    <w:abstractNumId w:val="11"/>
  </w:num>
  <w:num w:numId="11">
    <w:abstractNumId w:val="8"/>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10F"/>
    <w:rsid w:val="000F3342"/>
    <w:rsid w:val="00142D3F"/>
    <w:rsid w:val="00150BE8"/>
    <w:rsid w:val="0021101C"/>
    <w:rsid w:val="00273A33"/>
    <w:rsid w:val="002E0626"/>
    <w:rsid w:val="002F5044"/>
    <w:rsid w:val="00442A75"/>
    <w:rsid w:val="00485B3E"/>
    <w:rsid w:val="0049715B"/>
    <w:rsid w:val="00547C76"/>
    <w:rsid w:val="0060426A"/>
    <w:rsid w:val="00617C0E"/>
    <w:rsid w:val="0062010F"/>
    <w:rsid w:val="00620BCB"/>
    <w:rsid w:val="00642384"/>
    <w:rsid w:val="006E1B5C"/>
    <w:rsid w:val="006E303E"/>
    <w:rsid w:val="007C3BD1"/>
    <w:rsid w:val="008271C0"/>
    <w:rsid w:val="00907367"/>
    <w:rsid w:val="00977F58"/>
    <w:rsid w:val="00985F55"/>
    <w:rsid w:val="00A732FD"/>
    <w:rsid w:val="00AE1ABE"/>
    <w:rsid w:val="00B24B06"/>
    <w:rsid w:val="00B51F18"/>
    <w:rsid w:val="00B73186"/>
    <w:rsid w:val="00BA66F7"/>
    <w:rsid w:val="00C81737"/>
    <w:rsid w:val="00D44AE4"/>
    <w:rsid w:val="00DA18A4"/>
    <w:rsid w:val="00E0686B"/>
    <w:rsid w:val="00EC1B13"/>
    <w:rsid w:val="00ED52EB"/>
    <w:rsid w:val="00F410F9"/>
    <w:rsid w:val="00F46542"/>
    <w:rsid w:val="00F56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C0B3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52EB"/>
    <w:rPr>
      <w:rFonts w:ascii="Times New Roman" w:hAnsi="Times New Roman" w:cs="Times New Roman"/>
    </w:rPr>
  </w:style>
  <w:style w:type="paragraph" w:styleId="Heading1">
    <w:name w:val="heading 1"/>
    <w:basedOn w:val="Normal"/>
    <w:link w:val="Heading1Char"/>
    <w:uiPriority w:val="9"/>
    <w:qFormat/>
    <w:rsid w:val="00BA66F7"/>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384"/>
    <w:pPr>
      <w:ind w:left="720"/>
      <w:contextualSpacing/>
    </w:pPr>
  </w:style>
  <w:style w:type="character" w:styleId="Hyperlink">
    <w:name w:val="Hyperlink"/>
    <w:basedOn w:val="DefaultParagraphFont"/>
    <w:uiPriority w:val="99"/>
    <w:unhideWhenUsed/>
    <w:rsid w:val="00273A33"/>
    <w:rPr>
      <w:color w:val="0563C1" w:themeColor="hyperlink"/>
      <w:u w:val="single"/>
    </w:rPr>
  </w:style>
  <w:style w:type="character" w:customStyle="1" w:styleId="Heading1Char">
    <w:name w:val="Heading 1 Char"/>
    <w:basedOn w:val="DefaultParagraphFont"/>
    <w:link w:val="Heading1"/>
    <w:uiPriority w:val="9"/>
    <w:rsid w:val="00BA66F7"/>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0652">
      <w:bodyDiv w:val="1"/>
      <w:marLeft w:val="0"/>
      <w:marRight w:val="0"/>
      <w:marTop w:val="0"/>
      <w:marBottom w:val="0"/>
      <w:divBdr>
        <w:top w:val="none" w:sz="0" w:space="0" w:color="auto"/>
        <w:left w:val="none" w:sz="0" w:space="0" w:color="auto"/>
        <w:bottom w:val="none" w:sz="0" w:space="0" w:color="auto"/>
        <w:right w:val="none" w:sz="0" w:space="0" w:color="auto"/>
      </w:divBdr>
    </w:div>
    <w:div w:id="229196209">
      <w:bodyDiv w:val="1"/>
      <w:marLeft w:val="0"/>
      <w:marRight w:val="0"/>
      <w:marTop w:val="0"/>
      <w:marBottom w:val="0"/>
      <w:divBdr>
        <w:top w:val="none" w:sz="0" w:space="0" w:color="auto"/>
        <w:left w:val="none" w:sz="0" w:space="0" w:color="auto"/>
        <w:bottom w:val="none" w:sz="0" w:space="0" w:color="auto"/>
        <w:right w:val="none" w:sz="0" w:space="0" w:color="auto"/>
      </w:divBdr>
    </w:div>
    <w:div w:id="272787469">
      <w:bodyDiv w:val="1"/>
      <w:marLeft w:val="0"/>
      <w:marRight w:val="0"/>
      <w:marTop w:val="0"/>
      <w:marBottom w:val="0"/>
      <w:divBdr>
        <w:top w:val="none" w:sz="0" w:space="0" w:color="auto"/>
        <w:left w:val="none" w:sz="0" w:space="0" w:color="auto"/>
        <w:bottom w:val="none" w:sz="0" w:space="0" w:color="auto"/>
        <w:right w:val="none" w:sz="0" w:space="0" w:color="auto"/>
      </w:divBdr>
    </w:div>
    <w:div w:id="566034614">
      <w:bodyDiv w:val="1"/>
      <w:marLeft w:val="0"/>
      <w:marRight w:val="0"/>
      <w:marTop w:val="0"/>
      <w:marBottom w:val="0"/>
      <w:divBdr>
        <w:top w:val="none" w:sz="0" w:space="0" w:color="auto"/>
        <w:left w:val="none" w:sz="0" w:space="0" w:color="auto"/>
        <w:bottom w:val="none" w:sz="0" w:space="0" w:color="auto"/>
        <w:right w:val="none" w:sz="0" w:space="0" w:color="auto"/>
      </w:divBdr>
    </w:div>
    <w:div w:id="584799581">
      <w:bodyDiv w:val="1"/>
      <w:marLeft w:val="0"/>
      <w:marRight w:val="0"/>
      <w:marTop w:val="0"/>
      <w:marBottom w:val="0"/>
      <w:divBdr>
        <w:top w:val="none" w:sz="0" w:space="0" w:color="auto"/>
        <w:left w:val="none" w:sz="0" w:space="0" w:color="auto"/>
        <w:bottom w:val="none" w:sz="0" w:space="0" w:color="auto"/>
        <w:right w:val="none" w:sz="0" w:space="0" w:color="auto"/>
      </w:divBdr>
    </w:div>
    <w:div w:id="719136890">
      <w:bodyDiv w:val="1"/>
      <w:marLeft w:val="0"/>
      <w:marRight w:val="0"/>
      <w:marTop w:val="0"/>
      <w:marBottom w:val="0"/>
      <w:divBdr>
        <w:top w:val="none" w:sz="0" w:space="0" w:color="auto"/>
        <w:left w:val="none" w:sz="0" w:space="0" w:color="auto"/>
        <w:bottom w:val="none" w:sz="0" w:space="0" w:color="auto"/>
        <w:right w:val="none" w:sz="0" w:space="0" w:color="auto"/>
      </w:divBdr>
    </w:div>
    <w:div w:id="770395169">
      <w:bodyDiv w:val="1"/>
      <w:marLeft w:val="0"/>
      <w:marRight w:val="0"/>
      <w:marTop w:val="0"/>
      <w:marBottom w:val="0"/>
      <w:divBdr>
        <w:top w:val="none" w:sz="0" w:space="0" w:color="auto"/>
        <w:left w:val="none" w:sz="0" w:space="0" w:color="auto"/>
        <w:bottom w:val="none" w:sz="0" w:space="0" w:color="auto"/>
        <w:right w:val="none" w:sz="0" w:space="0" w:color="auto"/>
      </w:divBdr>
    </w:div>
    <w:div w:id="1113816952">
      <w:bodyDiv w:val="1"/>
      <w:marLeft w:val="0"/>
      <w:marRight w:val="0"/>
      <w:marTop w:val="0"/>
      <w:marBottom w:val="0"/>
      <w:divBdr>
        <w:top w:val="none" w:sz="0" w:space="0" w:color="auto"/>
        <w:left w:val="none" w:sz="0" w:space="0" w:color="auto"/>
        <w:bottom w:val="none" w:sz="0" w:space="0" w:color="auto"/>
        <w:right w:val="none" w:sz="0" w:space="0" w:color="auto"/>
      </w:divBdr>
    </w:div>
    <w:div w:id="1229540119">
      <w:bodyDiv w:val="1"/>
      <w:marLeft w:val="0"/>
      <w:marRight w:val="0"/>
      <w:marTop w:val="0"/>
      <w:marBottom w:val="0"/>
      <w:divBdr>
        <w:top w:val="none" w:sz="0" w:space="0" w:color="auto"/>
        <w:left w:val="none" w:sz="0" w:space="0" w:color="auto"/>
        <w:bottom w:val="none" w:sz="0" w:space="0" w:color="auto"/>
        <w:right w:val="none" w:sz="0" w:space="0" w:color="auto"/>
      </w:divBdr>
    </w:div>
    <w:div w:id="1568884735">
      <w:bodyDiv w:val="1"/>
      <w:marLeft w:val="0"/>
      <w:marRight w:val="0"/>
      <w:marTop w:val="0"/>
      <w:marBottom w:val="0"/>
      <w:divBdr>
        <w:top w:val="none" w:sz="0" w:space="0" w:color="auto"/>
        <w:left w:val="none" w:sz="0" w:space="0" w:color="auto"/>
        <w:bottom w:val="none" w:sz="0" w:space="0" w:color="auto"/>
        <w:right w:val="none" w:sz="0" w:space="0" w:color="auto"/>
      </w:divBdr>
    </w:div>
    <w:div w:id="1957330622">
      <w:bodyDiv w:val="1"/>
      <w:marLeft w:val="0"/>
      <w:marRight w:val="0"/>
      <w:marTop w:val="0"/>
      <w:marBottom w:val="0"/>
      <w:divBdr>
        <w:top w:val="none" w:sz="0" w:space="0" w:color="auto"/>
        <w:left w:val="none" w:sz="0" w:space="0" w:color="auto"/>
        <w:bottom w:val="none" w:sz="0" w:space="0" w:color="auto"/>
        <w:right w:val="none" w:sz="0" w:space="0" w:color="auto"/>
      </w:divBdr>
    </w:div>
    <w:div w:id="1996645314">
      <w:bodyDiv w:val="1"/>
      <w:marLeft w:val="0"/>
      <w:marRight w:val="0"/>
      <w:marTop w:val="0"/>
      <w:marBottom w:val="0"/>
      <w:divBdr>
        <w:top w:val="none" w:sz="0" w:space="0" w:color="auto"/>
        <w:left w:val="none" w:sz="0" w:space="0" w:color="auto"/>
        <w:bottom w:val="none" w:sz="0" w:space="0" w:color="auto"/>
        <w:right w:val="none" w:sz="0" w:space="0" w:color="auto"/>
      </w:divBdr>
    </w:div>
    <w:div w:id="2018846596">
      <w:bodyDiv w:val="1"/>
      <w:marLeft w:val="0"/>
      <w:marRight w:val="0"/>
      <w:marTop w:val="0"/>
      <w:marBottom w:val="0"/>
      <w:divBdr>
        <w:top w:val="none" w:sz="0" w:space="0" w:color="auto"/>
        <w:left w:val="none" w:sz="0" w:space="0" w:color="auto"/>
        <w:bottom w:val="none" w:sz="0" w:space="0" w:color="auto"/>
        <w:right w:val="none" w:sz="0" w:space="0" w:color="auto"/>
      </w:divBdr>
    </w:div>
    <w:div w:id="2091847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cdc.gov/nchs/data/databriefs/db323_table-508.pdf#page=3" TargetMode="External"/><Relationship Id="rId12" Type="http://schemas.openxmlformats.org/officeDocument/2006/relationships/image" Target="media/image3.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s://www.jogc.com/article/S1701-2163(15)30585-5/fulltext#s0005" TargetMode="External"/><Relationship Id="rId7" Type="http://schemas.openxmlformats.org/officeDocument/2006/relationships/hyperlink" Target="https://www.fertstert.org/article/S0015-0282(12)00229-4/pdf" TargetMode="External"/><Relationship Id="rId8" Type="http://schemas.openxmlformats.org/officeDocument/2006/relationships/hyperlink" Target="https://www.cdc.gov/nchs/data/databriefs/db232.htm)" TargetMode="External"/><Relationship Id="rId9" Type="http://schemas.openxmlformats.org/officeDocument/2006/relationships/image" Target="media/image2.png"/><Relationship Id="rId10" Type="http://schemas.openxmlformats.org/officeDocument/2006/relationships/hyperlink" Target="https://www.cdc.gov/nchs/products/databriefs/db32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1179</Words>
  <Characters>6724</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Informed Reproductive Decision-Making: The Impact of Providing Fertility Informa</vt:lpstr>
    </vt:vector>
  </TitlesOfParts>
  <LinksUpToDate>false</LinksUpToDate>
  <CharactersWithSpaces>7888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Mikaela Ergas Lenett</dc:creator>
  <cp:keywords/>
  <dc:description/>
  <cp:lastModifiedBy>Mikaela Ergas Lenett</cp:lastModifiedBy>
  <cp:revision>2</cp:revision>
  <dcterms:created xsi:type="dcterms:W3CDTF">2019-01-31T13:49:00Z</dcterms:created>
  <dcterms:modified xsi:type="dcterms:W3CDTF">2019-01-31T13:49:00Z</dcterms:modified>
</cp:coreProperties>
</file>