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3989252"/>
        <w:docPartObj>
          <w:docPartGallery w:val="Cover Pages"/>
          <w:docPartUnique/>
        </w:docPartObj>
      </w:sdtPr>
      <w:sdtEndPr>
        <w:rPr>
          <w:rFonts w:ascii="Times New Roman" w:hAnsi="Times New Roman" w:cs="Times New Roman"/>
        </w:rPr>
      </w:sdtEndPr>
      <w:sdtContent>
        <w:p w14:paraId="27CE115F" w14:textId="003B7149" w:rsidR="007D7F37" w:rsidRDefault="007D7F37"/>
        <w:p w14:paraId="74309211" w14:textId="6AF08056" w:rsidR="007D7F37" w:rsidRDefault="00AA470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7784D1E" wp14:editId="35E918CC">
                    <wp:simplePos x="0" y="0"/>
                    <wp:positionH relativeFrom="column">
                      <wp:posOffset>1236980</wp:posOffset>
                    </wp:positionH>
                    <wp:positionV relativeFrom="paragraph">
                      <wp:posOffset>2162392</wp:posOffset>
                    </wp:positionV>
                    <wp:extent cx="3669175" cy="3043683"/>
                    <wp:effectExtent l="0" t="0" r="1270" b="4445"/>
                    <wp:wrapNone/>
                    <wp:docPr id="1" name="Text Box 1"/>
                    <wp:cNvGraphicFramePr/>
                    <a:graphic xmlns:a="http://schemas.openxmlformats.org/drawingml/2006/main">
                      <a:graphicData uri="http://schemas.microsoft.com/office/word/2010/wordprocessingShape">
                        <wps:wsp>
                          <wps:cNvSpPr txBox="1"/>
                          <wps:spPr>
                            <a:xfrm>
                              <a:off x="0" y="0"/>
                              <a:ext cx="3669175" cy="3043683"/>
                            </a:xfrm>
                            <a:prstGeom prst="rect">
                              <a:avLst/>
                            </a:prstGeom>
                            <a:solidFill>
                              <a:schemeClr val="lt1"/>
                            </a:solidFill>
                            <a:ln w="6350">
                              <a:noFill/>
                            </a:ln>
                          </wps:spPr>
                          <wps:txbx>
                            <w:txbxContent>
                              <w:p w14:paraId="5BD9F355" w14:textId="69F7F8DF" w:rsidR="00AA4705" w:rsidRPr="00137630" w:rsidRDefault="00AA4705" w:rsidP="00AA4705">
                                <w:pPr>
                                  <w:jc w:val="center"/>
                                  <w:rPr>
                                    <w:rFonts w:ascii="Times New Roman" w:hAnsi="Times New Roman" w:cs="Times New Roman"/>
                                    <w:b/>
                                    <w:bCs/>
                                    <w:sz w:val="28"/>
                                    <w:szCs w:val="28"/>
                                  </w:rPr>
                                </w:pPr>
                                <w:r w:rsidRPr="00137630">
                                  <w:rPr>
                                    <w:rFonts w:ascii="Times New Roman" w:hAnsi="Times New Roman" w:cs="Times New Roman"/>
                                    <w:b/>
                                    <w:bCs/>
                                    <w:sz w:val="28"/>
                                    <w:szCs w:val="28"/>
                                  </w:rPr>
                                  <w:t>Reflection Paper #</w:t>
                                </w:r>
                                <w:r w:rsidR="003D2D83">
                                  <w:rPr>
                                    <w:rFonts w:ascii="Times New Roman" w:hAnsi="Times New Roman" w:cs="Times New Roman"/>
                                    <w:b/>
                                    <w:bCs/>
                                    <w:sz w:val="28"/>
                                    <w:szCs w:val="28"/>
                                  </w:rPr>
                                  <w:t>2</w:t>
                                </w:r>
                                <w:r w:rsidRPr="00137630">
                                  <w:rPr>
                                    <w:rFonts w:ascii="Times New Roman" w:hAnsi="Times New Roman" w:cs="Times New Roman"/>
                                    <w:b/>
                                    <w:bCs/>
                                    <w:sz w:val="28"/>
                                    <w:szCs w:val="28"/>
                                  </w:rPr>
                                  <w:t>: P</w:t>
                                </w:r>
                                <w:r w:rsidR="003D2D83">
                                  <w:rPr>
                                    <w:rFonts w:ascii="Times New Roman" w:hAnsi="Times New Roman" w:cs="Times New Roman"/>
                                    <w:b/>
                                    <w:bCs/>
                                    <w:sz w:val="28"/>
                                    <w:szCs w:val="28"/>
                                  </w:rPr>
                                  <w:t>ast</w:t>
                                </w:r>
                              </w:p>
                              <w:p w14:paraId="5358D8B2" w14:textId="77777777" w:rsidR="00AA4705" w:rsidRDefault="00AA4705" w:rsidP="00AA4705">
                                <w:pPr>
                                  <w:jc w:val="center"/>
                                  <w:rPr>
                                    <w:rFonts w:ascii="Times New Roman" w:hAnsi="Times New Roman" w:cs="Times New Roman"/>
                                    <w:b/>
                                    <w:bCs/>
                                    <w:sz w:val="32"/>
                                    <w:szCs w:val="32"/>
                                  </w:rPr>
                                </w:pPr>
                              </w:p>
                              <w:p w14:paraId="127E162F" w14:textId="77777777" w:rsidR="00AA4705" w:rsidRDefault="00AA4705" w:rsidP="00AA4705">
                                <w:pPr>
                                  <w:jc w:val="center"/>
                                  <w:rPr>
                                    <w:rFonts w:ascii="Times New Roman" w:hAnsi="Times New Roman" w:cs="Times New Roman"/>
                                    <w:b/>
                                    <w:bCs/>
                                    <w:sz w:val="32"/>
                                    <w:szCs w:val="32"/>
                                  </w:rPr>
                                </w:pPr>
                              </w:p>
                              <w:p w14:paraId="0A25C3AC" w14:textId="77777777" w:rsidR="00AA4705" w:rsidRDefault="00AA4705" w:rsidP="00AA4705">
                                <w:pPr>
                                  <w:jc w:val="center"/>
                                  <w:rPr>
                                    <w:rFonts w:ascii="Times New Roman" w:hAnsi="Times New Roman" w:cs="Times New Roman"/>
                                    <w:b/>
                                    <w:bCs/>
                                    <w:sz w:val="32"/>
                                    <w:szCs w:val="32"/>
                                  </w:rPr>
                                </w:pPr>
                              </w:p>
                              <w:p w14:paraId="65D0529B"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Mikaela Slade</w:t>
                                </w:r>
                              </w:p>
                              <w:p w14:paraId="03FDFC33"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SOIS, Dominican University</w:t>
                                </w:r>
                              </w:p>
                              <w:p w14:paraId="41C0D59E"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LIS 762: Critical Race Information Theory</w:t>
                                </w:r>
                              </w:p>
                              <w:p w14:paraId="1DCFE4DE"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Dr. Tony Dunbar</w:t>
                                </w:r>
                              </w:p>
                              <w:p w14:paraId="4B8BE3A7" w14:textId="5865BDF8" w:rsidR="00AA4705" w:rsidRPr="00AA5D6F" w:rsidRDefault="003D2D83" w:rsidP="00AA4705">
                                <w:pPr>
                                  <w:spacing w:line="480" w:lineRule="auto"/>
                                  <w:jc w:val="center"/>
                                  <w:rPr>
                                    <w:rFonts w:ascii="Times New Roman" w:hAnsi="Times New Roman" w:cs="Times New Roman"/>
                                  </w:rPr>
                                </w:pPr>
                                <w:r>
                                  <w:rPr>
                                    <w:rFonts w:ascii="Times New Roman" w:hAnsi="Times New Roman" w:cs="Times New Roman"/>
                                  </w:rPr>
                                  <w:t>March</w:t>
                                </w:r>
                                <w:r w:rsidR="00AA4705">
                                  <w:rPr>
                                    <w:rFonts w:ascii="Times New Roman" w:hAnsi="Times New Roman" w:cs="Times New Roman"/>
                                  </w:rPr>
                                  <w:t xml:space="preserve"> 27, 2022</w:t>
                                </w:r>
                              </w:p>
                              <w:p w14:paraId="42DF67D6" w14:textId="77777777" w:rsidR="00AA4705" w:rsidRDefault="00AA4705" w:rsidP="00AA47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784D1E" id="_x0000_t202" coordsize="21600,21600" o:spt="202" path="m,l,21600r21600,l21600,xe">
                    <v:stroke joinstyle="miter"/>
                    <v:path gradientshapeok="t" o:connecttype="rect"/>
                  </v:shapetype>
                  <v:shape id="Text Box 1" o:spid="_x0000_s1026" type="#_x0000_t202" style="position:absolute;margin-left:97.4pt;margin-top:170.25pt;width:288.9pt;height:23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" fillcolor="white [3201]" stroked="f" strokeweight=".5pt">
                    <v:textbox>
                      <w:txbxContent>
                        <w:p w14:paraId="5BD9F355" w14:textId="69F7F8DF" w:rsidR="00AA4705" w:rsidRPr="00137630" w:rsidRDefault="00AA4705" w:rsidP="00AA4705">
                          <w:pPr>
                            <w:jc w:val="center"/>
                            <w:rPr>
                              <w:rFonts w:ascii="Times New Roman" w:hAnsi="Times New Roman" w:cs="Times New Roman"/>
                              <w:b/>
                              <w:bCs/>
                              <w:sz w:val="28"/>
                              <w:szCs w:val="28"/>
                            </w:rPr>
                          </w:pPr>
                          <w:r w:rsidRPr="00137630">
                            <w:rPr>
                              <w:rFonts w:ascii="Times New Roman" w:hAnsi="Times New Roman" w:cs="Times New Roman"/>
                              <w:b/>
                              <w:bCs/>
                              <w:sz w:val="28"/>
                              <w:szCs w:val="28"/>
                            </w:rPr>
                            <w:t>Reflection Paper #</w:t>
                          </w:r>
                          <w:r w:rsidR="003D2D83">
                            <w:rPr>
                              <w:rFonts w:ascii="Times New Roman" w:hAnsi="Times New Roman" w:cs="Times New Roman"/>
                              <w:b/>
                              <w:bCs/>
                              <w:sz w:val="28"/>
                              <w:szCs w:val="28"/>
                            </w:rPr>
                            <w:t>2</w:t>
                          </w:r>
                          <w:r w:rsidRPr="00137630">
                            <w:rPr>
                              <w:rFonts w:ascii="Times New Roman" w:hAnsi="Times New Roman" w:cs="Times New Roman"/>
                              <w:b/>
                              <w:bCs/>
                              <w:sz w:val="28"/>
                              <w:szCs w:val="28"/>
                            </w:rPr>
                            <w:t>: P</w:t>
                          </w:r>
                          <w:r w:rsidR="003D2D83">
                            <w:rPr>
                              <w:rFonts w:ascii="Times New Roman" w:hAnsi="Times New Roman" w:cs="Times New Roman"/>
                              <w:b/>
                              <w:bCs/>
                              <w:sz w:val="28"/>
                              <w:szCs w:val="28"/>
                            </w:rPr>
                            <w:t>ast</w:t>
                          </w:r>
                        </w:p>
                        <w:p w14:paraId="5358D8B2" w14:textId="77777777" w:rsidR="00AA4705" w:rsidRDefault="00AA4705" w:rsidP="00AA4705">
                          <w:pPr>
                            <w:jc w:val="center"/>
                            <w:rPr>
                              <w:rFonts w:ascii="Times New Roman" w:hAnsi="Times New Roman" w:cs="Times New Roman"/>
                              <w:b/>
                              <w:bCs/>
                              <w:sz w:val="32"/>
                              <w:szCs w:val="32"/>
                            </w:rPr>
                          </w:pPr>
                        </w:p>
                        <w:p w14:paraId="127E162F" w14:textId="77777777" w:rsidR="00AA4705" w:rsidRDefault="00AA4705" w:rsidP="00AA4705">
                          <w:pPr>
                            <w:jc w:val="center"/>
                            <w:rPr>
                              <w:rFonts w:ascii="Times New Roman" w:hAnsi="Times New Roman" w:cs="Times New Roman"/>
                              <w:b/>
                              <w:bCs/>
                              <w:sz w:val="32"/>
                              <w:szCs w:val="32"/>
                            </w:rPr>
                          </w:pPr>
                        </w:p>
                        <w:p w14:paraId="0A25C3AC" w14:textId="77777777" w:rsidR="00AA4705" w:rsidRDefault="00AA4705" w:rsidP="00AA4705">
                          <w:pPr>
                            <w:jc w:val="center"/>
                            <w:rPr>
                              <w:rFonts w:ascii="Times New Roman" w:hAnsi="Times New Roman" w:cs="Times New Roman"/>
                              <w:b/>
                              <w:bCs/>
                              <w:sz w:val="32"/>
                              <w:szCs w:val="32"/>
                            </w:rPr>
                          </w:pPr>
                        </w:p>
                        <w:p w14:paraId="65D0529B"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Mikaela Slade</w:t>
                          </w:r>
                        </w:p>
                        <w:p w14:paraId="03FDFC33"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SOIS, Dominican University</w:t>
                          </w:r>
                        </w:p>
                        <w:p w14:paraId="41C0D59E"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LIS 762: Critical Race Information Theory</w:t>
                          </w:r>
                        </w:p>
                        <w:p w14:paraId="1DCFE4DE" w14:textId="77777777" w:rsidR="00AA4705" w:rsidRDefault="00AA4705" w:rsidP="00AA4705">
                          <w:pPr>
                            <w:spacing w:line="480" w:lineRule="auto"/>
                            <w:jc w:val="center"/>
                            <w:rPr>
                              <w:rFonts w:ascii="Times New Roman" w:hAnsi="Times New Roman" w:cs="Times New Roman"/>
                            </w:rPr>
                          </w:pPr>
                          <w:r>
                            <w:rPr>
                              <w:rFonts w:ascii="Times New Roman" w:hAnsi="Times New Roman" w:cs="Times New Roman"/>
                            </w:rPr>
                            <w:t>Dr. Tony Dunbar</w:t>
                          </w:r>
                        </w:p>
                        <w:p w14:paraId="4B8BE3A7" w14:textId="5865BDF8" w:rsidR="00AA4705" w:rsidRPr="00AA5D6F" w:rsidRDefault="003D2D83" w:rsidP="00AA4705">
                          <w:pPr>
                            <w:spacing w:line="480" w:lineRule="auto"/>
                            <w:jc w:val="center"/>
                            <w:rPr>
                              <w:rFonts w:ascii="Times New Roman" w:hAnsi="Times New Roman" w:cs="Times New Roman"/>
                            </w:rPr>
                          </w:pPr>
                          <w:r>
                            <w:rPr>
                              <w:rFonts w:ascii="Times New Roman" w:hAnsi="Times New Roman" w:cs="Times New Roman"/>
                            </w:rPr>
                            <w:t>March</w:t>
                          </w:r>
                          <w:r w:rsidR="00AA4705">
                            <w:rPr>
                              <w:rFonts w:ascii="Times New Roman" w:hAnsi="Times New Roman" w:cs="Times New Roman"/>
                            </w:rPr>
                            <w:t xml:space="preserve"> 27, 2022</w:t>
                          </w:r>
                        </w:p>
                        <w:p w14:paraId="42DF67D6" w14:textId="77777777" w:rsidR="00AA4705" w:rsidRDefault="00AA4705" w:rsidP="00AA4705">
                          <w:pPr>
                            <w:jc w:val="center"/>
                          </w:pPr>
                        </w:p>
                      </w:txbxContent>
                    </v:textbox>
                  </v:shape>
                </w:pict>
              </mc:Fallback>
            </mc:AlternateContent>
          </w:r>
          <w:r w:rsidR="007D7F37">
            <w:rPr>
              <w:rFonts w:ascii="Times New Roman" w:hAnsi="Times New Roman" w:cs="Times New Roman"/>
            </w:rPr>
            <w:br w:type="page"/>
          </w:r>
        </w:p>
      </w:sdtContent>
    </w:sdt>
    <w:p w14:paraId="69FDA4ED" w14:textId="7F1F5D70" w:rsidR="00E656A2" w:rsidRPr="00540A75" w:rsidRDefault="00B30B2A" w:rsidP="00F150FF">
      <w:pPr>
        <w:spacing w:line="480" w:lineRule="auto"/>
        <w:ind w:firstLine="720"/>
        <w:rPr>
          <w:rFonts w:ascii="Times New Roman" w:hAnsi="Times New Roman" w:cs="Times New Roman"/>
        </w:rPr>
      </w:pPr>
      <w:r w:rsidRPr="00540A75">
        <w:rPr>
          <w:rFonts w:ascii="Times New Roman" w:hAnsi="Times New Roman" w:cs="Times New Roman"/>
        </w:rPr>
        <w:lastRenderedPageBreak/>
        <w:t>This semester we have talked a lot about</w:t>
      </w:r>
      <w:r w:rsidR="00274A37" w:rsidRPr="00540A75">
        <w:rPr>
          <w:rFonts w:ascii="Times New Roman" w:hAnsi="Times New Roman" w:cs="Times New Roman"/>
        </w:rPr>
        <w:t xml:space="preserve"> stories as capture tools</w:t>
      </w:r>
      <w:r w:rsidR="0063518E" w:rsidRPr="00540A75">
        <w:rPr>
          <w:rFonts w:ascii="Times New Roman" w:hAnsi="Times New Roman" w:cs="Times New Roman"/>
        </w:rPr>
        <w:t xml:space="preserve"> and how data </w:t>
      </w:r>
      <w:r w:rsidR="000A0550" w:rsidRPr="00540A75">
        <w:rPr>
          <w:rFonts w:ascii="Times New Roman" w:hAnsi="Times New Roman" w:cs="Times New Roman"/>
        </w:rPr>
        <w:t>yields information, information yields narrative</w:t>
      </w:r>
      <w:r w:rsidR="00894A90" w:rsidRPr="00540A75">
        <w:rPr>
          <w:rFonts w:ascii="Times New Roman" w:hAnsi="Times New Roman" w:cs="Times New Roman"/>
        </w:rPr>
        <w:t>s</w:t>
      </w:r>
      <w:r w:rsidR="000A0550" w:rsidRPr="00540A75">
        <w:rPr>
          <w:rFonts w:ascii="Times New Roman" w:hAnsi="Times New Roman" w:cs="Times New Roman"/>
        </w:rPr>
        <w:t>, and narratives shape the world around us.</w:t>
      </w:r>
      <w:r w:rsidR="00FF23E2" w:rsidRPr="00540A75">
        <w:rPr>
          <w:rFonts w:ascii="Times New Roman" w:hAnsi="Times New Roman" w:cs="Times New Roman"/>
        </w:rPr>
        <w:t xml:space="preserve"> </w:t>
      </w:r>
      <w:r w:rsidR="000A0550" w:rsidRPr="00540A75">
        <w:rPr>
          <w:rFonts w:ascii="Times New Roman" w:hAnsi="Times New Roman" w:cs="Times New Roman"/>
        </w:rPr>
        <w:t xml:space="preserve"> </w:t>
      </w:r>
      <w:r w:rsidR="002C004C" w:rsidRPr="00540A75">
        <w:rPr>
          <w:rFonts w:ascii="Times New Roman" w:hAnsi="Times New Roman" w:cs="Times New Roman"/>
        </w:rPr>
        <w:t xml:space="preserve">When Cutcha </w:t>
      </w:r>
      <w:proofErr w:type="spellStart"/>
      <w:r w:rsidR="002C004C" w:rsidRPr="00540A75">
        <w:rPr>
          <w:rFonts w:ascii="Times New Roman" w:hAnsi="Times New Roman" w:cs="Times New Roman"/>
        </w:rPr>
        <w:t>Risling</w:t>
      </w:r>
      <w:proofErr w:type="spellEnd"/>
      <w:r w:rsidR="002C004C" w:rsidRPr="00540A75">
        <w:rPr>
          <w:rFonts w:ascii="Times New Roman" w:hAnsi="Times New Roman" w:cs="Times New Roman"/>
        </w:rPr>
        <w:t xml:space="preserve"> Baldy addressed our </w:t>
      </w:r>
      <w:r w:rsidR="002E4E52" w:rsidRPr="00540A75">
        <w:rPr>
          <w:rFonts w:ascii="Times New Roman" w:hAnsi="Times New Roman" w:cs="Times New Roman"/>
        </w:rPr>
        <w:t>class,</w:t>
      </w:r>
      <w:r w:rsidR="002C004C" w:rsidRPr="00540A75">
        <w:rPr>
          <w:rFonts w:ascii="Times New Roman" w:hAnsi="Times New Roman" w:cs="Times New Roman"/>
        </w:rPr>
        <w:t xml:space="preserve"> she told us that </w:t>
      </w:r>
      <w:r w:rsidR="00E97740" w:rsidRPr="00540A75">
        <w:rPr>
          <w:rFonts w:ascii="Times New Roman" w:hAnsi="Times New Roman" w:cs="Times New Roman"/>
        </w:rPr>
        <w:t>“nothing can become until we tell a story about it”</w:t>
      </w:r>
      <w:r w:rsidR="007F54C0" w:rsidRPr="00540A75">
        <w:rPr>
          <w:rFonts w:ascii="Times New Roman" w:hAnsi="Times New Roman" w:cs="Times New Roman"/>
        </w:rPr>
        <w:t xml:space="preserve"> (2022)</w:t>
      </w:r>
      <w:r w:rsidR="002C004C" w:rsidRPr="00540A75">
        <w:rPr>
          <w:rFonts w:ascii="Times New Roman" w:hAnsi="Times New Roman" w:cs="Times New Roman"/>
        </w:rPr>
        <w:t xml:space="preserve">. </w:t>
      </w:r>
      <w:r w:rsidR="00F812F6" w:rsidRPr="00540A75">
        <w:rPr>
          <w:rFonts w:ascii="Times New Roman" w:hAnsi="Times New Roman" w:cs="Times New Roman"/>
        </w:rPr>
        <w:t xml:space="preserve">The desire for telling and hearing stories is a powerful human communication tool </w:t>
      </w:r>
      <w:r w:rsidR="0025421D" w:rsidRPr="00540A75">
        <w:rPr>
          <w:rFonts w:ascii="Times New Roman" w:hAnsi="Times New Roman" w:cs="Times New Roman"/>
        </w:rPr>
        <w:t>that transcends cultures. It can also be a tool that</w:t>
      </w:r>
      <w:r w:rsidR="001C5B82" w:rsidRPr="00540A75">
        <w:rPr>
          <w:rFonts w:ascii="Times New Roman" w:hAnsi="Times New Roman" w:cs="Times New Roman"/>
        </w:rPr>
        <w:t xml:space="preserve">, in the hands of imperialist and oppressive powers, can </w:t>
      </w:r>
      <w:r w:rsidR="00EC7A6D" w:rsidRPr="00540A75">
        <w:rPr>
          <w:rFonts w:ascii="Times New Roman" w:hAnsi="Times New Roman" w:cs="Times New Roman"/>
        </w:rPr>
        <w:t xml:space="preserve">reduce and dehumanize </w:t>
      </w:r>
      <w:r w:rsidR="000E3959" w:rsidRPr="00540A75">
        <w:rPr>
          <w:rFonts w:ascii="Times New Roman" w:hAnsi="Times New Roman" w:cs="Times New Roman"/>
        </w:rPr>
        <w:t>entire peoples and cultures.</w:t>
      </w:r>
      <w:r w:rsidR="009558C1" w:rsidRPr="00540A75">
        <w:rPr>
          <w:rFonts w:ascii="Times New Roman" w:hAnsi="Times New Roman" w:cs="Times New Roman"/>
        </w:rPr>
        <w:t xml:space="preserve"> </w:t>
      </w:r>
      <w:r w:rsidR="00240E3E" w:rsidRPr="00540A75">
        <w:rPr>
          <w:rFonts w:ascii="Times New Roman" w:hAnsi="Times New Roman" w:cs="Times New Roman"/>
        </w:rPr>
        <w:t xml:space="preserve">Research is </w:t>
      </w:r>
      <w:r w:rsidR="00F1260F" w:rsidRPr="00540A75">
        <w:rPr>
          <w:rFonts w:ascii="Times New Roman" w:hAnsi="Times New Roman" w:cs="Times New Roman"/>
        </w:rPr>
        <w:t xml:space="preserve">especially </w:t>
      </w:r>
      <w:r w:rsidR="00240E3E" w:rsidRPr="00540A75">
        <w:rPr>
          <w:rFonts w:ascii="Times New Roman" w:hAnsi="Times New Roman" w:cs="Times New Roman"/>
        </w:rPr>
        <w:t>used to justify and weaponize imperialist ideals against Indigenous Peoples</w:t>
      </w:r>
      <w:r w:rsidR="002A23C2" w:rsidRPr="00540A75">
        <w:rPr>
          <w:rFonts w:ascii="Times New Roman" w:hAnsi="Times New Roman" w:cs="Times New Roman"/>
        </w:rPr>
        <w:t xml:space="preserve"> while often going unnoticed for the harm it causes</w:t>
      </w:r>
      <w:r w:rsidR="009F1304" w:rsidRPr="00540A75">
        <w:rPr>
          <w:rFonts w:ascii="Times New Roman" w:hAnsi="Times New Roman" w:cs="Times New Roman"/>
        </w:rPr>
        <w:t xml:space="preserve"> because it </w:t>
      </w:r>
      <w:r w:rsidR="00F1260F" w:rsidRPr="00540A75">
        <w:rPr>
          <w:rFonts w:ascii="Times New Roman" w:hAnsi="Times New Roman" w:cs="Times New Roman"/>
        </w:rPr>
        <w:t>appears less</w:t>
      </w:r>
      <w:r w:rsidR="009F1304" w:rsidRPr="00540A75">
        <w:rPr>
          <w:rFonts w:ascii="Times New Roman" w:hAnsi="Times New Roman" w:cs="Times New Roman"/>
        </w:rPr>
        <w:t xml:space="preserve"> obvious</w:t>
      </w:r>
      <w:r w:rsidR="006D3B48" w:rsidRPr="00540A75">
        <w:rPr>
          <w:rFonts w:ascii="Times New Roman" w:hAnsi="Times New Roman" w:cs="Times New Roman"/>
        </w:rPr>
        <w:t xml:space="preserve"> than</w:t>
      </w:r>
      <w:r w:rsidR="009F1304" w:rsidRPr="00540A75">
        <w:rPr>
          <w:rFonts w:ascii="Times New Roman" w:hAnsi="Times New Roman" w:cs="Times New Roman"/>
        </w:rPr>
        <w:t xml:space="preserve"> the physical</w:t>
      </w:r>
      <w:r w:rsidR="00E111CF" w:rsidRPr="00540A75">
        <w:rPr>
          <w:rFonts w:ascii="Times New Roman" w:hAnsi="Times New Roman" w:cs="Times New Roman"/>
        </w:rPr>
        <w:t xml:space="preserve"> violence Native peoples encounter</w:t>
      </w:r>
      <w:r w:rsidR="000A45F6" w:rsidRPr="00540A75">
        <w:rPr>
          <w:rFonts w:ascii="Times New Roman" w:hAnsi="Times New Roman" w:cs="Times New Roman"/>
        </w:rPr>
        <w:t xml:space="preserve"> through imperialism and colonialism. </w:t>
      </w:r>
      <w:r w:rsidR="00183489" w:rsidRPr="00540A75">
        <w:rPr>
          <w:rFonts w:ascii="Times New Roman" w:hAnsi="Times New Roman" w:cs="Times New Roman"/>
        </w:rPr>
        <w:t xml:space="preserve">Professor Linda Tuhiwai Smith writes in her </w:t>
      </w:r>
      <w:r w:rsidR="0044016D" w:rsidRPr="00540A75">
        <w:rPr>
          <w:rFonts w:ascii="Times New Roman" w:hAnsi="Times New Roman" w:cs="Times New Roman"/>
        </w:rPr>
        <w:t xml:space="preserve">hugely </w:t>
      </w:r>
      <w:r w:rsidR="005C2A8C" w:rsidRPr="00540A75">
        <w:rPr>
          <w:rFonts w:ascii="Times New Roman" w:hAnsi="Times New Roman" w:cs="Times New Roman"/>
        </w:rPr>
        <w:t xml:space="preserve">influential </w:t>
      </w:r>
      <w:r w:rsidR="00183489" w:rsidRPr="00540A75">
        <w:rPr>
          <w:rFonts w:ascii="Times New Roman" w:hAnsi="Times New Roman" w:cs="Times New Roman"/>
        </w:rPr>
        <w:t>text</w:t>
      </w:r>
      <w:r w:rsidR="0044016D" w:rsidRPr="00540A75">
        <w:rPr>
          <w:rFonts w:ascii="Times New Roman" w:hAnsi="Times New Roman" w:cs="Times New Roman"/>
        </w:rPr>
        <w:t>,</w:t>
      </w:r>
      <w:r w:rsidR="00183489" w:rsidRPr="00540A75">
        <w:rPr>
          <w:rFonts w:ascii="Times New Roman" w:hAnsi="Times New Roman" w:cs="Times New Roman"/>
        </w:rPr>
        <w:t xml:space="preserve"> </w:t>
      </w:r>
      <w:r w:rsidR="00183489" w:rsidRPr="00540A75">
        <w:rPr>
          <w:rFonts w:ascii="Times New Roman" w:hAnsi="Times New Roman" w:cs="Times New Roman"/>
          <w:i/>
          <w:iCs/>
        </w:rPr>
        <w:t xml:space="preserve">Decolonizing </w:t>
      </w:r>
      <w:r w:rsidR="00D577B8" w:rsidRPr="00540A75">
        <w:rPr>
          <w:rFonts w:ascii="Times New Roman" w:hAnsi="Times New Roman" w:cs="Times New Roman"/>
          <w:i/>
          <w:iCs/>
        </w:rPr>
        <w:t>M</w:t>
      </w:r>
      <w:r w:rsidR="00183489" w:rsidRPr="00540A75">
        <w:rPr>
          <w:rFonts w:ascii="Times New Roman" w:hAnsi="Times New Roman" w:cs="Times New Roman"/>
          <w:i/>
          <w:iCs/>
        </w:rPr>
        <w:t xml:space="preserve">ethodologies: Research and </w:t>
      </w:r>
      <w:r w:rsidR="00B96840" w:rsidRPr="00540A75">
        <w:rPr>
          <w:rFonts w:ascii="Times New Roman" w:hAnsi="Times New Roman" w:cs="Times New Roman"/>
          <w:i/>
          <w:iCs/>
        </w:rPr>
        <w:t>I</w:t>
      </w:r>
      <w:r w:rsidR="00183489" w:rsidRPr="00540A75">
        <w:rPr>
          <w:rFonts w:ascii="Times New Roman" w:hAnsi="Times New Roman" w:cs="Times New Roman"/>
          <w:i/>
          <w:iCs/>
        </w:rPr>
        <w:t xml:space="preserve">ndigenous </w:t>
      </w:r>
      <w:r w:rsidR="00B96840" w:rsidRPr="00540A75">
        <w:rPr>
          <w:rFonts w:ascii="Times New Roman" w:hAnsi="Times New Roman" w:cs="Times New Roman"/>
          <w:i/>
          <w:iCs/>
        </w:rPr>
        <w:t>P</w:t>
      </w:r>
      <w:r w:rsidR="00183489" w:rsidRPr="00540A75">
        <w:rPr>
          <w:rFonts w:ascii="Times New Roman" w:hAnsi="Times New Roman" w:cs="Times New Roman"/>
          <w:i/>
          <w:iCs/>
        </w:rPr>
        <w:t>eoples</w:t>
      </w:r>
      <w:r w:rsidR="00592CB6" w:rsidRPr="00540A75">
        <w:rPr>
          <w:rFonts w:ascii="Times New Roman" w:hAnsi="Times New Roman" w:cs="Times New Roman"/>
        </w:rPr>
        <w:t>,</w:t>
      </w:r>
      <w:r w:rsidR="00BC7EBF" w:rsidRPr="00540A75">
        <w:rPr>
          <w:rFonts w:ascii="Times New Roman" w:hAnsi="Times New Roman" w:cs="Times New Roman"/>
        </w:rPr>
        <w:t xml:space="preserve"> of the </w:t>
      </w:r>
      <w:r w:rsidR="00D577B8" w:rsidRPr="00540A75">
        <w:rPr>
          <w:rFonts w:ascii="Times New Roman" w:hAnsi="Times New Roman" w:cs="Times New Roman"/>
        </w:rPr>
        <w:t xml:space="preserve">very real </w:t>
      </w:r>
      <w:r w:rsidR="00253B09" w:rsidRPr="00540A75">
        <w:rPr>
          <w:rFonts w:ascii="Times New Roman" w:hAnsi="Times New Roman" w:cs="Times New Roman"/>
        </w:rPr>
        <w:t xml:space="preserve">danger of </w:t>
      </w:r>
      <w:r w:rsidR="001A7C07" w:rsidRPr="00540A75">
        <w:rPr>
          <w:rFonts w:ascii="Times New Roman" w:hAnsi="Times New Roman" w:cs="Times New Roman"/>
        </w:rPr>
        <w:t>“creeping policies</w:t>
      </w:r>
      <w:r w:rsidR="00C7578F" w:rsidRPr="00540A75">
        <w:rPr>
          <w:rFonts w:ascii="Times New Roman" w:hAnsi="Times New Roman" w:cs="Times New Roman"/>
        </w:rPr>
        <w:t xml:space="preserve"> that intruded into every aspect of our lives, legitimated by research, informed more often by ideology" (</w:t>
      </w:r>
      <w:r w:rsidR="00B96840" w:rsidRPr="00540A75">
        <w:rPr>
          <w:rFonts w:ascii="Times New Roman" w:hAnsi="Times New Roman" w:cs="Times New Roman"/>
        </w:rPr>
        <w:t xml:space="preserve">2012, </w:t>
      </w:r>
      <w:r w:rsidR="00C7578F" w:rsidRPr="00540A75">
        <w:rPr>
          <w:rFonts w:ascii="Times New Roman" w:hAnsi="Times New Roman" w:cs="Times New Roman"/>
        </w:rPr>
        <w:t>p.33). </w:t>
      </w:r>
      <w:r w:rsidR="00D00E98" w:rsidRPr="00540A75">
        <w:rPr>
          <w:rFonts w:ascii="Times New Roman" w:hAnsi="Times New Roman" w:cs="Times New Roman"/>
        </w:rPr>
        <w:t xml:space="preserve">The subjugation of colonized peoples is </w:t>
      </w:r>
      <w:r w:rsidR="00E27085" w:rsidRPr="00540A75">
        <w:rPr>
          <w:rFonts w:ascii="Times New Roman" w:hAnsi="Times New Roman" w:cs="Times New Roman"/>
        </w:rPr>
        <w:t>legitimized and reinforced through</w:t>
      </w:r>
      <w:r w:rsidR="001F40F2" w:rsidRPr="00540A75">
        <w:rPr>
          <w:rFonts w:ascii="Times New Roman" w:hAnsi="Times New Roman" w:cs="Times New Roman"/>
        </w:rPr>
        <w:t xml:space="preserve"> </w:t>
      </w:r>
      <w:r w:rsidR="00241AD0" w:rsidRPr="00540A75">
        <w:rPr>
          <w:rFonts w:ascii="Times New Roman" w:hAnsi="Times New Roman" w:cs="Times New Roman"/>
        </w:rPr>
        <w:t xml:space="preserve">data collection and dissemination which then inform policies and influence </w:t>
      </w:r>
      <w:r w:rsidR="001948B8" w:rsidRPr="00540A75">
        <w:rPr>
          <w:rFonts w:ascii="Times New Roman" w:hAnsi="Times New Roman" w:cs="Times New Roman"/>
        </w:rPr>
        <w:t xml:space="preserve">lives. </w:t>
      </w:r>
    </w:p>
    <w:p w14:paraId="6A6AF7BB" w14:textId="77777777" w:rsidR="00BF14AB" w:rsidRPr="00540A75" w:rsidRDefault="002D2A8C" w:rsidP="00F150FF">
      <w:pPr>
        <w:spacing w:line="480" w:lineRule="auto"/>
        <w:ind w:firstLine="720"/>
        <w:textAlignment w:val="center"/>
        <w:rPr>
          <w:rFonts w:ascii="Times New Roman" w:hAnsi="Times New Roman" w:cs="Times New Roman"/>
        </w:rPr>
      </w:pPr>
      <w:r w:rsidRPr="00540A75">
        <w:rPr>
          <w:rFonts w:ascii="Times New Roman" w:hAnsi="Times New Roman" w:cs="Times New Roman"/>
        </w:rPr>
        <w:t xml:space="preserve">As an </w:t>
      </w:r>
      <w:r w:rsidR="008D1140" w:rsidRPr="00540A75">
        <w:rPr>
          <w:rFonts w:ascii="Times New Roman" w:hAnsi="Times New Roman" w:cs="Times New Roman"/>
        </w:rPr>
        <w:t>SOIS</w:t>
      </w:r>
      <w:r w:rsidRPr="00540A75">
        <w:rPr>
          <w:rFonts w:ascii="Times New Roman" w:hAnsi="Times New Roman" w:cs="Times New Roman"/>
        </w:rPr>
        <w:t xml:space="preserve"> student, I </w:t>
      </w:r>
      <w:r w:rsidR="00E344FB" w:rsidRPr="00540A75">
        <w:rPr>
          <w:rFonts w:ascii="Times New Roman" w:hAnsi="Times New Roman" w:cs="Times New Roman"/>
        </w:rPr>
        <w:t xml:space="preserve">am often reminded of </w:t>
      </w:r>
      <w:r w:rsidR="00A15BB9" w:rsidRPr="00540A75">
        <w:rPr>
          <w:rFonts w:ascii="Times New Roman" w:hAnsi="Times New Roman" w:cs="Times New Roman"/>
        </w:rPr>
        <w:t xml:space="preserve">the power of </w:t>
      </w:r>
      <w:r w:rsidR="00C73312" w:rsidRPr="00540A75">
        <w:rPr>
          <w:rFonts w:ascii="Times New Roman" w:hAnsi="Times New Roman" w:cs="Times New Roman"/>
        </w:rPr>
        <w:t>information, but</w:t>
      </w:r>
      <w:r w:rsidR="00065EE1" w:rsidRPr="00540A75">
        <w:rPr>
          <w:rFonts w:ascii="Times New Roman" w:hAnsi="Times New Roman" w:cs="Times New Roman"/>
        </w:rPr>
        <w:t xml:space="preserve"> most LIS discussions </w:t>
      </w:r>
      <w:r w:rsidR="00C73312" w:rsidRPr="00540A75">
        <w:rPr>
          <w:rFonts w:ascii="Times New Roman" w:hAnsi="Times New Roman" w:cs="Times New Roman"/>
        </w:rPr>
        <w:t xml:space="preserve">focus </w:t>
      </w:r>
      <w:r w:rsidR="001B65BE" w:rsidRPr="00540A75">
        <w:rPr>
          <w:rFonts w:ascii="Times New Roman" w:hAnsi="Times New Roman" w:cs="Times New Roman"/>
        </w:rPr>
        <w:t>on</w:t>
      </w:r>
      <w:r w:rsidR="00C73312" w:rsidRPr="00540A75">
        <w:rPr>
          <w:rFonts w:ascii="Times New Roman" w:hAnsi="Times New Roman" w:cs="Times New Roman"/>
        </w:rPr>
        <w:t xml:space="preserve"> acces</w:t>
      </w:r>
      <w:r w:rsidR="00EC3F5A" w:rsidRPr="00540A75">
        <w:rPr>
          <w:rFonts w:ascii="Times New Roman" w:hAnsi="Times New Roman" w:cs="Times New Roman"/>
        </w:rPr>
        <w:t>s</w:t>
      </w:r>
      <w:r w:rsidR="00C73312" w:rsidRPr="00540A75">
        <w:rPr>
          <w:rFonts w:ascii="Times New Roman" w:hAnsi="Times New Roman" w:cs="Times New Roman"/>
        </w:rPr>
        <w:t>.</w:t>
      </w:r>
      <w:r w:rsidR="0064330E" w:rsidRPr="00540A75">
        <w:rPr>
          <w:rFonts w:ascii="Times New Roman" w:hAnsi="Times New Roman" w:cs="Times New Roman"/>
        </w:rPr>
        <w:t xml:space="preserve"> Library and Information Science</w:t>
      </w:r>
      <w:r w:rsidR="00AE1CEB" w:rsidRPr="00540A75">
        <w:rPr>
          <w:rFonts w:ascii="Times New Roman" w:hAnsi="Times New Roman" w:cs="Times New Roman"/>
        </w:rPr>
        <w:t xml:space="preserve"> </w:t>
      </w:r>
      <w:r w:rsidR="00EC3F5A" w:rsidRPr="00540A75">
        <w:rPr>
          <w:rFonts w:ascii="Times New Roman" w:hAnsi="Times New Roman" w:cs="Times New Roman"/>
        </w:rPr>
        <w:t xml:space="preserve">can </w:t>
      </w:r>
      <w:r w:rsidR="00AE1CEB" w:rsidRPr="00540A75">
        <w:rPr>
          <w:rFonts w:ascii="Times New Roman" w:hAnsi="Times New Roman" w:cs="Times New Roman"/>
        </w:rPr>
        <w:t xml:space="preserve">sometimes </w:t>
      </w:r>
      <w:r w:rsidR="00111F3F" w:rsidRPr="00540A75">
        <w:rPr>
          <w:rFonts w:ascii="Times New Roman" w:hAnsi="Times New Roman" w:cs="Times New Roman"/>
        </w:rPr>
        <w:t xml:space="preserve">be quite idealistic and </w:t>
      </w:r>
      <w:r w:rsidR="00581B9A" w:rsidRPr="00540A75">
        <w:rPr>
          <w:rFonts w:ascii="Times New Roman" w:hAnsi="Times New Roman" w:cs="Times New Roman"/>
        </w:rPr>
        <w:t>emphasize the social good of information and knowledge sharing</w:t>
      </w:r>
      <w:r w:rsidR="002F366C" w:rsidRPr="00540A75">
        <w:rPr>
          <w:rFonts w:ascii="Times New Roman" w:hAnsi="Times New Roman" w:cs="Times New Roman"/>
        </w:rPr>
        <w:t>.</w:t>
      </w:r>
      <w:r w:rsidR="007F3280" w:rsidRPr="00540A75">
        <w:rPr>
          <w:rFonts w:ascii="Times New Roman" w:hAnsi="Times New Roman" w:cs="Times New Roman"/>
        </w:rPr>
        <w:t xml:space="preserve"> I am guilty of this as well such as when I defend my degree and </w:t>
      </w:r>
      <w:r w:rsidR="008C4662" w:rsidRPr="00540A75">
        <w:rPr>
          <w:rFonts w:ascii="Times New Roman" w:hAnsi="Times New Roman" w:cs="Times New Roman"/>
        </w:rPr>
        <w:t xml:space="preserve">tout </w:t>
      </w:r>
      <w:r w:rsidR="00F074E9" w:rsidRPr="00540A75">
        <w:rPr>
          <w:rFonts w:ascii="Times New Roman" w:hAnsi="Times New Roman" w:cs="Times New Roman"/>
        </w:rPr>
        <w:t xml:space="preserve">access to information </w:t>
      </w:r>
      <w:r w:rsidR="001012DE" w:rsidRPr="00540A75">
        <w:rPr>
          <w:rFonts w:ascii="Times New Roman" w:hAnsi="Times New Roman" w:cs="Times New Roman"/>
        </w:rPr>
        <w:t>as tied to democratic values</w:t>
      </w:r>
      <w:r w:rsidR="002431E7" w:rsidRPr="00540A75">
        <w:rPr>
          <w:rFonts w:ascii="Times New Roman" w:hAnsi="Times New Roman" w:cs="Times New Roman"/>
        </w:rPr>
        <w:t xml:space="preserve">. </w:t>
      </w:r>
      <w:r w:rsidR="00F26015" w:rsidRPr="00540A75">
        <w:rPr>
          <w:rFonts w:ascii="Times New Roman" w:hAnsi="Times New Roman" w:cs="Times New Roman"/>
        </w:rPr>
        <w:t xml:space="preserve">It’s easy to believe that </w:t>
      </w:r>
      <w:r w:rsidR="00BE070B" w:rsidRPr="00540A75">
        <w:rPr>
          <w:rFonts w:ascii="Times New Roman" w:hAnsi="Times New Roman" w:cs="Times New Roman"/>
        </w:rPr>
        <w:t>knowledge</w:t>
      </w:r>
      <w:r w:rsidR="00F26015" w:rsidRPr="00540A75">
        <w:rPr>
          <w:rFonts w:ascii="Times New Roman" w:hAnsi="Times New Roman" w:cs="Times New Roman"/>
        </w:rPr>
        <w:t xml:space="preserve"> can</w:t>
      </w:r>
      <w:r w:rsidR="0042707D" w:rsidRPr="00540A75">
        <w:rPr>
          <w:rFonts w:ascii="Times New Roman" w:hAnsi="Times New Roman" w:cs="Times New Roman"/>
        </w:rPr>
        <w:t xml:space="preserve"> reveal the truth</w:t>
      </w:r>
      <w:r w:rsidR="00F26015" w:rsidRPr="00540A75">
        <w:rPr>
          <w:rFonts w:ascii="Times New Roman" w:hAnsi="Times New Roman" w:cs="Times New Roman"/>
        </w:rPr>
        <w:t xml:space="preserve"> and </w:t>
      </w:r>
      <w:r w:rsidR="00BE070B" w:rsidRPr="00540A75">
        <w:rPr>
          <w:rFonts w:ascii="Times New Roman" w:hAnsi="Times New Roman" w:cs="Times New Roman"/>
        </w:rPr>
        <w:t>empower</w:t>
      </w:r>
      <w:r w:rsidR="00967AAF" w:rsidRPr="00540A75">
        <w:rPr>
          <w:rFonts w:ascii="Times New Roman" w:hAnsi="Times New Roman" w:cs="Times New Roman"/>
        </w:rPr>
        <w:t xml:space="preserve"> the disempowered.</w:t>
      </w:r>
      <w:r w:rsidR="00BE070B" w:rsidRPr="00540A75">
        <w:rPr>
          <w:rFonts w:ascii="Times New Roman" w:hAnsi="Times New Roman" w:cs="Times New Roman"/>
        </w:rPr>
        <w:t xml:space="preserve"> </w:t>
      </w:r>
      <w:r w:rsidR="00521A43" w:rsidRPr="00540A75">
        <w:rPr>
          <w:rFonts w:ascii="Times New Roman" w:hAnsi="Times New Roman" w:cs="Times New Roman"/>
        </w:rPr>
        <w:t xml:space="preserve">Perhaps this </w:t>
      </w:r>
      <w:r w:rsidR="00DF1449" w:rsidRPr="00540A75">
        <w:rPr>
          <w:rFonts w:ascii="Times New Roman" w:hAnsi="Times New Roman" w:cs="Times New Roman"/>
        </w:rPr>
        <w:t xml:space="preserve">is </w:t>
      </w:r>
      <w:r w:rsidR="004B3572" w:rsidRPr="00540A75">
        <w:rPr>
          <w:rFonts w:ascii="Times New Roman" w:hAnsi="Times New Roman" w:cs="Times New Roman"/>
        </w:rPr>
        <w:t>true,</w:t>
      </w:r>
      <w:r w:rsidR="00DF1449" w:rsidRPr="00540A75">
        <w:rPr>
          <w:rFonts w:ascii="Times New Roman" w:hAnsi="Times New Roman" w:cs="Times New Roman"/>
        </w:rPr>
        <w:t xml:space="preserve"> but</w:t>
      </w:r>
      <w:r w:rsidR="00C05095" w:rsidRPr="00540A75">
        <w:rPr>
          <w:rFonts w:ascii="Times New Roman" w:hAnsi="Times New Roman" w:cs="Times New Roman"/>
        </w:rPr>
        <w:t xml:space="preserve"> it is not the complete truth. </w:t>
      </w:r>
      <w:r w:rsidR="00153220" w:rsidRPr="00540A75">
        <w:rPr>
          <w:rFonts w:ascii="Times New Roman" w:hAnsi="Times New Roman" w:cs="Times New Roman"/>
        </w:rPr>
        <w:t>It was humbling to be reminded that the professions and academic institutions that I am part of and have looked up to can still participate in harmful narratives. One such narrative is a narrative about narratives and what constitutes the ‘correct way’ to collect and disseminate research.</w:t>
      </w:r>
    </w:p>
    <w:p w14:paraId="41EDAD55" w14:textId="7DE10536" w:rsidR="009364D0" w:rsidRPr="00540A75" w:rsidRDefault="00153220" w:rsidP="00F150FF">
      <w:pPr>
        <w:spacing w:line="480" w:lineRule="auto"/>
        <w:ind w:firstLine="720"/>
        <w:textAlignment w:val="center"/>
        <w:rPr>
          <w:rFonts w:ascii="Times New Roman" w:eastAsia="Times New Roman" w:hAnsi="Times New Roman" w:cs="Times New Roman"/>
        </w:rPr>
      </w:pPr>
      <w:r w:rsidRPr="00540A75">
        <w:rPr>
          <w:rFonts w:ascii="Times New Roman" w:hAnsi="Times New Roman" w:cs="Times New Roman"/>
        </w:rPr>
        <w:lastRenderedPageBreak/>
        <w:t xml:space="preserve"> The Western, colonial tradition of research often dismisses story-telling and oral history in favor of an objective, unbiased outside researcher.</w:t>
      </w:r>
      <w:r w:rsidR="003028A9" w:rsidRPr="00540A75">
        <w:rPr>
          <w:rFonts w:ascii="Times New Roman" w:hAnsi="Times New Roman" w:cs="Times New Roman"/>
        </w:rPr>
        <w:t xml:space="preserve"> Of course, </w:t>
      </w:r>
      <w:r w:rsidR="000B1CB2" w:rsidRPr="00540A75">
        <w:rPr>
          <w:rFonts w:ascii="Times New Roman" w:hAnsi="Times New Roman" w:cs="Times New Roman"/>
        </w:rPr>
        <w:t>there is no such thing as an unbiased researcher</w:t>
      </w:r>
      <w:r w:rsidR="0023576B" w:rsidRPr="00540A75">
        <w:rPr>
          <w:rFonts w:ascii="Times New Roman" w:hAnsi="Times New Roman" w:cs="Times New Roman"/>
        </w:rPr>
        <w:t xml:space="preserve"> a</w:t>
      </w:r>
      <w:r w:rsidR="00640C2F" w:rsidRPr="00540A75">
        <w:rPr>
          <w:rFonts w:ascii="Times New Roman" w:hAnsi="Times New Roman" w:cs="Times New Roman"/>
        </w:rPr>
        <w:t xml:space="preserve">nd </w:t>
      </w:r>
      <w:r w:rsidR="009848DE" w:rsidRPr="00540A75">
        <w:rPr>
          <w:rFonts w:ascii="Times New Roman" w:hAnsi="Times New Roman" w:cs="Times New Roman"/>
        </w:rPr>
        <w:t xml:space="preserve">by gatekeeping and privileging certain ways of collecting and discussing </w:t>
      </w:r>
      <w:r w:rsidR="00502E20" w:rsidRPr="00540A75">
        <w:rPr>
          <w:rFonts w:ascii="Times New Roman" w:hAnsi="Times New Roman" w:cs="Times New Roman"/>
        </w:rPr>
        <w:t>knowledge, academic</w:t>
      </w:r>
      <w:r w:rsidR="00AF2646" w:rsidRPr="00540A75">
        <w:rPr>
          <w:rFonts w:ascii="Times New Roman" w:hAnsi="Times New Roman" w:cs="Times New Roman"/>
        </w:rPr>
        <w:t xml:space="preserve"> or professional institutions </w:t>
      </w:r>
      <w:r w:rsidR="00502E20" w:rsidRPr="00540A75">
        <w:rPr>
          <w:rFonts w:ascii="Times New Roman" w:hAnsi="Times New Roman" w:cs="Times New Roman"/>
        </w:rPr>
        <w:t>can</w:t>
      </w:r>
      <w:r w:rsidR="00AF2646" w:rsidRPr="00540A75">
        <w:rPr>
          <w:rFonts w:ascii="Times New Roman" w:hAnsi="Times New Roman" w:cs="Times New Roman"/>
        </w:rPr>
        <w:t xml:space="preserve"> </w:t>
      </w:r>
      <w:r w:rsidR="00935C8E" w:rsidRPr="00540A75">
        <w:rPr>
          <w:rFonts w:ascii="Times New Roman" w:hAnsi="Times New Roman" w:cs="Times New Roman"/>
        </w:rPr>
        <w:t xml:space="preserve">control the </w:t>
      </w:r>
      <w:r w:rsidR="00E1313D" w:rsidRPr="00540A75">
        <w:rPr>
          <w:rFonts w:ascii="Times New Roman" w:hAnsi="Times New Roman" w:cs="Times New Roman"/>
        </w:rPr>
        <w:t>ways in which we think about certain subjects.</w:t>
      </w:r>
      <w:r w:rsidR="0025017D" w:rsidRPr="00540A75">
        <w:rPr>
          <w:rFonts w:ascii="Times New Roman" w:hAnsi="Times New Roman" w:cs="Times New Roman"/>
        </w:rPr>
        <w:t xml:space="preserve"> </w:t>
      </w:r>
      <w:r w:rsidR="0025017D" w:rsidRPr="00540A75">
        <w:rPr>
          <w:rFonts w:ascii="Times New Roman" w:eastAsia="Times New Roman" w:hAnsi="Times New Roman" w:cs="Times New Roman"/>
        </w:rPr>
        <w:t xml:space="preserve">Bryan McKinley Brayboy addresses </w:t>
      </w:r>
      <w:r w:rsidR="00F5662B" w:rsidRPr="00540A75">
        <w:rPr>
          <w:rFonts w:ascii="Times New Roman" w:eastAsia="Times New Roman" w:hAnsi="Times New Roman" w:cs="Times New Roman"/>
        </w:rPr>
        <w:t xml:space="preserve">in his work </w:t>
      </w:r>
      <w:r w:rsidR="0025017D" w:rsidRPr="00540A75">
        <w:rPr>
          <w:rFonts w:ascii="Times New Roman" w:eastAsia="Times New Roman" w:hAnsi="Times New Roman" w:cs="Times New Roman"/>
        </w:rPr>
        <w:t>the tension between being a Native American individual and being a researcher</w:t>
      </w:r>
      <w:r w:rsidR="0025017D" w:rsidRPr="00540A75">
        <w:rPr>
          <w:rFonts w:ascii="Times New Roman" w:eastAsia="Times New Roman" w:hAnsi="Times New Roman" w:cs="Times New Roman"/>
        </w:rPr>
        <w:t xml:space="preserve">, </w:t>
      </w:r>
      <w:r w:rsidR="00F5662B" w:rsidRPr="00540A75">
        <w:rPr>
          <w:rFonts w:ascii="Times New Roman" w:eastAsia="Times New Roman" w:hAnsi="Times New Roman" w:cs="Times New Roman"/>
        </w:rPr>
        <w:t>a tension which has</w:t>
      </w:r>
      <w:r w:rsidR="0025017D" w:rsidRPr="00540A75">
        <w:rPr>
          <w:rFonts w:ascii="Times New Roman" w:eastAsia="Times New Roman" w:hAnsi="Times New Roman" w:cs="Times New Roman"/>
        </w:rPr>
        <w:t xml:space="preserve"> led him to </w:t>
      </w:r>
      <w:r w:rsidR="007153D2" w:rsidRPr="00540A75">
        <w:rPr>
          <w:rFonts w:ascii="Times New Roman" w:eastAsia="Times New Roman" w:hAnsi="Times New Roman" w:cs="Times New Roman"/>
        </w:rPr>
        <w:t>outline a Tribal Critical Race Theory framework</w:t>
      </w:r>
      <w:r w:rsidR="00B76A93" w:rsidRPr="00540A75">
        <w:rPr>
          <w:rFonts w:ascii="Times New Roman" w:eastAsia="Times New Roman" w:hAnsi="Times New Roman" w:cs="Times New Roman"/>
        </w:rPr>
        <w:t xml:space="preserve">. The eighth point of this framework asserts that </w:t>
      </w:r>
      <w:r w:rsidR="00B76A93" w:rsidRPr="00E1442A">
        <w:rPr>
          <w:rFonts w:ascii="Times New Roman" w:eastAsia="Times New Roman" w:hAnsi="Times New Roman" w:cs="Times New Roman"/>
        </w:rPr>
        <w:t>"Stories are not separate from theory; they make up theory and are, therefore, real and legitimate sources of data and ways of being</w:t>
      </w:r>
      <w:r w:rsidR="00B76A93" w:rsidRPr="00540A75">
        <w:rPr>
          <w:rFonts w:ascii="Times New Roman" w:eastAsia="Times New Roman" w:hAnsi="Times New Roman" w:cs="Times New Roman"/>
        </w:rPr>
        <w:t>” (</w:t>
      </w:r>
      <w:r w:rsidR="00B76A93" w:rsidRPr="00540A75">
        <w:rPr>
          <w:rFonts w:ascii="Times New Roman" w:eastAsia="Times New Roman" w:hAnsi="Times New Roman" w:cs="Times New Roman"/>
        </w:rPr>
        <w:t>2005</w:t>
      </w:r>
      <w:r w:rsidR="00B76A93" w:rsidRPr="00540A75">
        <w:rPr>
          <w:rFonts w:ascii="Times New Roman" w:eastAsia="Times New Roman" w:hAnsi="Times New Roman" w:cs="Times New Roman"/>
        </w:rPr>
        <w:t xml:space="preserve">, p. 430). </w:t>
      </w:r>
      <w:r w:rsidR="00AF5E8C" w:rsidRPr="00540A75">
        <w:rPr>
          <w:rFonts w:ascii="Times New Roman" w:hAnsi="Times New Roman" w:cs="Times New Roman"/>
        </w:rPr>
        <w:t xml:space="preserve">He </w:t>
      </w:r>
      <w:r w:rsidR="00745728" w:rsidRPr="00540A75">
        <w:rPr>
          <w:rFonts w:ascii="Times New Roman" w:hAnsi="Times New Roman" w:cs="Times New Roman"/>
        </w:rPr>
        <w:t xml:space="preserve">validates </w:t>
      </w:r>
      <w:r w:rsidR="008740BF" w:rsidRPr="00540A75">
        <w:rPr>
          <w:rFonts w:ascii="Times New Roman" w:hAnsi="Times New Roman" w:cs="Times New Roman"/>
        </w:rPr>
        <w:t xml:space="preserve">the oral tradition of </w:t>
      </w:r>
      <w:r w:rsidR="0092796D" w:rsidRPr="00540A75">
        <w:rPr>
          <w:rFonts w:ascii="Times New Roman" w:hAnsi="Times New Roman" w:cs="Times New Roman"/>
        </w:rPr>
        <w:t>storytelling</w:t>
      </w:r>
      <w:r w:rsidR="008740BF" w:rsidRPr="00540A75">
        <w:rPr>
          <w:rFonts w:ascii="Times New Roman" w:hAnsi="Times New Roman" w:cs="Times New Roman"/>
        </w:rPr>
        <w:t xml:space="preserve"> as</w:t>
      </w:r>
      <w:r w:rsidR="00DF5F77" w:rsidRPr="00540A75">
        <w:rPr>
          <w:rFonts w:ascii="Times New Roman" w:hAnsi="Times New Roman" w:cs="Times New Roman"/>
        </w:rPr>
        <w:t xml:space="preserve"> a powerful communication tool with moral, psychological, and cultural purpos</w:t>
      </w:r>
      <w:r w:rsidR="000D4592" w:rsidRPr="00540A75">
        <w:rPr>
          <w:rFonts w:ascii="Times New Roman" w:hAnsi="Times New Roman" w:cs="Times New Roman"/>
        </w:rPr>
        <w:t xml:space="preserve">es. </w:t>
      </w:r>
      <w:r w:rsidR="00CC72D7" w:rsidRPr="00540A75">
        <w:rPr>
          <w:rFonts w:ascii="Times New Roman" w:hAnsi="Times New Roman" w:cs="Times New Roman"/>
        </w:rPr>
        <w:t>He argues that the position of researcher</w:t>
      </w:r>
      <w:r w:rsidR="00D378E6" w:rsidRPr="00540A75">
        <w:rPr>
          <w:rFonts w:ascii="Times New Roman" w:hAnsi="Times New Roman" w:cs="Times New Roman"/>
        </w:rPr>
        <w:t xml:space="preserve"> in indigenous communities should not be as outsider but rather someone who can see</w:t>
      </w:r>
      <w:r w:rsidR="00AF0F54" w:rsidRPr="00540A75">
        <w:rPr>
          <w:rFonts w:ascii="Times New Roman" w:hAnsi="Times New Roman" w:cs="Times New Roman"/>
        </w:rPr>
        <w:t xml:space="preserve"> stories as valuable data</w:t>
      </w:r>
      <w:r w:rsidR="00A3340F" w:rsidRPr="00540A75">
        <w:rPr>
          <w:rFonts w:ascii="Times New Roman" w:hAnsi="Times New Roman" w:cs="Times New Roman"/>
        </w:rPr>
        <w:t>: “Stories often are the guardians of cumulative knowledges that hold a place in the psyches of the group members, memories of trad</w:t>
      </w:r>
      <w:r w:rsidR="00AE08B7" w:rsidRPr="00540A75">
        <w:rPr>
          <w:rFonts w:ascii="Times New Roman" w:hAnsi="Times New Roman" w:cs="Times New Roman"/>
        </w:rPr>
        <w:t xml:space="preserve">ition, and reflections on power” (p. 440). </w:t>
      </w:r>
    </w:p>
    <w:p w14:paraId="1C6E7509" w14:textId="6B86183C" w:rsidR="003028A9" w:rsidRPr="00540A75" w:rsidRDefault="00502E20" w:rsidP="00F150FF">
      <w:pPr>
        <w:spacing w:line="480" w:lineRule="auto"/>
        <w:ind w:firstLine="720"/>
        <w:rPr>
          <w:rFonts w:ascii="Times New Roman" w:hAnsi="Times New Roman" w:cs="Times New Roman"/>
        </w:rPr>
      </w:pPr>
      <w:r w:rsidRPr="00540A75">
        <w:rPr>
          <w:rFonts w:ascii="Times New Roman" w:hAnsi="Times New Roman" w:cs="Times New Roman"/>
        </w:rPr>
        <w:t>While reflecting on the power of story, I was reminded of a TED Talk by Nigerian author Chimamanda Ngozi Adichie where she warned of the danger of a single story. A single story is one that reduces individuals and groups to stereotypes and presents an incomplete narrative.</w:t>
      </w:r>
      <w:r w:rsidR="000E2CE9" w:rsidRPr="00540A75">
        <w:rPr>
          <w:rFonts w:ascii="Times New Roman" w:hAnsi="Times New Roman" w:cs="Times New Roman"/>
        </w:rPr>
        <w:t xml:space="preserve"> Adichie recounts a story from her childhood where</w:t>
      </w:r>
      <w:r w:rsidR="00972604" w:rsidRPr="00540A75">
        <w:rPr>
          <w:rFonts w:ascii="Times New Roman" w:hAnsi="Times New Roman" w:cs="Times New Roman"/>
        </w:rPr>
        <w:t xml:space="preserve"> she visits the home of her family’s domestic servant and is “startled” because it “had not occurred to me that anybody in his family could </w:t>
      </w:r>
      <w:proofErr w:type="gramStart"/>
      <w:r w:rsidR="00972604" w:rsidRPr="00540A75">
        <w:rPr>
          <w:rFonts w:ascii="Times New Roman" w:hAnsi="Times New Roman" w:cs="Times New Roman"/>
        </w:rPr>
        <w:t>actually make</w:t>
      </w:r>
      <w:proofErr w:type="gramEnd"/>
      <w:r w:rsidR="00972604" w:rsidRPr="00540A75">
        <w:rPr>
          <w:rFonts w:ascii="Times New Roman" w:hAnsi="Times New Roman" w:cs="Times New Roman"/>
        </w:rPr>
        <w:t xml:space="preserve"> something</w:t>
      </w:r>
      <w:r w:rsidR="0038617A" w:rsidRPr="00540A75">
        <w:rPr>
          <w:rFonts w:ascii="Times New Roman" w:hAnsi="Times New Roman" w:cs="Times New Roman"/>
        </w:rPr>
        <w:t>. All I had heard about them was how poor they were, so it had become impossible for me to see them as anything else but poor”</w:t>
      </w:r>
      <w:r w:rsidR="00CE7AB9" w:rsidRPr="00540A75">
        <w:rPr>
          <w:rFonts w:ascii="Times New Roman" w:hAnsi="Times New Roman" w:cs="Times New Roman"/>
        </w:rPr>
        <w:t xml:space="preserve"> (2009).</w:t>
      </w:r>
      <w:r w:rsidR="0038617A" w:rsidRPr="00540A75">
        <w:rPr>
          <w:rFonts w:ascii="Times New Roman" w:hAnsi="Times New Roman" w:cs="Times New Roman"/>
        </w:rPr>
        <w:t xml:space="preserve"> </w:t>
      </w:r>
      <w:r w:rsidR="00911869" w:rsidRPr="00540A75">
        <w:rPr>
          <w:rFonts w:ascii="Times New Roman" w:hAnsi="Times New Roman" w:cs="Times New Roman"/>
        </w:rPr>
        <w:t>It seems to me that an essential aspect of dehumanizing and Othering</w:t>
      </w:r>
      <w:r w:rsidR="00572AD2" w:rsidRPr="00540A75">
        <w:rPr>
          <w:rFonts w:ascii="Times New Roman" w:hAnsi="Times New Roman" w:cs="Times New Roman"/>
        </w:rPr>
        <w:t xml:space="preserve"> someone(s) is the estrangement from creation. </w:t>
      </w:r>
      <w:r w:rsidR="00572AD2" w:rsidRPr="00540A75">
        <w:rPr>
          <w:rFonts w:ascii="Times New Roman" w:hAnsi="Times New Roman" w:cs="Times New Roman"/>
        </w:rPr>
        <w:t xml:space="preserve">Historically, </w:t>
      </w:r>
      <w:proofErr w:type="gramStart"/>
      <w:r w:rsidR="00572AD2" w:rsidRPr="00540A75">
        <w:rPr>
          <w:rFonts w:ascii="Times New Roman" w:hAnsi="Times New Roman" w:cs="Times New Roman"/>
        </w:rPr>
        <w:t>indigenous</w:t>
      </w:r>
      <w:proofErr w:type="gramEnd"/>
      <w:r w:rsidR="00572AD2" w:rsidRPr="00540A75">
        <w:rPr>
          <w:rFonts w:ascii="Times New Roman" w:hAnsi="Times New Roman" w:cs="Times New Roman"/>
        </w:rPr>
        <w:t xml:space="preserve"> and colonized groups have been </w:t>
      </w:r>
      <w:r w:rsidR="00572AD2" w:rsidRPr="00540A75">
        <w:rPr>
          <w:rFonts w:ascii="Times New Roman" w:hAnsi="Times New Roman" w:cs="Times New Roman"/>
        </w:rPr>
        <w:t>barred</w:t>
      </w:r>
      <w:r w:rsidR="00572AD2" w:rsidRPr="00540A75">
        <w:rPr>
          <w:rFonts w:ascii="Times New Roman" w:hAnsi="Times New Roman" w:cs="Times New Roman"/>
        </w:rPr>
        <w:t xml:space="preserve"> from</w:t>
      </w:r>
      <w:r w:rsidR="00572AD2" w:rsidRPr="00540A75">
        <w:rPr>
          <w:rFonts w:ascii="Times New Roman" w:hAnsi="Times New Roman" w:cs="Times New Roman"/>
        </w:rPr>
        <w:t xml:space="preserve"> the</w:t>
      </w:r>
      <w:r w:rsidR="00572AD2" w:rsidRPr="00540A75">
        <w:rPr>
          <w:rFonts w:ascii="Times New Roman" w:hAnsi="Times New Roman" w:cs="Times New Roman"/>
        </w:rPr>
        <w:t xml:space="preserve"> creation </w:t>
      </w:r>
      <w:r w:rsidR="00572AD2" w:rsidRPr="00540A75">
        <w:rPr>
          <w:rFonts w:ascii="Times New Roman" w:hAnsi="Times New Roman" w:cs="Times New Roman"/>
        </w:rPr>
        <w:t>of their own narratives</w:t>
      </w:r>
      <w:r w:rsidR="002808DD" w:rsidRPr="00540A75">
        <w:rPr>
          <w:rFonts w:ascii="Times New Roman" w:hAnsi="Times New Roman" w:cs="Times New Roman"/>
        </w:rPr>
        <w:t xml:space="preserve"> or, </w:t>
      </w:r>
      <w:r w:rsidR="002808DD" w:rsidRPr="00540A75">
        <w:rPr>
          <w:rFonts w:ascii="Times New Roman" w:hAnsi="Times New Roman" w:cs="Times New Roman"/>
        </w:rPr>
        <w:lastRenderedPageBreak/>
        <w:t>when they continue to create art that speaks to the</w:t>
      </w:r>
      <w:r w:rsidR="005228AF" w:rsidRPr="00540A75">
        <w:rPr>
          <w:rFonts w:ascii="Times New Roman" w:hAnsi="Times New Roman" w:cs="Times New Roman"/>
        </w:rPr>
        <w:t>ir</w:t>
      </w:r>
      <w:r w:rsidR="002808DD" w:rsidRPr="00540A75">
        <w:rPr>
          <w:rFonts w:ascii="Times New Roman" w:hAnsi="Times New Roman" w:cs="Times New Roman"/>
        </w:rPr>
        <w:t xml:space="preserve"> lived realities</w:t>
      </w:r>
      <w:r w:rsidR="005228AF" w:rsidRPr="00540A75">
        <w:rPr>
          <w:rFonts w:ascii="Times New Roman" w:hAnsi="Times New Roman" w:cs="Times New Roman"/>
        </w:rPr>
        <w:t xml:space="preserve">, it is dismissed as primitive. </w:t>
      </w:r>
      <w:r w:rsidR="009C51CB" w:rsidRPr="00540A75">
        <w:rPr>
          <w:rFonts w:ascii="Times New Roman" w:hAnsi="Times New Roman" w:cs="Times New Roman"/>
        </w:rPr>
        <w:t>Later i</w:t>
      </w:r>
      <w:r w:rsidRPr="00540A75">
        <w:rPr>
          <w:rFonts w:ascii="Times New Roman" w:hAnsi="Times New Roman" w:cs="Times New Roman"/>
        </w:rPr>
        <w:t xml:space="preserve">n her talk </w:t>
      </w:r>
      <w:r w:rsidR="009C51CB" w:rsidRPr="00540A75">
        <w:rPr>
          <w:rFonts w:ascii="Times New Roman" w:hAnsi="Times New Roman" w:cs="Times New Roman"/>
        </w:rPr>
        <w:t>Adichie</w:t>
      </w:r>
      <w:r w:rsidRPr="00540A75">
        <w:rPr>
          <w:rFonts w:ascii="Times New Roman" w:hAnsi="Times New Roman" w:cs="Times New Roman"/>
        </w:rPr>
        <w:t xml:space="preserve"> posits, "Power is the ability not just to tell the story of another person, but to make it the definitive story of that person.</w:t>
      </w:r>
      <w:r w:rsidR="00EA44D5" w:rsidRPr="00540A75">
        <w:rPr>
          <w:rFonts w:ascii="Times New Roman" w:hAnsi="Times New Roman" w:cs="Times New Roman"/>
        </w:rPr>
        <w:t>”</w:t>
      </w:r>
      <w:r w:rsidRPr="00540A75">
        <w:rPr>
          <w:rFonts w:ascii="Times New Roman" w:hAnsi="Times New Roman" w:cs="Times New Roman"/>
        </w:rPr>
        <w:t xml:space="preserve"> </w:t>
      </w:r>
      <w:r w:rsidR="003028A9" w:rsidRPr="00540A75">
        <w:rPr>
          <w:rFonts w:ascii="Times New Roman" w:hAnsi="Times New Roman" w:cs="Times New Roman"/>
        </w:rPr>
        <w:t>The insidiousness of Western</w:t>
      </w:r>
      <w:r w:rsidR="009D5D4E" w:rsidRPr="00540A75">
        <w:rPr>
          <w:rFonts w:ascii="Times New Roman" w:hAnsi="Times New Roman" w:cs="Times New Roman"/>
        </w:rPr>
        <w:t xml:space="preserve"> </w:t>
      </w:r>
      <w:r w:rsidR="00272DE9" w:rsidRPr="00540A75">
        <w:rPr>
          <w:rFonts w:ascii="Times New Roman" w:hAnsi="Times New Roman" w:cs="Times New Roman"/>
        </w:rPr>
        <w:t>academic</w:t>
      </w:r>
      <w:r w:rsidR="003028A9" w:rsidRPr="00540A75">
        <w:rPr>
          <w:rFonts w:ascii="Times New Roman" w:hAnsi="Times New Roman" w:cs="Times New Roman"/>
        </w:rPr>
        <w:t xml:space="preserve"> thought is not just that it offers an incomplete picture of reality but that it insists it is the only correct way to collect that picture. </w:t>
      </w:r>
    </w:p>
    <w:p w14:paraId="1C36641D" w14:textId="1DD0F816" w:rsidR="0089608E" w:rsidRPr="00540A75" w:rsidRDefault="00FF23B4" w:rsidP="00F150FF">
      <w:pPr>
        <w:spacing w:line="480" w:lineRule="auto"/>
        <w:ind w:firstLine="720"/>
        <w:rPr>
          <w:rFonts w:ascii="Times New Roman" w:eastAsia="Times New Roman" w:hAnsi="Times New Roman" w:cs="Times New Roman"/>
        </w:rPr>
      </w:pPr>
      <w:r w:rsidRPr="00540A75">
        <w:rPr>
          <w:rFonts w:ascii="Times New Roman" w:hAnsi="Times New Roman" w:cs="Times New Roman"/>
        </w:rPr>
        <w:t>A common thread in all th</w:t>
      </w:r>
      <w:r w:rsidR="00E45F4A" w:rsidRPr="00540A75">
        <w:rPr>
          <w:rFonts w:ascii="Times New Roman" w:hAnsi="Times New Roman" w:cs="Times New Roman"/>
        </w:rPr>
        <w:t xml:space="preserve">e writing I engaged with over these last few weeks from </w:t>
      </w:r>
      <w:r w:rsidR="00FE376A" w:rsidRPr="00540A75">
        <w:rPr>
          <w:rFonts w:ascii="Times New Roman" w:hAnsi="Times New Roman" w:cs="Times New Roman"/>
        </w:rPr>
        <w:t>indigenous</w:t>
      </w:r>
      <w:r w:rsidR="00E45F4A" w:rsidRPr="00540A75">
        <w:rPr>
          <w:rFonts w:ascii="Times New Roman" w:hAnsi="Times New Roman" w:cs="Times New Roman"/>
        </w:rPr>
        <w:t xml:space="preserve"> creators is the importance of</w:t>
      </w:r>
      <w:r w:rsidR="00E60F45" w:rsidRPr="00540A75">
        <w:rPr>
          <w:rFonts w:ascii="Times New Roman" w:hAnsi="Times New Roman" w:cs="Times New Roman"/>
        </w:rPr>
        <w:t xml:space="preserve"> oppositional story telling. Smith writes,</w:t>
      </w:r>
      <w:r w:rsidR="00E60F45" w:rsidRPr="00540A75">
        <w:rPr>
          <w:rFonts w:ascii="Times New Roman" w:hAnsi="Times New Roman" w:cs="Times New Roman"/>
        </w:rPr>
        <w:t xml:space="preserve"> </w:t>
      </w:r>
      <w:r w:rsidR="007F5EAA" w:rsidRPr="00540A75">
        <w:rPr>
          <w:rFonts w:ascii="Times New Roman" w:eastAsia="Times New Roman" w:hAnsi="Times New Roman" w:cs="Times New Roman"/>
        </w:rPr>
        <w:t>“</w:t>
      </w:r>
      <w:r w:rsidR="007F5EAA" w:rsidRPr="00540A75">
        <w:rPr>
          <w:rFonts w:ascii="Times New Roman" w:eastAsia="Times New Roman" w:hAnsi="Times New Roman" w:cs="Times New Roman"/>
        </w:rPr>
        <w:t>Indigenous peoples across the world have other stories to tell which not only question the assumed nature of those ideals and the practices that they generate, but also serve to tell an alternative story: the history of Western research through the eyes of the colonized.</w:t>
      </w:r>
      <w:r w:rsidR="006C24FB" w:rsidRPr="00540A75">
        <w:rPr>
          <w:rFonts w:ascii="Times New Roman" w:eastAsia="Times New Roman" w:hAnsi="Times New Roman" w:cs="Times New Roman"/>
        </w:rPr>
        <w:t xml:space="preserve"> </w:t>
      </w:r>
      <w:r w:rsidR="00E60F45" w:rsidRPr="00540A75">
        <w:rPr>
          <w:rFonts w:ascii="Times New Roman" w:eastAsia="Times New Roman" w:hAnsi="Times New Roman" w:cs="Times New Roman"/>
        </w:rPr>
        <w:t xml:space="preserve">These counter-stories are powerful forms of resistance which are repeated and shared across diverse indigenous communities” </w:t>
      </w:r>
      <w:r w:rsidR="00CE36BF" w:rsidRPr="00540A75">
        <w:rPr>
          <w:rFonts w:ascii="Times New Roman" w:eastAsia="Times New Roman" w:hAnsi="Times New Roman" w:cs="Times New Roman"/>
        </w:rPr>
        <w:t>(2012,</w:t>
      </w:r>
      <w:r w:rsidR="00E60F45" w:rsidRPr="00540A75">
        <w:rPr>
          <w:rFonts w:ascii="Times New Roman" w:eastAsia="Times New Roman" w:hAnsi="Times New Roman" w:cs="Times New Roman"/>
        </w:rPr>
        <w:t xml:space="preserve"> </w:t>
      </w:r>
      <w:r w:rsidR="00CE36BF" w:rsidRPr="00540A75">
        <w:rPr>
          <w:rFonts w:ascii="Times New Roman" w:eastAsia="Times New Roman" w:hAnsi="Times New Roman" w:cs="Times New Roman"/>
        </w:rPr>
        <w:t xml:space="preserve">p. </w:t>
      </w:r>
      <w:r w:rsidR="00E60F45" w:rsidRPr="00540A75">
        <w:rPr>
          <w:rFonts w:ascii="Times New Roman" w:eastAsia="Times New Roman" w:hAnsi="Times New Roman" w:cs="Times New Roman"/>
        </w:rPr>
        <w:t>32</w:t>
      </w:r>
      <w:r w:rsidR="00CE36BF" w:rsidRPr="00540A75">
        <w:rPr>
          <w:rFonts w:ascii="Times New Roman" w:eastAsia="Times New Roman" w:hAnsi="Times New Roman" w:cs="Times New Roman"/>
        </w:rPr>
        <w:t>).</w:t>
      </w:r>
      <w:r w:rsidR="00396ED9" w:rsidRPr="00540A75">
        <w:rPr>
          <w:rFonts w:ascii="Times New Roman" w:eastAsia="Times New Roman" w:hAnsi="Times New Roman" w:cs="Times New Roman"/>
        </w:rPr>
        <w:t xml:space="preserve"> </w:t>
      </w:r>
      <w:r w:rsidR="00DA2371" w:rsidRPr="00540A75">
        <w:rPr>
          <w:rFonts w:ascii="Times New Roman" w:eastAsia="Times New Roman" w:hAnsi="Times New Roman" w:cs="Times New Roman"/>
        </w:rPr>
        <w:t xml:space="preserve">Similarly, </w:t>
      </w:r>
      <w:r w:rsidR="00D264F8" w:rsidRPr="00540A75">
        <w:rPr>
          <w:rFonts w:ascii="Times New Roman" w:eastAsia="Times New Roman" w:hAnsi="Times New Roman" w:cs="Times New Roman"/>
        </w:rPr>
        <w:t xml:space="preserve">Dr. Baldy </w:t>
      </w:r>
      <w:r w:rsidR="006C24FB" w:rsidRPr="00540A75">
        <w:rPr>
          <w:rFonts w:ascii="Times New Roman" w:eastAsia="Times New Roman" w:hAnsi="Times New Roman" w:cs="Times New Roman"/>
        </w:rPr>
        <w:t>spoke to us about how</w:t>
      </w:r>
      <w:r w:rsidR="00021D96" w:rsidRPr="00540A75">
        <w:rPr>
          <w:rFonts w:ascii="Times New Roman" w:eastAsia="Times New Roman" w:hAnsi="Times New Roman" w:cs="Times New Roman"/>
        </w:rPr>
        <w:t xml:space="preserve"> part of</w:t>
      </w:r>
      <w:r w:rsidR="009377AE" w:rsidRPr="00540A75">
        <w:rPr>
          <w:rFonts w:ascii="Times New Roman" w:eastAsia="Times New Roman" w:hAnsi="Times New Roman" w:cs="Times New Roman"/>
        </w:rPr>
        <w:t xml:space="preserve"> decolonization is liberating th</w:t>
      </w:r>
      <w:r w:rsidR="00F3723E" w:rsidRPr="00540A75">
        <w:rPr>
          <w:rFonts w:ascii="Times New Roman" w:eastAsia="Times New Roman" w:hAnsi="Times New Roman" w:cs="Times New Roman"/>
        </w:rPr>
        <w:t>e imagination</w:t>
      </w:r>
      <w:r w:rsidR="009377AE" w:rsidRPr="00540A75">
        <w:rPr>
          <w:rFonts w:ascii="Times New Roman" w:eastAsia="Times New Roman" w:hAnsi="Times New Roman" w:cs="Times New Roman"/>
        </w:rPr>
        <w:t xml:space="preserve"> from the “logics of settler-coloni</w:t>
      </w:r>
      <w:r w:rsidR="00021D96" w:rsidRPr="00540A75">
        <w:rPr>
          <w:rFonts w:ascii="Times New Roman" w:eastAsia="Times New Roman" w:hAnsi="Times New Roman" w:cs="Times New Roman"/>
        </w:rPr>
        <w:t>ali</w:t>
      </w:r>
      <w:r w:rsidR="009377AE" w:rsidRPr="00540A75">
        <w:rPr>
          <w:rFonts w:ascii="Times New Roman" w:eastAsia="Times New Roman" w:hAnsi="Times New Roman" w:cs="Times New Roman"/>
        </w:rPr>
        <w:t>sm</w:t>
      </w:r>
      <w:r w:rsidR="00292A2C" w:rsidRPr="00540A75">
        <w:rPr>
          <w:rFonts w:ascii="Times New Roman" w:eastAsia="Times New Roman" w:hAnsi="Times New Roman" w:cs="Times New Roman"/>
        </w:rPr>
        <w:t xml:space="preserve">”. </w:t>
      </w:r>
      <w:r w:rsidR="00E30B28" w:rsidRPr="00540A75">
        <w:rPr>
          <w:rFonts w:ascii="Times New Roman" w:eastAsia="Times New Roman" w:hAnsi="Times New Roman" w:cs="Times New Roman"/>
        </w:rPr>
        <w:t>For instance, Brayboy</w:t>
      </w:r>
      <w:r w:rsidR="009D5A35" w:rsidRPr="00540A75">
        <w:rPr>
          <w:rFonts w:ascii="Times New Roman" w:eastAsia="Times New Roman" w:hAnsi="Times New Roman" w:cs="Times New Roman"/>
        </w:rPr>
        <w:t xml:space="preserve"> </w:t>
      </w:r>
      <w:r w:rsidR="009D7F89" w:rsidRPr="00540A75">
        <w:rPr>
          <w:rFonts w:ascii="Times New Roman" w:eastAsia="Times New Roman" w:hAnsi="Times New Roman" w:cs="Times New Roman"/>
        </w:rPr>
        <w:t>builds of</w:t>
      </w:r>
      <w:r w:rsidR="00322557" w:rsidRPr="00540A75">
        <w:rPr>
          <w:rFonts w:ascii="Times New Roman" w:eastAsia="Times New Roman" w:hAnsi="Times New Roman" w:cs="Times New Roman"/>
        </w:rPr>
        <w:t>f</w:t>
      </w:r>
      <w:r w:rsidR="009D7F89" w:rsidRPr="00540A75">
        <w:rPr>
          <w:rFonts w:ascii="Times New Roman" w:eastAsia="Times New Roman" w:hAnsi="Times New Roman" w:cs="Times New Roman"/>
        </w:rPr>
        <w:t xml:space="preserve"> other Indigenous intellectuals and re-imagines power as </w:t>
      </w:r>
      <w:r w:rsidR="003613A1" w:rsidRPr="00540A75">
        <w:rPr>
          <w:rFonts w:ascii="Times New Roman" w:eastAsia="Times New Roman" w:hAnsi="Times New Roman" w:cs="Times New Roman"/>
        </w:rPr>
        <w:t>“</w:t>
      </w:r>
      <w:r w:rsidR="003613A1" w:rsidRPr="00540A75">
        <w:rPr>
          <w:rFonts w:ascii="Times New Roman" w:eastAsia="Times New Roman" w:hAnsi="Times New Roman" w:cs="Times New Roman"/>
        </w:rPr>
        <w:t>the ability to survive rooted in the capacity to adapt and adjust to changing landscapes, times, ideas, circumstances, and situations</w:t>
      </w:r>
      <w:r w:rsidR="003613A1" w:rsidRPr="00540A75">
        <w:rPr>
          <w:rFonts w:ascii="Times New Roman" w:eastAsia="Times New Roman" w:hAnsi="Times New Roman" w:cs="Times New Roman"/>
        </w:rPr>
        <w:t>”</w:t>
      </w:r>
      <w:r w:rsidR="00347B20" w:rsidRPr="00540A75">
        <w:rPr>
          <w:rFonts w:ascii="Times New Roman" w:eastAsia="Times New Roman" w:hAnsi="Times New Roman" w:cs="Times New Roman"/>
        </w:rPr>
        <w:t xml:space="preserve"> rather than something that is asserted over others (p. 435</w:t>
      </w:r>
      <w:r w:rsidR="00F31924" w:rsidRPr="00540A75">
        <w:rPr>
          <w:rFonts w:ascii="Times New Roman" w:eastAsia="Times New Roman" w:hAnsi="Times New Roman" w:cs="Times New Roman"/>
        </w:rPr>
        <w:t xml:space="preserve">). </w:t>
      </w:r>
      <w:r w:rsidR="00611F92" w:rsidRPr="00540A75">
        <w:rPr>
          <w:rFonts w:ascii="Times New Roman" w:eastAsia="Times New Roman" w:hAnsi="Times New Roman" w:cs="Times New Roman"/>
        </w:rPr>
        <w:t>Decolonized imagination h</w:t>
      </w:r>
      <w:r w:rsidR="006639F1" w:rsidRPr="00540A75">
        <w:rPr>
          <w:rFonts w:ascii="Times New Roman" w:eastAsia="Times New Roman" w:hAnsi="Times New Roman" w:cs="Times New Roman"/>
        </w:rPr>
        <w:t>as the potential to benefit more than just colonized peoples</w:t>
      </w:r>
      <w:r w:rsidR="00304FCE" w:rsidRPr="00540A75">
        <w:rPr>
          <w:rFonts w:ascii="Times New Roman" w:eastAsia="Times New Roman" w:hAnsi="Times New Roman" w:cs="Times New Roman"/>
        </w:rPr>
        <w:t xml:space="preserve"> and it begins with </w:t>
      </w:r>
      <w:r w:rsidR="00C23710" w:rsidRPr="00540A75">
        <w:rPr>
          <w:rFonts w:ascii="Times New Roman" w:eastAsia="Times New Roman" w:hAnsi="Times New Roman" w:cs="Times New Roman"/>
        </w:rPr>
        <w:t xml:space="preserve">recognizing the power of </w:t>
      </w:r>
      <w:r w:rsidR="008A7830" w:rsidRPr="00540A75">
        <w:rPr>
          <w:rFonts w:ascii="Times New Roman" w:eastAsia="Times New Roman" w:hAnsi="Times New Roman" w:cs="Times New Roman"/>
        </w:rPr>
        <w:t xml:space="preserve">storytelling </w:t>
      </w:r>
      <w:r w:rsidR="003B0E4E" w:rsidRPr="00540A75">
        <w:rPr>
          <w:rFonts w:ascii="Times New Roman" w:eastAsia="Times New Roman" w:hAnsi="Times New Roman" w:cs="Times New Roman"/>
        </w:rPr>
        <w:t xml:space="preserve">that may exist outside the confines of what </w:t>
      </w:r>
      <w:r w:rsidR="00045878" w:rsidRPr="00540A75">
        <w:rPr>
          <w:rFonts w:ascii="Times New Roman" w:eastAsia="Times New Roman" w:hAnsi="Times New Roman" w:cs="Times New Roman"/>
        </w:rPr>
        <w:t xml:space="preserve">has been traditionally accepted. </w:t>
      </w:r>
    </w:p>
    <w:p w14:paraId="62896505" w14:textId="77777777" w:rsidR="0089608E" w:rsidRPr="00540A75" w:rsidRDefault="0089608E" w:rsidP="00E60F45">
      <w:pPr>
        <w:rPr>
          <w:rFonts w:ascii="Times New Roman" w:eastAsia="Times New Roman" w:hAnsi="Times New Roman" w:cs="Times New Roman"/>
        </w:rPr>
      </w:pPr>
    </w:p>
    <w:p w14:paraId="6195447F" w14:textId="79CB2457" w:rsidR="007C5990" w:rsidRPr="00540A75" w:rsidRDefault="007C5990">
      <w:pPr>
        <w:rPr>
          <w:rFonts w:ascii="Times New Roman" w:hAnsi="Times New Roman" w:cs="Times New Roman"/>
        </w:rPr>
      </w:pPr>
    </w:p>
    <w:p w14:paraId="4A69E1B2" w14:textId="5A18C434" w:rsidR="007C5990" w:rsidRPr="00540A75" w:rsidRDefault="007C5990">
      <w:pPr>
        <w:rPr>
          <w:rFonts w:ascii="Times New Roman" w:hAnsi="Times New Roman" w:cs="Times New Roman"/>
        </w:rPr>
      </w:pPr>
    </w:p>
    <w:p w14:paraId="095F8850" w14:textId="77777777" w:rsidR="00F113E8" w:rsidRPr="00540A75" w:rsidRDefault="00F113E8" w:rsidP="00D800D6">
      <w:pPr>
        <w:rPr>
          <w:rFonts w:ascii="Times New Roman" w:hAnsi="Times New Roman" w:cs="Times New Roman"/>
        </w:rPr>
      </w:pPr>
      <w:r w:rsidRPr="00540A75">
        <w:rPr>
          <w:rFonts w:ascii="Times New Roman" w:hAnsi="Times New Roman" w:cs="Times New Roman"/>
        </w:rPr>
        <w:t> </w:t>
      </w:r>
    </w:p>
    <w:p w14:paraId="6DC0EED8" w14:textId="77777777" w:rsidR="0095732B" w:rsidRDefault="0095732B" w:rsidP="00D800D6">
      <w:pPr>
        <w:rPr>
          <w:rFonts w:ascii="Times New Roman" w:hAnsi="Times New Roman" w:cs="Times New Roman"/>
        </w:rPr>
      </w:pPr>
    </w:p>
    <w:p w14:paraId="6270B721" w14:textId="77777777" w:rsidR="0095732B" w:rsidRDefault="0095732B" w:rsidP="00D800D6">
      <w:pPr>
        <w:rPr>
          <w:rFonts w:ascii="Times New Roman" w:hAnsi="Times New Roman" w:cs="Times New Roman"/>
        </w:rPr>
      </w:pPr>
    </w:p>
    <w:p w14:paraId="225402AD" w14:textId="77777777" w:rsidR="0095732B" w:rsidRDefault="0095732B" w:rsidP="00D800D6">
      <w:pPr>
        <w:rPr>
          <w:rFonts w:ascii="Times New Roman" w:hAnsi="Times New Roman" w:cs="Times New Roman"/>
        </w:rPr>
      </w:pPr>
    </w:p>
    <w:p w14:paraId="2F8CA312" w14:textId="77777777" w:rsidR="0095732B" w:rsidRDefault="0095732B" w:rsidP="00D800D6">
      <w:pPr>
        <w:rPr>
          <w:rFonts w:ascii="Times New Roman" w:hAnsi="Times New Roman" w:cs="Times New Roman"/>
        </w:rPr>
      </w:pPr>
    </w:p>
    <w:p w14:paraId="025DF3AB" w14:textId="77777777" w:rsidR="0095732B" w:rsidRDefault="0095732B" w:rsidP="00D800D6">
      <w:pPr>
        <w:rPr>
          <w:rFonts w:ascii="Times New Roman" w:hAnsi="Times New Roman" w:cs="Times New Roman"/>
        </w:rPr>
      </w:pPr>
    </w:p>
    <w:p w14:paraId="2DB20F94" w14:textId="77777777" w:rsidR="0095732B" w:rsidRDefault="0095732B" w:rsidP="00D800D6">
      <w:pPr>
        <w:rPr>
          <w:rFonts w:ascii="Times New Roman" w:hAnsi="Times New Roman" w:cs="Times New Roman"/>
        </w:rPr>
      </w:pPr>
    </w:p>
    <w:p w14:paraId="5C6D14D5" w14:textId="3C09E607" w:rsidR="004F12A4" w:rsidRDefault="0095732B" w:rsidP="0095732B">
      <w:pPr>
        <w:jc w:val="center"/>
        <w:rPr>
          <w:rFonts w:ascii="Times New Roman" w:hAnsi="Times New Roman" w:cs="Times New Roman"/>
          <w:b/>
          <w:bCs/>
        </w:rPr>
      </w:pPr>
      <w:r>
        <w:rPr>
          <w:rFonts w:ascii="Times New Roman" w:hAnsi="Times New Roman" w:cs="Times New Roman"/>
          <w:b/>
          <w:bCs/>
        </w:rPr>
        <w:lastRenderedPageBreak/>
        <w:t xml:space="preserve">References </w:t>
      </w:r>
    </w:p>
    <w:p w14:paraId="62CA7B80" w14:textId="77777777" w:rsidR="0095732B" w:rsidRPr="0095732B" w:rsidRDefault="0095732B" w:rsidP="0095732B">
      <w:pPr>
        <w:jc w:val="center"/>
        <w:rPr>
          <w:rFonts w:ascii="Times New Roman" w:hAnsi="Times New Roman" w:cs="Times New Roman"/>
          <w:b/>
          <w:bCs/>
        </w:rPr>
      </w:pPr>
    </w:p>
    <w:p w14:paraId="2791BD67" w14:textId="54CBF625" w:rsidR="004F12A4" w:rsidRPr="00540A75" w:rsidRDefault="004F12A4" w:rsidP="00DD1981">
      <w:pPr>
        <w:ind w:left="720" w:hanging="720"/>
        <w:rPr>
          <w:rFonts w:ascii="Times New Roman" w:hAnsi="Times New Roman" w:cs="Times New Roman"/>
        </w:rPr>
      </w:pPr>
      <w:r w:rsidRPr="00540A75">
        <w:rPr>
          <w:rFonts w:ascii="Times New Roman" w:hAnsi="Times New Roman" w:cs="Times New Roman"/>
        </w:rPr>
        <w:t>Adichie, C. N. (</w:t>
      </w:r>
      <w:proofErr w:type="gramStart"/>
      <w:r w:rsidRPr="00540A75">
        <w:rPr>
          <w:rFonts w:ascii="Times New Roman" w:hAnsi="Times New Roman" w:cs="Times New Roman"/>
        </w:rPr>
        <w:t>July,</w:t>
      </w:r>
      <w:proofErr w:type="gramEnd"/>
      <w:r w:rsidRPr="00540A75">
        <w:rPr>
          <w:rFonts w:ascii="Times New Roman" w:hAnsi="Times New Roman" w:cs="Times New Roman"/>
        </w:rPr>
        <w:t xml:space="preserve"> 2009). The danger of a single story [video]. TED Conferences. </w:t>
      </w:r>
      <w:hyperlink r:id="rId7" w:history="1">
        <w:r w:rsidRPr="00540A75">
          <w:rPr>
            <w:rStyle w:val="Hyperlink"/>
            <w:rFonts w:ascii="Times New Roman" w:hAnsi="Times New Roman" w:cs="Times New Roman"/>
          </w:rPr>
          <w:t>https://www.ted.com/talks/chimamanda_ngozi_adichie</w:t>
        </w:r>
        <w:r w:rsidRPr="00540A75">
          <w:rPr>
            <w:rStyle w:val="Hyperlink"/>
            <w:rFonts w:ascii="Times New Roman" w:hAnsi="Times New Roman" w:cs="Times New Roman"/>
          </w:rPr>
          <w:t>_</w:t>
        </w:r>
        <w:r w:rsidRPr="00540A75">
          <w:rPr>
            <w:rStyle w:val="Hyperlink"/>
            <w:rFonts w:ascii="Times New Roman" w:hAnsi="Times New Roman" w:cs="Times New Roman"/>
          </w:rPr>
          <w:t>the_danger_of_a_single_story</w:t>
        </w:r>
      </w:hyperlink>
    </w:p>
    <w:p w14:paraId="2FAED770" w14:textId="618BB00A" w:rsidR="00E055D0" w:rsidRPr="00540A75" w:rsidRDefault="00E055D0" w:rsidP="004F12A4">
      <w:pPr>
        <w:rPr>
          <w:rFonts w:ascii="Times New Roman" w:hAnsi="Times New Roman" w:cs="Times New Roman"/>
        </w:rPr>
      </w:pPr>
    </w:p>
    <w:p w14:paraId="7DCA28F5" w14:textId="213DC97F" w:rsidR="001716F1" w:rsidRPr="00540A75" w:rsidRDefault="001716F1" w:rsidP="007F54C0">
      <w:pPr>
        <w:rPr>
          <w:rFonts w:ascii="Times New Roman" w:hAnsi="Times New Roman" w:cs="Times New Roman"/>
        </w:rPr>
      </w:pPr>
      <w:r w:rsidRPr="00540A75">
        <w:rPr>
          <w:rFonts w:ascii="Times New Roman" w:hAnsi="Times New Roman" w:cs="Times New Roman"/>
        </w:rPr>
        <w:t>Baldy, C.R. (2022, March 17). </w:t>
      </w:r>
      <w:r w:rsidRPr="00540A75">
        <w:rPr>
          <w:rFonts w:ascii="Times New Roman" w:hAnsi="Times New Roman" w:cs="Times New Roman"/>
          <w:i/>
          <w:iCs/>
        </w:rPr>
        <w:t>Land Back and Decolonization</w:t>
      </w:r>
      <w:r w:rsidR="007F54C0" w:rsidRPr="00540A75">
        <w:rPr>
          <w:rFonts w:ascii="Times New Roman" w:hAnsi="Times New Roman" w:cs="Times New Roman"/>
        </w:rPr>
        <w:t>.</w:t>
      </w:r>
      <w:r w:rsidRPr="00540A75">
        <w:rPr>
          <w:rFonts w:ascii="Times New Roman" w:hAnsi="Times New Roman" w:cs="Times New Roman"/>
        </w:rPr>
        <w:t> [PowerPoint slides].</w:t>
      </w:r>
    </w:p>
    <w:p w14:paraId="3182710B" w14:textId="77777777" w:rsidR="00FA7E74" w:rsidRPr="00540A75" w:rsidRDefault="00FA7E74" w:rsidP="007F54C0">
      <w:pPr>
        <w:rPr>
          <w:rFonts w:ascii="Times New Roman" w:hAnsi="Times New Roman" w:cs="Times New Roman"/>
        </w:rPr>
      </w:pPr>
    </w:p>
    <w:p w14:paraId="7AB42001" w14:textId="4E9275B0" w:rsidR="00F113E8" w:rsidRPr="00540A75" w:rsidRDefault="00F113E8" w:rsidP="00DD1981">
      <w:pPr>
        <w:ind w:left="720" w:hanging="720"/>
        <w:rPr>
          <w:rFonts w:ascii="Times New Roman" w:hAnsi="Times New Roman" w:cs="Times New Roman"/>
        </w:rPr>
      </w:pPr>
      <w:r w:rsidRPr="00540A75">
        <w:rPr>
          <w:rFonts w:ascii="Times New Roman" w:hAnsi="Times New Roman" w:cs="Times New Roman"/>
        </w:rPr>
        <w:t xml:space="preserve">Brayboy, B. M. J. (2005). Toward a Tribal Critical Race Theory in Education. The Urban Review, 37(5), 425–446. </w:t>
      </w:r>
      <w:hyperlink r:id="rId8" w:history="1">
        <w:r w:rsidR="0060137C" w:rsidRPr="00540A75">
          <w:rPr>
            <w:rStyle w:val="Hyperlink"/>
            <w:rFonts w:ascii="Times New Roman" w:hAnsi="Times New Roman" w:cs="Times New Roman"/>
          </w:rPr>
          <w:t>https://doi.org/10.1007/s11256-005-0018-y</w:t>
        </w:r>
      </w:hyperlink>
    </w:p>
    <w:p w14:paraId="2E5F1727" w14:textId="77777777" w:rsidR="0060137C" w:rsidRPr="00540A75" w:rsidRDefault="0060137C" w:rsidP="0060137C">
      <w:pPr>
        <w:rPr>
          <w:rFonts w:ascii="Times New Roman" w:hAnsi="Times New Roman" w:cs="Times New Roman"/>
        </w:rPr>
      </w:pPr>
    </w:p>
    <w:p w14:paraId="63B9B754" w14:textId="66BAFBE9" w:rsidR="0060137C" w:rsidRPr="00540A75" w:rsidRDefault="0060137C" w:rsidP="00DD1981">
      <w:pPr>
        <w:ind w:left="720" w:hanging="720"/>
        <w:rPr>
          <w:rFonts w:ascii="Times New Roman" w:hAnsi="Times New Roman" w:cs="Times New Roman"/>
        </w:rPr>
      </w:pPr>
      <w:r w:rsidRPr="00540A75">
        <w:rPr>
          <w:rFonts w:ascii="Times New Roman" w:hAnsi="Times New Roman" w:cs="Times New Roman"/>
        </w:rPr>
        <w:t>Smith, L. T. (2012). Decolonizing methodologies: Research and indigenous peoples (Second edition). Zed Books.</w:t>
      </w:r>
    </w:p>
    <w:p w14:paraId="32D8C69C" w14:textId="77777777" w:rsidR="0060137C" w:rsidRPr="00540A75" w:rsidRDefault="0060137C" w:rsidP="00D800D6">
      <w:pPr>
        <w:rPr>
          <w:rFonts w:ascii="Times New Roman" w:hAnsi="Times New Roman" w:cs="Times New Roman"/>
        </w:rPr>
      </w:pPr>
    </w:p>
    <w:p w14:paraId="032BDAD5" w14:textId="77777777" w:rsidR="00F113E8" w:rsidRPr="00540A75" w:rsidRDefault="00F113E8">
      <w:pPr>
        <w:rPr>
          <w:rFonts w:ascii="Times New Roman" w:hAnsi="Times New Roman" w:cs="Times New Roman"/>
        </w:rPr>
      </w:pPr>
    </w:p>
    <w:sectPr w:rsidR="00F113E8" w:rsidRPr="00540A75" w:rsidSect="007D7F37">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A5A0" w14:textId="77777777" w:rsidR="00636E28" w:rsidRDefault="00636E28" w:rsidP="00DA6249">
      <w:r>
        <w:separator/>
      </w:r>
    </w:p>
  </w:endnote>
  <w:endnote w:type="continuationSeparator" w:id="0">
    <w:p w14:paraId="7982FE3A" w14:textId="77777777" w:rsidR="00636E28" w:rsidRDefault="00636E28" w:rsidP="00DA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DDF0" w14:textId="77777777" w:rsidR="00636E28" w:rsidRDefault="00636E28" w:rsidP="00DA6249">
      <w:r>
        <w:separator/>
      </w:r>
    </w:p>
  </w:footnote>
  <w:footnote w:type="continuationSeparator" w:id="0">
    <w:p w14:paraId="78C48620" w14:textId="77777777" w:rsidR="00636E28" w:rsidRDefault="00636E28" w:rsidP="00DA6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844080"/>
      <w:docPartObj>
        <w:docPartGallery w:val="Page Numbers (Top of Page)"/>
        <w:docPartUnique/>
      </w:docPartObj>
    </w:sdtPr>
    <w:sdtContent>
      <w:p w14:paraId="70E1E6E9" w14:textId="1A43712B" w:rsidR="00DA6249" w:rsidRDefault="00DA6249" w:rsidP="004705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6AD43" w14:textId="77777777" w:rsidR="00DA6249" w:rsidRDefault="00DA6249" w:rsidP="00DA62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0366654"/>
      <w:docPartObj>
        <w:docPartGallery w:val="Page Numbers (Top of Page)"/>
        <w:docPartUnique/>
      </w:docPartObj>
    </w:sdtPr>
    <w:sdtContent>
      <w:p w14:paraId="54577C42" w14:textId="41358D75" w:rsidR="00DA6249" w:rsidRPr="00F150FF" w:rsidRDefault="00DA6249" w:rsidP="004705B4">
        <w:pPr>
          <w:pStyle w:val="Header"/>
          <w:framePr w:wrap="none" w:vAnchor="text" w:hAnchor="margin" w:xAlign="right" w:y="1"/>
          <w:rPr>
            <w:rStyle w:val="PageNumber"/>
            <w:rFonts w:ascii="Times New Roman" w:hAnsi="Times New Roman" w:cs="Times New Roman"/>
          </w:rPr>
        </w:pPr>
        <w:r w:rsidRPr="00F150FF">
          <w:rPr>
            <w:rStyle w:val="PageNumber"/>
            <w:rFonts w:ascii="Times New Roman" w:hAnsi="Times New Roman" w:cs="Times New Roman"/>
          </w:rPr>
          <w:fldChar w:fldCharType="begin"/>
        </w:r>
        <w:r w:rsidRPr="00F150FF">
          <w:rPr>
            <w:rStyle w:val="PageNumber"/>
            <w:rFonts w:ascii="Times New Roman" w:hAnsi="Times New Roman" w:cs="Times New Roman"/>
          </w:rPr>
          <w:instrText xml:space="preserve"> PAGE </w:instrText>
        </w:r>
        <w:r w:rsidRPr="00F150FF">
          <w:rPr>
            <w:rStyle w:val="PageNumber"/>
            <w:rFonts w:ascii="Times New Roman" w:hAnsi="Times New Roman" w:cs="Times New Roman"/>
          </w:rPr>
          <w:fldChar w:fldCharType="separate"/>
        </w:r>
        <w:r w:rsidRPr="00F150FF">
          <w:rPr>
            <w:rStyle w:val="PageNumber"/>
            <w:rFonts w:ascii="Times New Roman" w:hAnsi="Times New Roman" w:cs="Times New Roman"/>
            <w:noProof/>
          </w:rPr>
          <w:t>1</w:t>
        </w:r>
        <w:r w:rsidRPr="00F150FF">
          <w:rPr>
            <w:rStyle w:val="PageNumber"/>
            <w:rFonts w:ascii="Times New Roman" w:hAnsi="Times New Roman" w:cs="Times New Roman"/>
          </w:rPr>
          <w:fldChar w:fldCharType="end"/>
        </w:r>
      </w:p>
    </w:sdtContent>
  </w:sdt>
  <w:p w14:paraId="5F40CF24" w14:textId="77777777" w:rsidR="00DA6249" w:rsidRDefault="00DA6249" w:rsidP="00DA624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2FB3"/>
    <w:multiLevelType w:val="multilevel"/>
    <w:tmpl w:val="469A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52039"/>
    <w:multiLevelType w:val="multilevel"/>
    <w:tmpl w:val="DA7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0921D2"/>
    <w:multiLevelType w:val="multilevel"/>
    <w:tmpl w:val="5B66B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0D"/>
    <w:rsid w:val="00005ED7"/>
    <w:rsid w:val="00021D96"/>
    <w:rsid w:val="00026C39"/>
    <w:rsid w:val="000362DB"/>
    <w:rsid w:val="00045628"/>
    <w:rsid w:val="00045878"/>
    <w:rsid w:val="00065EE1"/>
    <w:rsid w:val="000926FC"/>
    <w:rsid w:val="000A0550"/>
    <w:rsid w:val="000A2FF1"/>
    <w:rsid w:val="000A45F6"/>
    <w:rsid w:val="000B1CB2"/>
    <w:rsid w:val="000C3A6A"/>
    <w:rsid w:val="000C5AF4"/>
    <w:rsid w:val="000D1410"/>
    <w:rsid w:val="000D411B"/>
    <w:rsid w:val="000D4592"/>
    <w:rsid w:val="000E2CE9"/>
    <w:rsid w:val="000E3959"/>
    <w:rsid w:val="000E7DEC"/>
    <w:rsid w:val="001012DE"/>
    <w:rsid w:val="00103172"/>
    <w:rsid w:val="00111F3F"/>
    <w:rsid w:val="00113E1A"/>
    <w:rsid w:val="00123E82"/>
    <w:rsid w:val="00143754"/>
    <w:rsid w:val="00153220"/>
    <w:rsid w:val="00154AA7"/>
    <w:rsid w:val="001716F1"/>
    <w:rsid w:val="001735BB"/>
    <w:rsid w:val="00183489"/>
    <w:rsid w:val="001948B8"/>
    <w:rsid w:val="00195C66"/>
    <w:rsid w:val="001A7C07"/>
    <w:rsid w:val="001B65BE"/>
    <w:rsid w:val="001C5B82"/>
    <w:rsid w:val="001D0F52"/>
    <w:rsid w:val="001D5BFB"/>
    <w:rsid w:val="001E2B96"/>
    <w:rsid w:val="001F3FBF"/>
    <w:rsid w:val="001F40F2"/>
    <w:rsid w:val="00213309"/>
    <w:rsid w:val="00215244"/>
    <w:rsid w:val="002160FD"/>
    <w:rsid w:val="0021672F"/>
    <w:rsid w:val="002206E7"/>
    <w:rsid w:val="0023576B"/>
    <w:rsid w:val="00237E8A"/>
    <w:rsid w:val="00240E3E"/>
    <w:rsid w:val="00241AD0"/>
    <w:rsid w:val="002431E7"/>
    <w:rsid w:val="0025017D"/>
    <w:rsid w:val="00253B09"/>
    <w:rsid w:val="0025421D"/>
    <w:rsid w:val="002612B3"/>
    <w:rsid w:val="00272DE9"/>
    <w:rsid w:val="00274A37"/>
    <w:rsid w:val="002808DD"/>
    <w:rsid w:val="00291011"/>
    <w:rsid w:val="00292A2C"/>
    <w:rsid w:val="002A23C2"/>
    <w:rsid w:val="002C004C"/>
    <w:rsid w:val="002C04FF"/>
    <w:rsid w:val="002C0630"/>
    <w:rsid w:val="002C464B"/>
    <w:rsid w:val="002D2A7A"/>
    <w:rsid w:val="002D2A8C"/>
    <w:rsid w:val="002E4E52"/>
    <w:rsid w:val="002F366C"/>
    <w:rsid w:val="003023FB"/>
    <w:rsid w:val="003028A9"/>
    <w:rsid w:val="00304FCE"/>
    <w:rsid w:val="003108DC"/>
    <w:rsid w:val="00322557"/>
    <w:rsid w:val="00335CEC"/>
    <w:rsid w:val="00347B20"/>
    <w:rsid w:val="00357A61"/>
    <w:rsid w:val="003613A1"/>
    <w:rsid w:val="00374010"/>
    <w:rsid w:val="0038617A"/>
    <w:rsid w:val="00396ED9"/>
    <w:rsid w:val="003B0E4E"/>
    <w:rsid w:val="003B116C"/>
    <w:rsid w:val="003D2D83"/>
    <w:rsid w:val="003D6961"/>
    <w:rsid w:val="003F0B25"/>
    <w:rsid w:val="004124CF"/>
    <w:rsid w:val="0042707D"/>
    <w:rsid w:val="00435300"/>
    <w:rsid w:val="0044016D"/>
    <w:rsid w:val="00442618"/>
    <w:rsid w:val="00452486"/>
    <w:rsid w:val="004861AD"/>
    <w:rsid w:val="00493860"/>
    <w:rsid w:val="00496092"/>
    <w:rsid w:val="004A7C0C"/>
    <w:rsid w:val="004B2D76"/>
    <w:rsid w:val="004B3572"/>
    <w:rsid w:val="004C6199"/>
    <w:rsid w:val="004C72C1"/>
    <w:rsid w:val="004D5AE3"/>
    <w:rsid w:val="004E17E5"/>
    <w:rsid w:val="004E5926"/>
    <w:rsid w:val="004F12A4"/>
    <w:rsid w:val="00502E20"/>
    <w:rsid w:val="00505337"/>
    <w:rsid w:val="0051760B"/>
    <w:rsid w:val="00521A43"/>
    <w:rsid w:val="005228AF"/>
    <w:rsid w:val="00536856"/>
    <w:rsid w:val="00540A75"/>
    <w:rsid w:val="005546A7"/>
    <w:rsid w:val="00572AD2"/>
    <w:rsid w:val="00581B9A"/>
    <w:rsid w:val="00592CB6"/>
    <w:rsid w:val="005A022F"/>
    <w:rsid w:val="005A05CB"/>
    <w:rsid w:val="005A45D3"/>
    <w:rsid w:val="005C2A8C"/>
    <w:rsid w:val="005D5E3E"/>
    <w:rsid w:val="005F1E7E"/>
    <w:rsid w:val="00600C05"/>
    <w:rsid w:val="0060137C"/>
    <w:rsid w:val="00611F92"/>
    <w:rsid w:val="00616EA1"/>
    <w:rsid w:val="00620394"/>
    <w:rsid w:val="0063518E"/>
    <w:rsid w:val="00636E28"/>
    <w:rsid w:val="00640C2F"/>
    <w:rsid w:val="00640C63"/>
    <w:rsid w:val="0064330E"/>
    <w:rsid w:val="00661C47"/>
    <w:rsid w:val="00661F02"/>
    <w:rsid w:val="006639F1"/>
    <w:rsid w:val="00663F2A"/>
    <w:rsid w:val="006A20ED"/>
    <w:rsid w:val="006A3CA9"/>
    <w:rsid w:val="006A5A55"/>
    <w:rsid w:val="006B78F8"/>
    <w:rsid w:val="006C24FB"/>
    <w:rsid w:val="006D0AAC"/>
    <w:rsid w:val="006D3B48"/>
    <w:rsid w:val="00712D6A"/>
    <w:rsid w:val="007153D2"/>
    <w:rsid w:val="00736FFA"/>
    <w:rsid w:val="00745728"/>
    <w:rsid w:val="00775D26"/>
    <w:rsid w:val="007820A8"/>
    <w:rsid w:val="00792055"/>
    <w:rsid w:val="007A7EF4"/>
    <w:rsid w:val="007C33C3"/>
    <w:rsid w:val="007C5990"/>
    <w:rsid w:val="007D7F37"/>
    <w:rsid w:val="007F3280"/>
    <w:rsid w:val="007F54C0"/>
    <w:rsid w:val="007F5EAA"/>
    <w:rsid w:val="0080560C"/>
    <w:rsid w:val="00806708"/>
    <w:rsid w:val="00810BCB"/>
    <w:rsid w:val="00811EE5"/>
    <w:rsid w:val="00820B34"/>
    <w:rsid w:val="008740BF"/>
    <w:rsid w:val="00876FB9"/>
    <w:rsid w:val="00894A90"/>
    <w:rsid w:val="008957D8"/>
    <w:rsid w:val="0089608E"/>
    <w:rsid w:val="008A7830"/>
    <w:rsid w:val="008C4662"/>
    <w:rsid w:val="008D1140"/>
    <w:rsid w:val="008E10E6"/>
    <w:rsid w:val="008F12BC"/>
    <w:rsid w:val="008F6764"/>
    <w:rsid w:val="008F6A27"/>
    <w:rsid w:val="00911869"/>
    <w:rsid w:val="0092796D"/>
    <w:rsid w:val="00935C8E"/>
    <w:rsid w:val="009364D0"/>
    <w:rsid w:val="009377AE"/>
    <w:rsid w:val="00951F92"/>
    <w:rsid w:val="00954C2B"/>
    <w:rsid w:val="009558C1"/>
    <w:rsid w:val="0095732B"/>
    <w:rsid w:val="00960092"/>
    <w:rsid w:val="00967AAF"/>
    <w:rsid w:val="009713B3"/>
    <w:rsid w:val="00971EA5"/>
    <w:rsid w:val="00972604"/>
    <w:rsid w:val="009848DE"/>
    <w:rsid w:val="009A4A51"/>
    <w:rsid w:val="009C51CB"/>
    <w:rsid w:val="009C61D0"/>
    <w:rsid w:val="009D5A35"/>
    <w:rsid w:val="009D5D4E"/>
    <w:rsid w:val="009D6312"/>
    <w:rsid w:val="009D66CC"/>
    <w:rsid w:val="009D7F89"/>
    <w:rsid w:val="009F1304"/>
    <w:rsid w:val="00A02892"/>
    <w:rsid w:val="00A04E11"/>
    <w:rsid w:val="00A15BB9"/>
    <w:rsid w:val="00A17FD1"/>
    <w:rsid w:val="00A25D85"/>
    <w:rsid w:val="00A27B28"/>
    <w:rsid w:val="00A312BD"/>
    <w:rsid w:val="00A3340F"/>
    <w:rsid w:val="00A55A44"/>
    <w:rsid w:val="00A669EC"/>
    <w:rsid w:val="00A940D9"/>
    <w:rsid w:val="00AA4705"/>
    <w:rsid w:val="00AB0C80"/>
    <w:rsid w:val="00AE08B7"/>
    <w:rsid w:val="00AE1CEB"/>
    <w:rsid w:val="00AF0F54"/>
    <w:rsid w:val="00AF2646"/>
    <w:rsid w:val="00AF5E8C"/>
    <w:rsid w:val="00B30B2A"/>
    <w:rsid w:val="00B345A4"/>
    <w:rsid w:val="00B42BB9"/>
    <w:rsid w:val="00B46113"/>
    <w:rsid w:val="00B54A6F"/>
    <w:rsid w:val="00B62812"/>
    <w:rsid w:val="00B74DFB"/>
    <w:rsid w:val="00B76A93"/>
    <w:rsid w:val="00B87BFA"/>
    <w:rsid w:val="00B9210D"/>
    <w:rsid w:val="00B94995"/>
    <w:rsid w:val="00B96840"/>
    <w:rsid w:val="00BC0B3A"/>
    <w:rsid w:val="00BC1686"/>
    <w:rsid w:val="00BC1EC7"/>
    <w:rsid w:val="00BC4E99"/>
    <w:rsid w:val="00BC7EBF"/>
    <w:rsid w:val="00BE070B"/>
    <w:rsid w:val="00BF0CE4"/>
    <w:rsid w:val="00BF14AB"/>
    <w:rsid w:val="00BF3516"/>
    <w:rsid w:val="00C05095"/>
    <w:rsid w:val="00C23710"/>
    <w:rsid w:val="00C3252E"/>
    <w:rsid w:val="00C46AA8"/>
    <w:rsid w:val="00C51FFA"/>
    <w:rsid w:val="00C64BFD"/>
    <w:rsid w:val="00C73312"/>
    <w:rsid w:val="00C7578F"/>
    <w:rsid w:val="00C77AAD"/>
    <w:rsid w:val="00C9389F"/>
    <w:rsid w:val="00CA1912"/>
    <w:rsid w:val="00CC570D"/>
    <w:rsid w:val="00CC72D7"/>
    <w:rsid w:val="00CD2F36"/>
    <w:rsid w:val="00CE36BF"/>
    <w:rsid w:val="00CE483C"/>
    <w:rsid w:val="00CE7AB9"/>
    <w:rsid w:val="00D00E98"/>
    <w:rsid w:val="00D0287A"/>
    <w:rsid w:val="00D264F8"/>
    <w:rsid w:val="00D30541"/>
    <w:rsid w:val="00D3262D"/>
    <w:rsid w:val="00D378E6"/>
    <w:rsid w:val="00D44C1C"/>
    <w:rsid w:val="00D4687A"/>
    <w:rsid w:val="00D577B8"/>
    <w:rsid w:val="00D800D6"/>
    <w:rsid w:val="00DA2371"/>
    <w:rsid w:val="00DA6249"/>
    <w:rsid w:val="00DD1981"/>
    <w:rsid w:val="00DD43FB"/>
    <w:rsid w:val="00DF1449"/>
    <w:rsid w:val="00DF286C"/>
    <w:rsid w:val="00DF5F77"/>
    <w:rsid w:val="00E02426"/>
    <w:rsid w:val="00E055D0"/>
    <w:rsid w:val="00E111CF"/>
    <w:rsid w:val="00E1313D"/>
    <w:rsid w:val="00E1442A"/>
    <w:rsid w:val="00E15D1E"/>
    <w:rsid w:val="00E247A3"/>
    <w:rsid w:val="00E27085"/>
    <w:rsid w:val="00E30B28"/>
    <w:rsid w:val="00E344FB"/>
    <w:rsid w:val="00E41C49"/>
    <w:rsid w:val="00E4243B"/>
    <w:rsid w:val="00E45F4A"/>
    <w:rsid w:val="00E55553"/>
    <w:rsid w:val="00E60F45"/>
    <w:rsid w:val="00E62569"/>
    <w:rsid w:val="00E656A2"/>
    <w:rsid w:val="00E97740"/>
    <w:rsid w:val="00EA44D5"/>
    <w:rsid w:val="00EA6EDC"/>
    <w:rsid w:val="00EB2524"/>
    <w:rsid w:val="00EC0616"/>
    <w:rsid w:val="00EC3F5A"/>
    <w:rsid w:val="00EC7A6D"/>
    <w:rsid w:val="00EE5323"/>
    <w:rsid w:val="00F00E5A"/>
    <w:rsid w:val="00F074E9"/>
    <w:rsid w:val="00F07FAC"/>
    <w:rsid w:val="00F113E8"/>
    <w:rsid w:val="00F12497"/>
    <w:rsid w:val="00F1260F"/>
    <w:rsid w:val="00F150FF"/>
    <w:rsid w:val="00F26015"/>
    <w:rsid w:val="00F31924"/>
    <w:rsid w:val="00F3723E"/>
    <w:rsid w:val="00F5662B"/>
    <w:rsid w:val="00F812F6"/>
    <w:rsid w:val="00F8667A"/>
    <w:rsid w:val="00FA7E74"/>
    <w:rsid w:val="00FB2069"/>
    <w:rsid w:val="00FE376A"/>
    <w:rsid w:val="00FF23B4"/>
    <w:rsid w:val="00FF23E2"/>
    <w:rsid w:val="00FF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CC35"/>
  <w15:chartTrackingRefBased/>
  <w15:docId w15:val="{287752BE-55B2-3C4A-BD8B-5EA230EE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705"/>
  </w:style>
  <w:style w:type="paragraph" w:styleId="Heading2">
    <w:name w:val="heading 2"/>
    <w:basedOn w:val="Normal"/>
    <w:link w:val="Heading2Char"/>
    <w:uiPriority w:val="9"/>
    <w:qFormat/>
    <w:rsid w:val="00F113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3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13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113E8"/>
    <w:rPr>
      <w:color w:val="0000FF"/>
      <w:u w:val="single"/>
    </w:rPr>
  </w:style>
  <w:style w:type="character" w:customStyle="1" w:styleId="screenreader-only">
    <w:name w:val="screenreader-only"/>
    <w:basedOn w:val="DefaultParagraphFont"/>
    <w:rsid w:val="00F113E8"/>
  </w:style>
  <w:style w:type="paragraph" w:customStyle="1" w:styleId="entry">
    <w:name w:val="entry"/>
    <w:basedOn w:val="Normal"/>
    <w:rsid w:val="00F113E8"/>
    <w:pPr>
      <w:spacing w:before="100" w:beforeAutospacing="1" w:after="100" w:afterAutospacing="1"/>
    </w:pPr>
    <w:rPr>
      <w:rFonts w:ascii="Times New Roman" w:eastAsia="Times New Roman" w:hAnsi="Times New Roman" w:cs="Times New Roman"/>
    </w:rPr>
  </w:style>
  <w:style w:type="paragraph" w:customStyle="1" w:styleId="p1">
    <w:name w:val="p1"/>
    <w:basedOn w:val="Normal"/>
    <w:rsid w:val="00F113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113E8"/>
    <w:rPr>
      <w:b/>
      <w:bCs/>
    </w:rPr>
  </w:style>
  <w:style w:type="character" w:styleId="UnresolvedMention">
    <w:name w:val="Unresolved Mention"/>
    <w:basedOn w:val="DefaultParagraphFont"/>
    <w:uiPriority w:val="99"/>
    <w:semiHidden/>
    <w:unhideWhenUsed/>
    <w:rsid w:val="0060137C"/>
    <w:rPr>
      <w:color w:val="605E5C"/>
      <w:shd w:val="clear" w:color="auto" w:fill="E1DFDD"/>
    </w:rPr>
  </w:style>
  <w:style w:type="character" w:styleId="Emphasis">
    <w:name w:val="Emphasis"/>
    <w:basedOn w:val="DefaultParagraphFont"/>
    <w:uiPriority w:val="20"/>
    <w:qFormat/>
    <w:rsid w:val="001716F1"/>
    <w:rPr>
      <w:i/>
      <w:iCs/>
    </w:rPr>
  </w:style>
  <w:style w:type="paragraph" w:styleId="NoSpacing">
    <w:name w:val="No Spacing"/>
    <w:link w:val="NoSpacingChar"/>
    <w:uiPriority w:val="1"/>
    <w:qFormat/>
    <w:rsid w:val="007D7F37"/>
    <w:rPr>
      <w:rFonts w:eastAsiaTheme="minorEastAsia"/>
      <w:sz w:val="22"/>
      <w:szCs w:val="22"/>
      <w:lang w:eastAsia="zh-CN"/>
    </w:rPr>
  </w:style>
  <w:style w:type="character" w:customStyle="1" w:styleId="NoSpacingChar">
    <w:name w:val="No Spacing Char"/>
    <w:basedOn w:val="DefaultParagraphFont"/>
    <w:link w:val="NoSpacing"/>
    <w:uiPriority w:val="1"/>
    <w:rsid w:val="007D7F37"/>
    <w:rPr>
      <w:rFonts w:eastAsiaTheme="minorEastAsia"/>
      <w:sz w:val="22"/>
      <w:szCs w:val="22"/>
      <w:lang w:eastAsia="zh-CN"/>
    </w:rPr>
  </w:style>
  <w:style w:type="paragraph" w:styleId="Header">
    <w:name w:val="header"/>
    <w:basedOn w:val="Normal"/>
    <w:link w:val="HeaderChar"/>
    <w:uiPriority w:val="99"/>
    <w:unhideWhenUsed/>
    <w:rsid w:val="00DA6249"/>
    <w:pPr>
      <w:tabs>
        <w:tab w:val="center" w:pos="4680"/>
        <w:tab w:val="right" w:pos="9360"/>
      </w:tabs>
    </w:pPr>
  </w:style>
  <w:style w:type="character" w:customStyle="1" w:styleId="HeaderChar">
    <w:name w:val="Header Char"/>
    <w:basedOn w:val="DefaultParagraphFont"/>
    <w:link w:val="Header"/>
    <w:uiPriority w:val="99"/>
    <w:rsid w:val="00DA6249"/>
  </w:style>
  <w:style w:type="character" w:styleId="PageNumber">
    <w:name w:val="page number"/>
    <w:basedOn w:val="DefaultParagraphFont"/>
    <w:uiPriority w:val="99"/>
    <w:semiHidden/>
    <w:unhideWhenUsed/>
    <w:rsid w:val="00DA6249"/>
  </w:style>
  <w:style w:type="paragraph" w:styleId="Footer">
    <w:name w:val="footer"/>
    <w:basedOn w:val="Normal"/>
    <w:link w:val="FooterChar"/>
    <w:uiPriority w:val="99"/>
    <w:unhideWhenUsed/>
    <w:rsid w:val="00DA6249"/>
    <w:pPr>
      <w:tabs>
        <w:tab w:val="center" w:pos="4680"/>
        <w:tab w:val="right" w:pos="9360"/>
      </w:tabs>
    </w:pPr>
  </w:style>
  <w:style w:type="character" w:customStyle="1" w:styleId="FooterChar">
    <w:name w:val="Footer Char"/>
    <w:basedOn w:val="DefaultParagraphFont"/>
    <w:link w:val="Footer"/>
    <w:uiPriority w:val="99"/>
    <w:rsid w:val="00DA6249"/>
  </w:style>
  <w:style w:type="character" w:styleId="FollowedHyperlink">
    <w:name w:val="FollowedHyperlink"/>
    <w:basedOn w:val="DefaultParagraphFont"/>
    <w:uiPriority w:val="99"/>
    <w:semiHidden/>
    <w:unhideWhenUsed/>
    <w:rsid w:val="00237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51919">
      <w:bodyDiv w:val="1"/>
      <w:marLeft w:val="0"/>
      <w:marRight w:val="0"/>
      <w:marTop w:val="0"/>
      <w:marBottom w:val="0"/>
      <w:divBdr>
        <w:top w:val="none" w:sz="0" w:space="0" w:color="auto"/>
        <w:left w:val="none" w:sz="0" w:space="0" w:color="auto"/>
        <w:bottom w:val="none" w:sz="0" w:space="0" w:color="auto"/>
        <w:right w:val="none" w:sz="0" w:space="0" w:color="auto"/>
      </w:divBdr>
    </w:div>
    <w:div w:id="754210927">
      <w:bodyDiv w:val="1"/>
      <w:marLeft w:val="0"/>
      <w:marRight w:val="0"/>
      <w:marTop w:val="0"/>
      <w:marBottom w:val="0"/>
      <w:divBdr>
        <w:top w:val="none" w:sz="0" w:space="0" w:color="auto"/>
        <w:left w:val="none" w:sz="0" w:space="0" w:color="auto"/>
        <w:bottom w:val="none" w:sz="0" w:space="0" w:color="auto"/>
        <w:right w:val="none" w:sz="0" w:space="0" w:color="auto"/>
      </w:divBdr>
    </w:div>
    <w:div w:id="840782571">
      <w:bodyDiv w:val="1"/>
      <w:marLeft w:val="0"/>
      <w:marRight w:val="0"/>
      <w:marTop w:val="0"/>
      <w:marBottom w:val="0"/>
      <w:divBdr>
        <w:top w:val="none" w:sz="0" w:space="0" w:color="auto"/>
        <w:left w:val="none" w:sz="0" w:space="0" w:color="auto"/>
        <w:bottom w:val="none" w:sz="0" w:space="0" w:color="auto"/>
        <w:right w:val="none" w:sz="0" w:space="0" w:color="auto"/>
      </w:divBdr>
    </w:div>
    <w:div w:id="1127503754">
      <w:bodyDiv w:val="1"/>
      <w:marLeft w:val="0"/>
      <w:marRight w:val="0"/>
      <w:marTop w:val="0"/>
      <w:marBottom w:val="0"/>
      <w:divBdr>
        <w:top w:val="none" w:sz="0" w:space="0" w:color="auto"/>
        <w:left w:val="none" w:sz="0" w:space="0" w:color="auto"/>
        <w:bottom w:val="none" w:sz="0" w:space="0" w:color="auto"/>
        <w:right w:val="none" w:sz="0" w:space="0" w:color="auto"/>
      </w:divBdr>
      <w:divsChild>
        <w:div w:id="1215001034">
          <w:marLeft w:val="0"/>
          <w:marRight w:val="0"/>
          <w:marTop w:val="0"/>
          <w:marBottom w:val="0"/>
          <w:divBdr>
            <w:top w:val="none" w:sz="0" w:space="0" w:color="auto"/>
            <w:left w:val="none" w:sz="0" w:space="0" w:color="auto"/>
            <w:bottom w:val="none" w:sz="0" w:space="0" w:color="auto"/>
            <w:right w:val="none" w:sz="0" w:space="0" w:color="auto"/>
          </w:divBdr>
          <w:divsChild>
            <w:div w:id="1943413540">
              <w:marLeft w:val="0"/>
              <w:marRight w:val="0"/>
              <w:marTop w:val="0"/>
              <w:marBottom w:val="0"/>
              <w:divBdr>
                <w:top w:val="none" w:sz="0" w:space="0" w:color="auto"/>
                <w:left w:val="none" w:sz="0" w:space="0" w:color="auto"/>
                <w:bottom w:val="none" w:sz="0" w:space="0" w:color="auto"/>
                <w:right w:val="none" w:sz="0" w:space="0" w:color="auto"/>
              </w:divBdr>
              <w:divsChild>
                <w:div w:id="1775441214">
                  <w:marLeft w:val="0"/>
                  <w:marRight w:val="0"/>
                  <w:marTop w:val="0"/>
                  <w:marBottom w:val="0"/>
                  <w:divBdr>
                    <w:top w:val="none" w:sz="0" w:space="0" w:color="auto"/>
                    <w:left w:val="none" w:sz="0" w:space="0" w:color="auto"/>
                    <w:bottom w:val="none" w:sz="0" w:space="0" w:color="auto"/>
                    <w:right w:val="none" w:sz="0" w:space="0" w:color="auto"/>
                  </w:divBdr>
                </w:div>
              </w:divsChild>
            </w:div>
            <w:div w:id="495150666">
              <w:marLeft w:val="0"/>
              <w:marRight w:val="0"/>
              <w:marTop w:val="0"/>
              <w:marBottom w:val="0"/>
              <w:divBdr>
                <w:top w:val="none" w:sz="0" w:space="0" w:color="auto"/>
                <w:left w:val="none" w:sz="0" w:space="0" w:color="auto"/>
                <w:bottom w:val="none" w:sz="0" w:space="0" w:color="auto"/>
                <w:right w:val="none" w:sz="0" w:space="0" w:color="auto"/>
              </w:divBdr>
            </w:div>
          </w:divsChild>
        </w:div>
        <w:div w:id="539322746">
          <w:marLeft w:val="0"/>
          <w:marRight w:val="0"/>
          <w:marTop w:val="0"/>
          <w:marBottom w:val="0"/>
          <w:divBdr>
            <w:top w:val="none" w:sz="0" w:space="0" w:color="auto"/>
            <w:left w:val="none" w:sz="0" w:space="0" w:color="auto"/>
            <w:bottom w:val="none" w:sz="0" w:space="0" w:color="auto"/>
            <w:right w:val="none" w:sz="0" w:space="0" w:color="auto"/>
          </w:divBdr>
          <w:divsChild>
            <w:div w:id="419645554">
              <w:marLeft w:val="0"/>
              <w:marRight w:val="0"/>
              <w:marTop w:val="0"/>
              <w:marBottom w:val="0"/>
              <w:divBdr>
                <w:top w:val="none" w:sz="0" w:space="0" w:color="auto"/>
                <w:left w:val="none" w:sz="0" w:space="0" w:color="auto"/>
                <w:bottom w:val="none" w:sz="0" w:space="0" w:color="auto"/>
                <w:right w:val="none" w:sz="0" w:space="0" w:color="auto"/>
              </w:divBdr>
              <w:divsChild>
                <w:div w:id="1099451680">
                  <w:marLeft w:val="300"/>
                  <w:marRight w:val="0"/>
                  <w:marTop w:val="0"/>
                  <w:marBottom w:val="0"/>
                  <w:divBdr>
                    <w:top w:val="none" w:sz="0" w:space="0" w:color="auto"/>
                    <w:left w:val="none" w:sz="0" w:space="0" w:color="auto"/>
                    <w:bottom w:val="none" w:sz="0" w:space="0" w:color="auto"/>
                    <w:right w:val="none" w:sz="0" w:space="0" w:color="auto"/>
                  </w:divBdr>
                  <w:divsChild>
                    <w:div w:id="1325663180">
                      <w:marLeft w:val="0"/>
                      <w:marRight w:val="0"/>
                      <w:marTop w:val="0"/>
                      <w:marBottom w:val="0"/>
                      <w:divBdr>
                        <w:top w:val="none" w:sz="0" w:space="0" w:color="auto"/>
                        <w:left w:val="none" w:sz="0" w:space="0" w:color="auto"/>
                        <w:bottom w:val="none" w:sz="0" w:space="0" w:color="auto"/>
                        <w:right w:val="none" w:sz="0" w:space="0" w:color="auto"/>
                      </w:divBdr>
                    </w:div>
                  </w:divsChild>
                </w:div>
                <w:div w:id="1932085741">
                  <w:marLeft w:val="0"/>
                  <w:marRight w:val="0"/>
                  <w:marTop w:val="0"/>
                  <w:marBottom w:val="0"/>
                  <w:divBdr>
                    <w:top w:val="none" w:sz="0" w:space="0" w:color="auto"/>
                    <w:left w:val="none" w:sz="0" w:space="0" w:color="auto"/>
                    <w:bottom w:val="none" w:sz="0" w:space="0" w:color="auto"/>
                    <w:right w:val="none" w:sz="0" w:space="0" w:color="auto"/>
                  </w:divBdr>
                </w:div>
              </w:divsChild>
            </w:div>
            <w:div w:id="1982691968">
              <w:marLeft w:val="0"/>
              <w:marRight w:val="0"/>
              <w:marTop w:val="0"/>
              <w:marBottom w:val="0"/>
              <w:divBdr>
                <w:top w:val="none" w:sz="0" w:space="0" w:color="auto"/>
                <w:left w:val="none" w:sz="0" w:space="0" w:color="auto"/>
                <w:bottom w:val="none" w:sz="0" w:space="0" w:color="auto"/>
                <w:right w:val="none" w:sz="0" w:space="0" w:color="auto"/>
              </w:divBdr>
              <w:divsChild>
                <w:div w:id="1321427027">
                  <w:marLeft w:val="0"/>
                  <w:marRight w:val="0"/>
                  <w:marTop w:val="0"/>
                  <w:marBottom w:val="0"/>
                  <w:divBdr>
                    <w:top w:val="none" w:sz="0" w:space="0" w:color="auto"/>
                    <w:left w:val="none" w:sz="0" w:space="0" w:color="auto"/>
                    <w:bottom w:val="none" w:sz="0" w:space="0" w:color="auto"/>
                    <w:right w:val="none" w:sz="0" w:space="0" w:color="auto"/>
                  </w:divBdr>
                </w:div>
              </w:divsChild>
            </w:div>
            <w:div w:id="959653067">
              <w:marLeft w:val="0"/>
              <w:marRight w:val="0"/>
              <w:marTop w:val="0"/>
              <w:marBottom w:val="0"/>
              <w:divBdr>
                <w:top w:val="none" w:sz="0" w:space="0" w:color="auto"/>
                <w:left w:val="none" w:sz="0" w:space="0" w:color="auto"/>
                <w:bottom w:val="none" w:sz="0" w:space="0" w:color="auto"/>
                <w:right w:val="none" w:sz="0" w:space="0" w:color="auto"/>
              </w:divBdr>
            </w:div>
          </w:divsChild>
        </w:div>
        <w:div w:id="2093551105">
          <w:marLeft w:val="0"/>
          <w:marRight w:val="0"/>
          <w:marTop w:val="0"/>
          <w:marBottom w:val="0"/>
          <w:divBdr>
            <w:top w:val="none" w:sz="0" w:space="0" w:color="auto"/>
            <w:left w:val="none" w:sz="0" w:space="0" w:color="auto"/>
            <w:bottom w:val="none" w:sz="0" w:space="0" w:color="auto"/>
            <w:right w:val="none" w:sz="0" w:space="0" w:color="auto"/>
          </w:divBdr>
          <w:divsChild>
            <w:div w:id="1922174518">
              <w:marLeft w:val="0"/>
              <w:marRight w:val="0"/>
              <w:marTop w:val="0"/>
              <w:marBottom w:val="0"/>
              <w:divBdr>
                <w:top w:val="none" w:sz="0" w:space="0" w:color="auto"/>
                <w:left w:val="none" w:sz="0" w:space="0" w:color="auto"/>
                <w:bottom w:val="none" w:sz="0" w:space="0" w:color="auto"/>
                <w:right w:val="none" w:sz="0" w:space="0" w:color="auto"/>
              </w:divBdr>
              <w:divsChild>
                <w:div w:id="342898811">
                  <w:marLeft w:val="300"/>
                  <w:marRight w:val="0"/>
                  <w:marTop w:val="0"/>
                  <w:marBottom w:val="0"/>
                  <w:divBdr>
                    <w:top w:val="none" w:sz="0" w:space="0" w:color="auto"/>
                    <w:left w:val="none" w:sz="0" w:space="0" w:color="auto"/>
                    <w:bottom w:val="none" w:sz="0" w:space="0" w:color="auto"/>
                    <w:right w:val="none" w:sz="0" w:space="0" w:color="auto"/>
                  </w:divBdr>
                  <w:divsChild>
                    <w:div w:id="1567182597">
                      <w:marLeft w:val="0"/>
                      <w:marRight w:val="0"/>
                      <w:marTop w:val="0"/>
                      <w:marBottom w:val="0"/>
                      <w:divBdr>
                        <w:top w:val="none" w:sz="0" w:space="0" w:color="auto"/>
                        <w:left w:val="none" w:sz="0" w:space="0" w:color="auto"/>
                        <w:bottom w:val="none" w:sz="0" w:space="0" w:color="auto"/>
                        <w:right w:val="none" w:sz="0" w:space="0" w:color="auto"/>
                      </w:divBdr>
                    </w:div>
                  </w:divsChild>
                </w:div>
                <w:div w:id="1308588804">
                  <w:marLeft w:val="0"/>
                  <w:marRight w:val="0"/>
                  <w:marTop w:val="0"/>
                  <w:marBottom w:val="0"/>
                  <w:divBdr>
                    <w:top w:val="none" w:sz="0" w:space="0" w:color="auto"/>
                    <w:left w:val="none" w:sz="0" w:space="0" w:color="auto"/>
                    <w:bottom w:val="none" w:sz="0" w:space="0" w:color="auto"/>
                    <w:right w:val="none" w:sz="0" w:space="0" w:color="auto"/>
                  </w:divBdr>
                </w:div>
              </w:divsChild>
            </w:div>
            <w:div w:id="355423618">
              <w:marLeft w:val="0"/>
              <w:marRight w:val="0"/>
              <w:marTop w:val="0"/>
              <w:marBottom w:val="0"/>
              <w:divBdr>
                <w:top w:val="none" w:sz="0" w:space="0" w:color="auto"/>
                <w:left w:val="none" w:sz="0" w:space="0" w:color="auto"/>
                <w:bottom w:val="none" w:sz="0" w:space="0" w:color="auto"/>
                <w:right w:val="none" w:sz="0" w:space="0" w:color="auto"/>
              </w:divBdr>
              <w:divsChild>
                <w:div w:id="1151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5388">
      <w:bodyDiv w:val="1"/>
      <w:marLeft w:val="0"/>
      <w:marRight w:val="0"/>
      <w:marTop w:val="0"/>
      <w:marBottom w:val="0"/>
      <w:divBdr>
        <w:top w:val="none" w:sz="0" w:space="0" w:color="auto"/>
        <w:left w:val="none" w:sz="0" w:space="0" w:color="auto"/>
        <w:bottom w:val="none" w:sz="0" w:space="0" w:color="auto"/>
        <w:right w:val="none" w:sz="0" w:space="0" w:color="auto"/>
      </w:divBdr>
    </w:div>
    <w:div w:id="1414159453">
      <w:bodyDiv w:val="1"/>
      <w:marLeft w:val="0"/>
      <w:marRight w:val="0"/>
      <w:marTop w:val="0"/>
      <w:marBottom w:val="0"/>
      <w:divBdr>
        <w:top w:val="none" w:sz="0" w:space="0" w:color="auto"/>
        <w:left w:val="none" w:sz="0" w:space="0" w:color="auto"/>
        <w:bottom w:val="none" w:sz="0" w:space="0" w:color="auto"/>
        <w:right w:val="none" w:sz="0" w:space="0" w:color="auto"/>
      </w:divBdr>
    </w:div>
    <w:div w:id="14289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56-005-0018-y" TargetMode="External"/><Relationship Id="rId3" Type="http://schemas.openxmlformats.org/officeDocument/2006/relationships/settings" Target="settings.xml"/><Relationship Id="rId7" Type="http://schemas.openxmlformats.org/officeDocument/2006/relationships/hyperlink" Target="https://www.ted.com/talks/chimamanda_ngozi_adichie_the_danger_of_a_single_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Mikaela</dc:creator>
  <cp:keywords/>
  <dc:description/>
  <cp:lastModifiedBy>Slade, Mikaela</cp:lastModifiedBy>
  <cp:revision>50</cp:revision>
  <dcterms:created xsi:type="dcterms:W3CDTF">2022-03-27T18:49:00Z</dcterms:created>
  <dcterms:modified xsi:type="dcterms:W3CDTF">2022-03-27T19:37:00Z</dcterms:modified>
</cp:coreProperties>
</file>