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125" w:rsidRPr="00C5006C" w:rsidRDefault="00C82125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12212603"/>
      <w:bookmarkEnd w:id="0"/>
      <w:r w:rsidRPr="00C5006C">
        <w:rPr>
          <w:rFonts w:ascii="Arial" w:hAnsi="Arial" w:cs="Arial"/>
          <w:sz w:val="24"/>
          <w:szCs w:val="24"/>
        </w:rPr>
        <w:t>UNIVERSIDADE FEDERAL DO ESPÍRITO SANTO</w:t>
      </w: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74262" w:rsidRPr="00142DB2" w:rsidRDefault="00F7426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C5006C" w:rsidRDefault="00F7426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SOARES XAVIER</w:t>
      </w:r>
    </w:p>
    <w:p w:rsidR="00BC6081" w:rsidRPr="00C5006C" w:rsidRDefault="00F7426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MIKAELLA FERREIRA DA SILVA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F7426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142DB2" w:rsidRPr="00142DB2">
        <w:rPr>
          <w:rFonts w:ascii="Arial" w:hAnsi="Arial" w:cs="Arial"/>
          <w:b/>
          <w:sz w:val="24"/>
          <w:szCs w:val="24"/>
        </w:rPr>
        <w:t>º TRABALHO PRÁTICO:</w:t>
      </w:r>
    </w:p>
    <w:p w:rsidR="00BC6081" w:rsidRPr="00C5006C" w:rsidRDefault="00F7426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RESOLUÇÃO DA EQUAÇÃO DE POISSON PELO MÉTODO DAS DIFERENÇAS FINITAS CENTRAIS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8D7E0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VITÓRIA</w:t>
      </w:r>
    </w:p>
    <w:p w:rsidR="002D43B2" w:rsidRPr="00F74262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C5006C">
        <w:rPr>
          <w:rFonts w:ascii="Arial" w:hAnsi="Arial" w:cs="Arial"/>
          <w:sz w:val="24"/>
          <w:szCs w:val="24"/>
        </w:rPr>
        <w:t>201</w:t>
      </w:r>
      <w:r w:rsidR="00F74262">
        <w:rPr>
          <w:rFonts w:ascii="Arial" w:hAnsi="Arial" w:cs="Arial"/>
          <w:sz w:val="24"/>
          <w:szCs w:val="24"/>
        </w:rPr>
        <w:t>9</w:t>
      </w:r>
    </w:p>
    <w:p w:rsidR="00F74262" w:rsidRPr="00C5006C" w:rsidRDefault="00F74262" w:rsidP="00F7426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GABRIEL SOARES XAVIER</w:t>
      </w:r>
    </w:p>
    <w:p w:rsidR="00142DB2" w:rsidRPr="00C5006C" w:rsidRDefault="00F74262" w:rsidP="00F7426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MIKAELLA FERREIRA DA SILVA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74262" w:rsidRPr="00142DB2" w:rsidRDefault="00F74262" w:rsidP="00F7426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142DB2">
        <w:rPr>
          <w:rFonts w:ascii="Arial" w:hAnsi="Arial" w:cs="Arial"/>
          <w:b/>
          <w:sz w:val="24"/>
          <w:szCs w:val="24"/>
        </w:rPr>
        <w:t>º TRABALHO PRÁTICO:</w:t>
      </w:r>
    </w:p>
    <w:p w:rsidR="00142DB2" w:rsidRPr="00F74262" w:rsidRDefault="00F74262" w:rsidP="00F74262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RESOLUÇÃO DA EQUAÇÃO DE POISSON PELO MÉTODO DAS DIFERENÇAS FINITAS CENTRAIS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 xml:space="preserve">Trabalho </w:t>
      </w:r>
      <w:r w:rsidR="003748CE">
        <w:rPr>
          <w:rFonts w:ascii="Arial" w:hAnsi="Arial" w:cs="Arial"/>
          <w:sz w:val="24"/>
          <w:szCs w:val="24"/>
        </w:rPr>
        <w:t>apresentado</w:t>
      </w:r>
      <w:r w:rsidRPr="00C5006C">
        <w:rPr>
          <w:rFonts w:ascii="Arial" w:hAnsi="Arial" w:cs="Arial"/>
          <w:sz w:val="24"/>
          <w:szCs w:val="24"/>
        </w:rPr>
        <w:t xml:space="preserve"> à disciplina </w:t>
      </w:r>
      <w:r w:rsidR="00F74262">
        <w:rPr>
          <w:rFonts w:ascii="Arial" w:hAnsi="Arial" w:cs="Arial"/>
          <w:sz w:val="24"/>
          <w:szCs w:val="24"/>
        </w:rPr>
        <w:t>Algoritmos Numéricos</w:t>
      </w:r>
      <w:r w:rsidRPr="00C5006C">
        <w:rPr>
          <w:rFonts w:ascii="Arial" w:hAnsi="Arial" w:cs="Arial"/>
          <w:sz w:val="24"/>
          <w:szCs w:val="24"/>
        </w:rPr>
        <w:t xml:space="preserve"> I (INF092</w:t>
      </w:r>
      <w:r w:rsidR="00BA16FF">
        <w:rPr>
          <w:rFonts w:ascii="Arial" w:hAnsi="Arial" w:cs="Arial"/>
          <w:sz w:val="24"/>
          <w:szCs w:val="24"/>
        </w:rPr>
        <w:t>69</w:t>
      </w:r>
      <w:r w:rsidRPr="00C5006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C5006C">
        <w:rPr>
          <w:rFonts w:ascii="Arial" w:hAnsi="Arial" w:cs="Arial"/>
          <w:sz w:val="24"/>
          <w:szCs w:val="24"/>
        </w:rPr>
        <w:t>da Universidade Federal do Espírito Santo</w:t>
      </w:r>
      <w:r>
        <w:rPr>
          <w:rFonts w:ascii="Arial" w:hAnsi="Arial" w:cs="Arial"/>
          <w:sz w:val="24"/>
          <w:szCs w:val="24"/>
        </w:rPr>
        <w:t xml:space="preserve"> no </w:t>
      </w:r>
      <w:r w:rsidR="00F7426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º semestre do ano 201</w:t>
      </w:r>
      <w:r w:rsidR="00F74262">
        <w:rPr>
          <w:rFonts w:ascii="Arial" w:hAnsi="Arial" w:cs="Arial"/>
          <w:sz w:val="24"/>
          <w:szCs w:val="24"/>
        </w:rPr>
        <w:t>9</w:t>
      </w:r>
      <w:r w:rsidRPr="00C5006C">
        <w:rPr>
          <w:rFonts w:ascii="Arial" w:hAnsi="Arial" w:cs="Arial"/>
          <w:sz w:val="24"/>
          <w:szCs w:val="24"/>
        </w:rPr>
        <w:t xml:space="preserve">, como requisito </w:t>
      </w:r>
      <w:r w:rsidR="003748CE">
        <w:rPr>
          <w:rFonts w:ascii="Arial" w:hAnsi="Arial" w:cs="Arial"/>
          <w:sz w:val="24"/>
          <w:szCs w:val="24"/>
        </w:rPr>
        <w:t>para avaliação</w:t>
      </w:r>
      <w:r w:rsidRPr="00C5006C">
        <w:rPr>
          <w:rFonts w:ascii="Arial" w:hAnsi="Arial" w:cs="Arial"/>
          <w:sz w:val="24"/>
          <w:szCs w:val="24"/>
        </w:rPr>
        <w:t>.</w:t>
      </w: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 xml:space="preserve">Orientador: Prof.ª </w:t>
      </w:r>
      <w:r w:rsidR="00F74262">
        <w:rPr>
          <w:rFonts w:ascii="Arial" w:hAnsi="Arial" w:cs="Arial"/>
          <w:sz w:val="24"/>
          <w:szCs w:val="24"/>
        </w:rPr>
        <w:t xml:space="preserve">Andréa Maria Pedrosa </w:t>
      </w:r>
      <w:proofErr w:type="spellStart"/>
      <w:r w:rsidR="00F74262">
        <w:rPr>
          <w:rFonts w:ascii="Arial" w:hAnsi="Arial" w:cs="Arial"/>
          <w:sz w:val="24"/>
          <w:szCs w:val="24"/>
        </w:rPr>
        <w:t>Valli</w:t>
      </w:r>
      <w:proofErr w:type="spellEnd"/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8D7E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1442C" w:rsidRDefault="00A1442C" w:rsidP="008D7E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VITÓRIA</w:t>
      </w: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F74262">
        <w:rPr>
          <w:rFonts w:ascii="Arial" w:hAnsi="Arial" w:cs="Arial"/>
          <w:sz w:val="24"/>
          <w:szCs w:val="24"/>
        </w:rPr>
        <w:t>9</w:t>
      </w:r>
    </w:p>
    <w:p w:rsidR="003748CE" w:rsidRDefault="003748CE" w:rsidP="001D5834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1D5834" w:rsidRPr="006B1B4E" w:rsidRDefault="001D5834" w:rsidP="001D5834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F74262" w:rsidRDefault="00EB7E19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B7E19">
        <w:rPr>
          <w:rFonts w:ascii="Arial" w:hAnsi="Arial" w:cs="Arial"/>
          <w:sz w:val="24"/>
          <w:szCs w:val="24"/>
        </w:rPr>
        <w:t>Apresenta a implementação d</w:t>
      </w:r>
      <w:r w:rsidR="00F74262">
        <w:rPr>
          <w:rFonts w:ascii="Arial" w:hAnsi="Arial" w:cs="Arial"/>
          <w:sz w:val="24"/>
          <w:szCs w:val="24"/>
        </w:rPr>
        <w:t>o método das diferenças finitas centrais para a resolução d</w:t>
      </w:r>
      <w:r w:rsidR="00791E16">
        <w:rPr>
          <w:rFonts w:ascii="Arial" w:hAnsi="Arial" w:cs="Arial"/>
          <w:sz w:val="24"/>
          <w:szCs w:val="24"/>
        </w:rPr>
        <w:t>a equação de Poisson n</w:t>
      </w:r>
      <w:r w:rsidR="00F74262">
        <w:rPr>
          <w:rFonts w:ascii="Arial" w:hAnsi="Arial" w:cs="Arial"/>
          <w:sz w:val="24"/>
          <w:szCs w:val="24"/>
        </w:rPr>
        <w:t>o problema de um capacitor de placas paralelas mediante uma malha gerada</w:t>
      </w:r>
      <w:r w:rsidR="00791E16">
        <w:rPr>
          <w:rFonts w:ascii="Arial" w:hAnsi="Arial" w:cs="Arial"/>
          <w:sz w:val="24"/>
          <w:szCs w:val="24"/>
        </w:rPr>
        <w:t xml:space="preserve"> para exibição d</w:t>
      </w:r>
      <w:r w:rsidR="00791E16" w:rsidRPr="00791E16">
        <w:rPr>
          <w:rFonts w:ascii="Arial" w:hAnsi="Arial" w:cs="Arial"/>
          <w:sz w:val="24"/>
          <w:szCs w:val="24"/>
        </w:rPr>
        <w:t>os gr</w:t>
      </w:r>
      <w:r w:rsidR="00791E16">
        <w:rPr>
          <w:rFonts w:ascii="Arial" w:hAnsi="Arial" w:cs="Arial"/>
          <w:sz w:val="24"/>
          <w:szCs w:val="24"/>
        </w:rPr>
        <w:t>á</w:t>
      </w:r>
      <w:r w:rsidR="00791E16" w:rsidRPr="00791E16">
        <w:rPr>
          <w:rFonts w:ascii="Arial" w:hAnsi="Arial" w:cs="Arial"/>
          <w:sz w:val="24"/>
          <w:szCs w:val="24"/>
        </w:rPr>
        <w:t>ficos</w:t>
      </w:r>
      <w:r w:rsidR="00791E16">
        <w:rPr>
          <w:rFonts w:ascii="Arial" w:hAnsi="Arial" w:cs="Arial"/>
          <w:sz w:val="24"/>
          <w:szCs w:val="24"/>
        </w:rPr>
        <w:t xml:space="preserve"> </w:t>
      </w:r>
      <w:r w:rsidR="00791E16" w:rsidRPr="00791E16">
        <w:rPr>
          <w:rFonts w:ascii="Arial" w:hAnsi="Arial" w:cs="Arial"/>
          <w:sz w:val="24"/>
          <w:szCs w:val="24"/>
        </w:rPr>
        <w:t>do potencial, das linhas equipotenciais e do campo el</w:t>
      </w:r>
      <w:r w:rsidR="00791E16">
        <w:rPr>
          <w:rFonts w:ascii="Arial" w:hAnsi="Arial" w:cs="Arial"/>
          <w:sz w:val="24"/>
          <w:szCs w:val="24"/>
        </w:rPr>
        <w:t>é</w:t>
      </w:r>
      <w:r w:rsidR="00791E16" w:rsidRPr="00791E16">
        <w:rPr>
          <w:rFonts w:ascii="Arial" w:hAnsi="Arial" w:cs="Arial"/>
          <w:sz w:val="24"/>
          <w:szCs w:val="24"/>
        </w:rPr>
        <w:t>trico</w:t>
      </w:r>
      <w:r w:rsidR="00791E16">
        <w:rPr>
          <w:rFonts w:ascii="Arial" w:hAnsi="Arial" w:cs="Arial"/>
          <w:sz w:val="24"/>
          <w:szCs w:val="24"/>
        </w:rPr>
        <w:t xml:space="preserve"> a partir do resultado obtido</w:t>
      </w:r>
      <w:r w:rsidR="00F74262">
        <w:rPr>
          <w:rFonts w:ascii="Arial" w:hAnsi="Arial" w:cs="Arial"/>
          <w:sz w:val="24"/>
          <w:szCs w:val="24"/>
        </w:rPr>
        <w:t xml:space="preserve">. A validação </w:t>
      </w:r>
      <w:r w:rsidR="00791E16">
        <w:rPr>
          <w:rFonts w:ascii="Arial" w:hAnsi="Arial" w:cs="Arial"/>
          <w:sz w:val="24"/>
          <w:szCs w:val="24"/>
        </w:rPr>
        <w:t xml:space="preserve">e análise </w:t>
      </w:r>
      <w:r w:rsidR="00F74262">
        <w:rPr>
          <w:rFonts w:ascii="Arial" w:hAnsi="Arial" w:cs="Arial"/>
          <w:sz w:val="24"/>
          <w:szCs w:val="24"/>
        </w:rPr>
        <w:t>da solução é feita através de um problema de solução conhecida</w:t>
      </w:r>
      <w:r w:rsidR="00791E16">
        <w:rPr>
          <w:rFonts w:ascii="Arial" w:hAnsi="Arial" w:cs="Arial"/>
          <w:sz w:val="24"/>
          <w:szCs w:val="24"/>
        </w:rPr>
        <w:t>.</w:t>
      </w:r>
    </w:p>
    <w:p w:rsidR="00BA16FF" w:rsidRDefault="00EB7E19" w:rsidP="00BA16F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5834">
        <w:rPr>
          <w:rFonts w:ascii="Arial" w:hAnsi="Arial" w:cs="Arial"/>
          <w:sz w:val="24"/>
          <w:szCs w:val="24"/>
        </w:rPr>
        <w:t>Palavras-chave</w:t>
      </w:r>
      <w:r w:rsidRPr="00EB7E19">
        <w:rPr>
          <w:rFonts w:ascii="Arial" w:hAnsi="Arial" w:cs="Arial"/>
          <w:b/>
          <w:sz w:val="24"/>
          <w:szCs w:val="24"/>
        </w:rPr>
        <w:t>:</w:t>
      </w:r>
      <w:r w:rsidR="001D5834">
        <w:rPr>
          <w:rFonts w:ascii="Arial" w:hAnsi="Arial" w:cs="Arial"/>
          <w:sz w:val="24"/>
          <w:szCs w:val="24"/>
        </w:rPr>
        <w:t xml:space="preserve"> </w:t>
      </w:r>
      <w:r w:rsidR="00791E16">
        <w:rPr>
          <w:rFonts w:ascii="Arial" w:hAnsi="Arial" w:cs="Arial"/>
          <w:sz w:val="24"/>
          <w:szCs w:val="24"/>
        </w:rPr>
        <w:t>Poisson. Diferenças Finitas. Malha. Domínio. Fronteira.</w:t>
      </w:r>
      <w:r w:rsidR="00BA16FF">
        <w:rPr>
          <w:rFonts w:ascii="Arial" w:hAnsi="Arial" w:cs="Arial"/>
          <w:sz w:val="24"/>
          <w:szCs w:val="24"/>
        </w:rPr>
        <w:t xml:space="preserve"> Sistema Linear.</w:t>
      </w:r>
      <w:r w:rsidR="00B425F9">
        <w:rPr>
          <w:rFonts w:ascii="Arial" w:hAnsi="Arial" w:cs="Arial"/>
          <w:sz w:val="24"/>
          <w:szCs w:val="24"/>
        </w:rPr>
        <w:t xml:space="preserve"> Discretização.</w:t>
      </w:r>
      <w:r w:rsidR="00411425" w:rsidRPr="006B1B4E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-4208647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16FF" w:rsidRDefault="00BA16FF" w:rsidP="00BA16FF">
          <w:pPr>
            <w:pStyle w:val="CabealhodoSumrio"/>
            <w:numPr>
              <w:ilvl w:val="0"/>
              <w:numId w:val="0"/>
            </w:numPr>
            <w:jc w:val="center"/>
          </w:pPr>
          <w:r>
            <w:t>SUMÁRIO</w:t>
          </w:r>
        </w:p>
        <w:p w:rsidR="00B425F9" w:rsidRDefault="00BA16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8889" w:history="1">
            <w:r w:rsidR="00B425F9" w:rsidRPr="00562083">
              <w:rPr>
                <w:rStyle w:val="Hyperlink"/>
                <w:noProof/>
              </w:rPr>
              <w:t>1 INTRODUÇÃO</w:t>
            </w:r>
            <w:r w:rsidR="00B425F9">
              <w:rPr>
                <w:noProof/>
                <w:webHidden/>
              </w:rPr>
              <w:tab/>
            </w:r>
            <w:r w:rsidR="00B425F9">
              <w:rPr>
                <w:noProof/>
                <w:webHidden/>
              </w:rPr>
              <w:fldChar w:fldCharType="begin"/>
            </w:r>
            <w:r w:rsidR="00B425F9">
              <w:rPr>
                <w:noProof/>
                <w:webHidden/>
              </w:rPr>
              <w:instrText xml:space="preserve"> PAGEREF _Toc12218889 \h </w:instrText>
            </w:r>
            <w:r w:rsidR="00B425F9">
              <w:rPr>
                <w:noProof/>
                <w:webHidden/>
              </w:rPr>
            </w:r>
            <w:r w:rsidR="00B425F9">
              <w:rPr>
                <w:noProof/>
                <w:webHidden/>
              </w:rPr>
              <w:fldChar w:fldCharType="separate"/>
            </w:r>
            <w:r w:rsidR="00B425F9">
              <w:rPr>
                <w:noProof/>
                <w:webHidden/>
              </w:rPr>
              <w:t>4</w:t>
            </w:r>
            <w:r w:rsidR="00B425F9">
              <w:rPr>
                <w:noProof/>
                <w:webHidden/>
              </w:rPr>
              <w:fldChar w:fldCharType="end"/>
            </w:r>
          </w:hyperlink>
        </w:p>
        <w:p w:rsidR="00B425F9" w:rsidRDefault="00B425F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218890" w:history="1">
            <w:r w:rsidRPr="00562083">
              <w:rPr>
                <w:rStyle w:val="Hyperlink"/>
                <w:noProof/>
              </w:rPr>
              <w:t>2 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5F9" w:rsidRDefault="00B425F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218891" w:history="1">
            <w:r w:rsidRPr="00562083">
              <w:rPr>
                <w:rStyle w:val="Hyperlink"/>
                <w:noProof/>
              </w:rPr>
              <w:t>3 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5F9" w:rsidRDefault="00B425F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218892" w:history="1">
            <w:r w:rsidRPr="00562083">
              <w:rPr>
                <w:rStyle w:val="Hyperlink"/>
                <w:noProof/>
              </w:rPr>
              <w:t>4 VALIDAÇÃO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5F9" w:rsidRDefault="00B425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218893" w:history="1">
            <w:r w:rsidRPr="00562083">
              <w:rPr>
                <w:rStyle w:val="Hyperlink"/>
                <w:noProof/>
              </w:rPr>
              <w:t>4.1 Verificar as iterações e erros para diferentes h’s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5F9" w:rsidRDefault="00B425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218894" w:history="1">
            <w:r w:rsidRPr="00562083">
              <w:rPr>
                <w:rStyle w:val="Hyperlink"/>
                <w:rFonts w:eastAsia="Arial"/>
                <w:noProof/>
              </w:rPr>
              <w:t>4.2 Gráficos gerados a partir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5F9" w:rsidRDefault="00B425F9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218895" w:history="1">
            <w:r w:rsidRPr="00562083">
              <w:rPr>
                <w:rStyle w:val="Hyperlink"/>
                <w:noProof/>
              </w:rPr>
              <w:t>4.2.1 Gráficos do potencial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5F9" w:rsidRDefault="00B425F9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218896" w:history="1">
            <w:r w:rsidRPr="00562083">
              <w:rPr>
                <w:rStyle w:val="Hyperlink"/>
                <w:noProof/>
              </w:rPr>
              <w:t>4.2.2 Gráficos do campo elétrico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5F9" w:rsidRDefault="00B425F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218897" w:history="1">
            <w:r w:rsidRPr="00562083">
              <w:rPr>
                <w:rStyle w:val="Hyperlink"/>
                <w:noProof/>
              </w:rPr>
              <w:t>5 APLICAÇÃO NO PROBLEMA DO CAPACITOR DE PLACAS PARALELAS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5F9" w:rsidRDefault="00B425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218898" w:history="1">
            <w:r w:rsidRPr="00562083">
              <w:rPr>
                <w:rStyle w:val="Hyperlink"/>
                <w:noProof/>
              </w:rPr>
              <w:t>5.1 Discretização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5F9" w:rsidRDefault="00B425F9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218899" w:history="1">
            <w:r w:rsidRPr="00562083">
              <w:rPr>
                <w:rStyle w:val="Hyperlink"/>
                <w:noProof/>
              </w:rPr>
              <w:t>5.1.1 Discretização do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5F9" w:rsidRDefault="00B425F9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218900" w:history="1">
            <w:r w:rsidRPr="00562083">
              <w:rPr>
                <w:rStyle w:val="Hyperlink"/>
                <w:noProof/>
              </w:rPr>
              <w:t>5.1.2 Discretização da equação de Poisson para o cálculo do potencial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5F9" w:rsidRDefault="00B425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218901" w:history="1">
            <w:r w:rsidRPr="00562083">
              <w:rPr>
                <w:rStyle w:val="Hyperlink"/>
                <w:noProof/>
              </w:rPr>
              <w:t>5.2 Cálculo do potencial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5F9" w:rsidRDefault="00B425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218902" w:history="1">
            <w:r w:rsidRPr="00562083">
              <w:rPr>
                <w:rStyle w:val="Hyperlink"/>
                <w:noProof/>
              </w:rPr>
              <w:t>5.3 Cálculo do campo elétrico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5F9" w:rsidRDefault="00B425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2218903" w:history="1">
            <w:r w:rsidRPr="00562083">
              <w:rPr>
                <w:rStyle w:val="Hyperlink"/>
                <w:noProof/>
              </w:rPr>
              <w:t>5.4 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5F9" w:rsidRDefault="00B425F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218904" w:history="1">
            <w:r w:rsidRPr="00562083">
              <w:rPr>
                <w:rStyle w:val="Hyperlink"/>
                <w:noProof/>
              </w:rPr>
              <w:t>6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5F9" w:rsidRDefault="00B425F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218905" w:history="1">
            <w:r w:rsidRPr="00562083">
              <w:rPr>
                <w:rStyle w:val="Hyperlink"/>
                <w:noProof/>
              </w:rPr>
              <w:t>7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6FF" w:rsidRDefault="00BA16FF">
          <w:r>
            <w:rPr>
              <w:b/>
              <w:bCs/>
            </w:rPr>
            <w:fldChar w:fldCharType="end"/>
          </w:r>
        </w:p>
      </w:sdtContent>
    </w:sdt>
    <w:p w:rsidR="00BA16FF" w:rsidRPr="00BA16FF" w:rsidRDefault="00BA16FF" w:rsidP="00BA16F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F16656" w:rsidRPr="00864E77" w:rsidRDefault="00F16656" w:rsidP="00B3713E">
      <w:pPr>
        <w:spacing w:after="120" w:line="360" w:lineRule="auto"/>
        <w:jc w:val="both"/>
        <w:rPr>
          <w:rFonts w:ascii="Arial" w:hAnsi="Arial" w:cs="Arial"/>
          <w:sz w:val="24"/>
          <w:szCs w:val="24"/>
          <w:u w:val="single"/>
        </w:rPr>
        <w:sectPr w:rsidR="00F16656" w:rsidRPr="00864E77" w:rsidSect="002D43B2"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360"/>
        </w:sectPr>
      </w:pPr>
    </w:p>
    <w:p w:rsidR="001A4B6B" w:rsidRPr="00ED28E6" w:rsidRDefault="001A4B6B" w:rsidP="00ED28E6">
      <w:pPr>
        <w:pStyle w:val="Ttulo1"/>
      </w:pPr>
      <w:bookmarkStart w:id="1" w:name="_Ref526802557"/>
      <w:bookmarkStart w:id="2" w:name="_Toc526803948"/>
      <w:bookmarkStart w:id="3" w:name="_Toc11865502"/>
      <w:bookmarkStart w:id="4" w:name="_Toc12218889"/>
      <w:r w:rsidRPr="00ED28E6">
        <w:lastRenderedPageBreak/>
        <w:t>INTRODUÇÃO</w:t>
      </w:r>
      <w:bookmarkEnd w:id="1"/>
      <w:bookmarkEnd w:id="2"/>
      <w:bookmarkEnd w:id="3"/>
      <w:bookmarkEnd w:id="4"/>
    </w:p>
    <w:p w:rsidR="001D5834" w:rsidRPr="001D367C" w:rsidRDefault="001D5834" w:rsidP="00CE6492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D5834" w:rsidRDefault="00E03111" w:rsidP="00A1442C">
      <w:pPr>
        <w:spacing w:after="120"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equação de Poisson é uma equação de derivadas parciais com muitas aplicações em eletrostática, engenharia mecânica e física teórica</w:t>
      </w:r>
      <w:r w:rsidR="00A07648">
        <w:rPr>
          <w:rFonts w:ascii="Arial" w:hAnsi="Arial" w:cs="Arial"/>
          <w:sz w:val="24"/>
          <w:szCs w:val="24"/>
        </w:rPr>
        <w:t xml:space="preserve">. </w:t>
      </w:r>
      <w:r w:rsidR="009B63DC">
        <w:rPr>
          <w:rFonts w:ascii="Arial" w:hAnsi="Arial" w:cs="Arial"/>
          <w:sz w:val="24"/>
          <w:szCs w:val="24"/>
        </w:rPr>
        <w:t>Uma solução para essa equação é por meio da</w:t>
      </w:r>
      <w:r w:rsidR="009B63DC" w:rsidRPr="009B63DC">
        <w:rPr>
          <w:rFonts w:ascii="Arial" w:hAnsi="Arial" w:cs="Arial"/>
          <w:sz w:val="24"/>
          <w:szCs w:val="24"/>
        </w:rPr>
        <w:t xml:space="preserve"> discretização</w:t>
      </w:r>
      <w:r w:rsidR="009B63DC">
        <w:rPr>
          <w:rFonts w:ascii="Arial" w:hAnsi="Arial" w:cs="Arial"/>
          <w:sz w:val="24"/>
          <w:szCs w:val="24"/>
        </w:rPr>
        <w:t xml:space="preserve"> do domínio </w:t>
      </w:r>
      <w:r w:rsidR="009B63DC" w:rsidRPr="009B63DC">
        <w:rPr>
          <w:rFonts w:ascii="Arial" w:hAnsi="Arial" w:cs="Arial"/>
          <w:sz w:val="24"/>
          <w:szCs w:val="24"/>
        </w:rPr>
        <w:t>utilizando o método de diferenças finitas</w:t>
      </w:r>
      <w:r w:rsidR="00D70108">
        <w:rPr>
          <w:rFonts w:ascii="Arial" w:hAnsi="Arial" w:cs="Arial"/>
          <w:sz w:val="24"/>
          <w:szCs w:val="24"/>
        </w:rPr>
        <w:t xml:space="preserve">, </w:t>
      </w:r>
      <w:r w:rsidR="009B63DC">
        <w:rPr>
          <w:rFonts w:ascii="Arial" w:hAnsi="Arial" w:cs="Arial"/>
          <w:sz w:val="24"/>
          <w:szCs w:val="24"/>
        </w:rPr>
        <w:t>aplicando as condições específicas dadas, geralmente conhecidas na fronteira. O r</w:t>
      </w:r>
      <w:r w:rsidR="009B63DC" w:rsidRPr="009B63DC">
        <w:rPr>
          <w:rFonts w:ascii="Arial" w:hAnsi="Arial" w:cs="Arial"/>
          <w:sz w:val="24"/>
          <w:szCs w:val="24"/>
        </w:rPr>
        <w:t>esulta</w:t>
      </w:r>
      <w:r w:rsidR="009B63DC">
        <w:rPr>
          <w:rFonts w:ascii="Arial" w:hAnsi="Arial" w:cs="Arial"/>
          <w:sz w:val="24"/>
          <w:szCs w:val="24"/>
        </w:rPr>
        <w:t>do</w:t>
      </w:r>
      <w:r w:rsidR="009B63DC" w:rsidRPr="009B63DC">
        <w:rPr>
          <w:rFonts w:ascii="Arial" w:hAnsi="Arial" w:cs="Arial"/>
          <w:sz w:val="24"/>
          <w:szCs w:val="24"/>
        </w:rPr>
        <w:t xml:space="preserve"> </w:t>
      </w:r>
      <w:r w:rsidR="009B63DC">
        <w:rPr>
          <w:rFonts w:ascii="Arial" w:hAnsi="Arial" w:cs="Arial"/>
          <w:sz w:val="24"/>
          <w:szCs w:val="24"/>
        </w:rPr>
        <w:t>é</w:t>
      </w:r>
      <w:r w:rsidR="009B63DC" w:rsidRPr="009B63DC">
        <w:rPr>
          <w:rFonts w:ascii="Arial" w:hAnsi="Arial" w:cs="Arial"/>
          <w:sz w:val="24"/>
          <w:szCs w:val="24"/>
        </w:rPr>
        <w:t xml:space="preserve"> um sistema de equações lineares que tem uma estrutura</w:t>
      </w:r>
      <w:r w:rsidR="009B63DC">
        <w:rPr>
          <w:rFonts w:ascii="Arial" w:hAnsi="Arial" w:cs="Arial"/>
          <w:sz w:val="24"/>
          <w:szCs w:val="24"/>
        </w:rPr>
        <w:t xml:space="preserve"> diferenciada</w:t>
      </w:r>
      <w:r w:rsidR="009B63DC" w:rsidRPr="009B63DC">
        <w:rPr>
          <w:rFonts w:ascii="Arial" w:hAnsi="Arial" w:cs="Arial"/>
          <w:sz w:val="24"/>
          <w:szCs w:val="24"/>
        </w:rPr>
        <w:t>. Em geral, a matriz desse sistema contém apenas</w:t>
      </w:r>
      <w:r w:rsidR="009B63DC">
        <w:rPr>
          <w:rFonts w:ascii="Arial" w:hAnsi="Arial" w:cs="Arial"/>
          <w:sz w:val="24"/>
          <w:szCs w:val="24"/>
        </w:rPr>
        <w:t xml:space="preserve"> </w:t>
      </w:r>
      <w:r w:rsidR="009B63DC" w:rsidRPr="009B63DC">
        <w:rPr>
          <w:rFonts w:ascii="Arial" w:hAnsi="Arial" w:cs="Arial"/>
          <w:sz w:val="24"/>
          <w:szCs w:val="24"/>
        </w:rPr>
        <w:t>alguns poucos elementos não nulos em cada linha, ou seja, é esparsa,</w:t>
      </w:r>
      <w:r w:rsidR="009B63DC">
        <w:rPr>
          <w:rFonts w:ascii="Arial" w:hAnsi="Arial" w:cs="Arial"/>
          <w:sz w:val="24"/>
          <w:szCs w:val="24"/>
        </w:rPr>
        <w:t xml:space="preserve"> </w:t>
      </w:r>
      <w:r w:rsidR="009B63DC" w:rsidRPr="009B63DC">
        <w:rPr>
          <w:rFonts w:ascii="Arial" w:hAnsi="Arial" w:cs="Arial"/>
          <w:sz w:val="24"/>
          <w:szCs w:val="24"/>
        </w:rPr>
        <w:t>exigindo métodos iterativos que se aproveitem dessa estrutura para</w:t>
      </w:r>
      <w:r w:rsidR="009B63DC">
        <w:rPr>
          <w:rFonts w:ascii="Arial" w:hAnsi="Arial" w:cs="Arial"/>
          <w:sz w:val="24"/>
          <w:szCs w:val="24"/>
        </w:rPr>
        <w:t xml:space="preserve"> </w:t>
      </w:r>
      <w:r w:rsidR="009B63DC" w:rsidRPr="009B63DC">
        <w:rPr>
          <w:rFonts w:ascii="Arial" w:hAnsi="Arial" w:cs="Arial"/>
          <w:sz w:val="24"/>
          <w:szCs w:val="24"/>
        </w:rPr>
        <w:t>resolvê-los mais rapidamente</w:t>
      </w:r>
      <w:r w:rsidR="009B63DC">
        <w:rPr>
          <w:rFonts w:ascii="Arial" w:hAnsi="Arial" w:cs="Arial"/>
          <w:sz w:val="24"/>
          <w:szCs w:val="24"/>
        </w:rPr>
        <w:t>. Desse modo, para resolver esse problema, é também necessário implementar um método iterativo que lida apenas com as diagonais não nulas da matriz para economizar esforço computacional.</w:t>
      </w:r>
    </w:p>
    <w:p w:rsidR="009B63DC" w:rsidRDefault="009B63DC" w:rsidP="00A1442C">
      <w:pPr>
        <w:spacing w:after="120"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contexto, este trabalho tem por objetivo avaliar a solução da equação bidimensional de Poisson</w:t>
      </w:r>
      <w:r w:rsidR="00D70108">
        <w:rPr>
          <w:rFonts w:ascii="Arial" w:hAnsi="Arial" w:cs="Arial"/>
          <w:sz w:val="24"/>
          <w:szCs w:val="24"/>
        </w:rPr>
        <w:t xml:space="preserve"> pelo método das diferenças finitas com a solução do sistema gerado pelo método SOR</w:t>
      </w:r>
      <w:r>
        <w:rPr>
          <w:rFonts w:ascii="Arial" w:hAnsi="Arial" w:cs="Arial"/>
          <w:sz w:val="24"/>
          <w:szCs w:val="24"/>
        </w:rPr>
        <w:t xml:space="preserve"> aplicado num problema de eletromagnetismo</w:t>
      </w:r>
      <w:r w:rsidR="00D70108">
        <w:rPr>
          <w:rFonts w:ascii="Arial" w:hAnsi="Arial" w:cs="Arial"/>
          <w:sz w:val="24"/>
          <w:szCs w:val="24"/>
        </w:rPr>
        <w:t>, onde é possível analisar outros dados a partir do resultado obtido.</w:t>
      </w:r>
    </w:p>
    <w:p w:rsidR="00D70108" w:rsidRDefault="00D70108" w:rsidP="00A1442C">
      <w:pPr>
        <w:spacing w:after="120"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implementação da solução foi feita utilizando o software Octave, validando-a com um problema de solução conhecida através de uma análise do erro e comparações.</w:t>
      </w:r>
    </w:p>
    <w:p w:rsidR="009B63DC" w:rsidRDefault="009B63DC" w:rsidP="009B63D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A4B6B" w:rsidRDefault="00BA16FF" w:rsidP="00BA75FB">
      <w:pPr>
        <w:pStyle w:val="Ttulo1"/>
      </w:pPr>
      <w:bookmarkStart w:id="5" w:name="_Toc11865503"/>
      <w:bookmarkStart w:id="6" w:name="_Toc12218890"/>
      <w:r>
        <w:t>DESCRIÇÃO DO PROBLEMA</w:t>
      </w:r>
      <w:bookmarkEnd w:id="5"/>
      <w:bookmarkEnd w:id="6"/>
    </w:p>
    <w:p w:rsidR="00791E16" w:rsidRDefault="00791E16" w:rsidP="00791E16"/>
    <w:p w:rsidR="00D42D1A" w:rsidRDefault="001D69F8" w:rsidP="00A1442C">
      <w:pPr>
        <w:spacing w:after="120"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Considere a equação de Poisson definida no domínio </w:t>
      </w:r>
      <w:r w:rsidR="00D42D1A">
        <w:rPr>
          <w:rFonts w:ascii="Arial" w:hAnsi="Arial" w:cs="Arial"/>
          <w:sz w:val="24"/>
          <w:szCs w:val="24"/>
        </w:rPr>
        <w:t xml:space="preserve">Ω  </w:t>
      </w:r>
      <m:oMath>
        <m:r>
          <w:rPr>
            <w:rFonts w:ascii="Cambria Math" w:hAnsi="Cambria Math" w:cs="Arial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Arial"/>
            <w:sz w:val="24"/>
            <w:szCs w:val="24"/>
          </w:rPr>
          <m:t>×[c,d]</m:t>
        </m:r>
      </m:oMath>
      <w:r w:rsidR="00D42D1A">
        <w:rPr>
          <w:rFonts w:ascii="Arial" w:hAnsi="Arial" w:cs="Arial"/>
          <w:sz w:val="24"/>
          <w:szCs w:val="24"/>
        </w:rPr>
        <w:t>, cuja fronteira é ∂Ω, tal que</w:t>
      </w:r>
    </w:p>
    <w:p w:rsidR="00CE6492" w:rsidRPr="00CE6492" w:rsidRDefault="00CE6492" w:rsidP="00CE6492">
      <w:pPr>
        <w:spacing w:after="120" w:line="360" w:lineRule="auto"/>
        <w:ind w:left="2127"/>
        <w:jc w:val="both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32"/>
            <w:szCs w:val="32"/>
          </w:rPr>
          <m:t>-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V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 xml:space="preserve"> + 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V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32"/>
            <w:szCs w:val="32"/>
          </w:rPr>
          <m:t>=f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x,y</m:t>
            </m:r>
          </m:e>
        </m:d>
      </m:oMath>
      <w:r w:rsidRPr="00CE6492">
        <w:rPr>
          <w:rFonts w:ascii="Arial" w:eastAsiaTheme="minorEastAsia" w:hAnsi="Arial" w:cs="Arial"/>
          <w:sz w:val="36"/>
          <w:szCs w:val="36"/>
        </w:rPr>
        <w:t xml:space="preserve"> </w:t>
      </w:r>
      <w:r w:rsidRPr="00CE6492">
        <w:rPr>
          <w:rFonts w:ascii="Arial" w:eastAsiaTheme="minorEastAsia" w:hAnsi="Arial" w:cs="Arial"/>
          <w:sz w:val="24"/>
          <w:szCs w:val="24"/>
        </w:rPr>
        <w:t xml:space="preserve">em </w:t>
      </w:r>
      <w:r w:rsidRPr="00CE6492">
        <w:rPr>
          <w:rFonts w:ascii="Arial" w:hAnsi="Arial" w:cs="Arial"/>
          <w:sz w:val="24"/>
          <w:szCs w:val="24"/>
        </w:rPr>
        <w:t>Ω</w:t>
      </w:r>
    </w:p>
    <w:p w:rsidR="00CE6492" w:rsidRDefault="00CE6492" w:rsidP="00CE6492">
      <w:pPr>
        <w:spacing w:after="120"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                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V=g(x,y)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CE6492">
        <w:rPr>
          <w:rFonts w:ascii="Arial" w:eastAsiaTheme="minorEastAsia" w:hAnsi="Arial" w:cs="Arial"/>
          <w:sz w:val="24"/>
          <w:szCs w:val="24"/>
        </w:rPr>
        <w:t xml:space="preserve">em </w:t>
      </w:r>
      <w:r w:rsidRPr="00CE6492">
        <w:rPr>
          <w:rFonts w:ascii="Arial" w:hAnsi="Arial" w:cs="Arial"/>
          <w:sz w:val="24"/>
          <w:szCs w:val="24"/>
        </w:rPr>
        <w:t>∂Ω</w:t>
      </w:r>
    </w:p>
    <w:p w:rsidR="00BA16FF" w:rsidRDefault="00CE6492" w:rsidP="00A1442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w:r w:rsidRPr="00CE6492">
        <w:rPr>
          <w:rFonts w:ascii="Arial" w:eastAsiaTheme="minorEastAsia" w:hAnsi="Arial" w:cs="Arial"/>
          <w:sz w:val="24"/>
          <w:szCs w:val="24"/>
        </w:rPr>
        <w:t>Onde</w:t>
      </w:r>
      <w:r w:rsidRPr="00CE6492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x,y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g(x,y)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são funções conhecidas. Deseja-se obter a solução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V(x,y)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no interior de</w:t>
      </w:r>
      <w:r w:rsidRPr="00CE64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Ω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Arial"/>
            <w:sz w:val="24"/>
            <w:szCs w:val="24"/>
          </w:rPr>
          <m:t>×[c,d]</m:t>
        </m:r>
      </m:oMath>
      <w:r>
        <w:rPr>
          <w:rFonts w:ascii="Arial" w:eastAsiaTheme="minorEastAsia" w:hAnsi="Arial" w:cs="Arial"/>
          <w:sz w:val="24"/>
          <w:szCs w:val="24"/>
        </w:rPr>
        <w:t xml:space="preserve">, considerando uma subdivisão do domínio em células </w:t>
      </w:r>
      <w:r>
        <w:rPr>
          <w:rFonts w:ascii="Arial" w:eastAsiaTheme="minorEastAsia" w:hAnsi="Arial" w:cs="Arial"/>
          <w:sz w:val="24"/>
          <w:szCs w:val="24"/>
        </w:rPr>
        <w:lastRenderedPageBreak/>
        <w:t>retangulares, pelo método de diferenças finitas, sendo o sistema linear resultante resolvido pelo método SOR.</w:t>
      </w:r>
    </w:p>
    <w:p w:rsidR="00BC2E7F" w:rsidRPr="00BC2E7F" w:rsidRDefault="00BC2E7F" w:rsidP="00A1442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:rsidR="00BA16FF" w:rsidRDefault="00BA16FF" w:rsidP="00BA16FF">
      <w:pPr>
        <w:pStyle w:val="Ttulo1"/>
      </w:pPr>
      <w:bookmarkStart w:id="7" w:name="_Toc11865504"/>
      <w:bookmarkStart w:id="8" w:name="_Toc12218891"/>
      <w:r>
        <w:t>DESCRIÇÃO DA SOLUÇÃO</w:t>
      </w:r>
      <w:bookmarkEnd w:id="7"/>
      <w:bookmarkEnd w:id="8"/>
    </w:p>
    <w:p w:rsidR="00BC2E7F" w:rsidRPr="00BC2E7F" w:rsidRDefault="00BC2E7F" w:rsidP="00BC2E7F">
      <w:pPr>
        <w:rPr>
          <w:u w:val="single"/>
        </w:rPr>
      </w:pPr>
    </w:p>
    <w:p w:rsidR="00BA16FF" w:rsidRDefault="00A1442C" w:rsidP="00A1442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Dada uma função conhecida </w:t>
      </w:r>
      <m:oMath>
        <m:r>
          <w:rPr>
            <w:rFonts w:ascii="Cambria Math" w:hAnsi="Cambria Math" w:cs="Arial"/>
            <w:sz w:val="24"/>
            <w:szCs w:val="24"/>
          </w:rPr>
          <m:t>f(x,y)</m:t>
        </m:r>
      </m:oMath>
      <w:r>
        <w:rPr>
          <w:rFonts w:ascii="Arial" w:eastAsiaTheme="minorEastAsia" w:hAnsi="Arial" w:cs="Arial"/>
          <w:sz w:val="24"/>
          <w:szCs w:val="24"/>
        </w:rPr>
        <w:t xml:space="preserve"> em um domínio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Ω</m:t>
        </m:r>
      </m:oMath>
      <w:r>
        <w:rPr>
          <w:rFonts w:ascii="Arial" w:eastAsiaTheme="minorEastAsia" w:hAnsi="Arial" w:cs="Arial"/>
          <w:sz w:val="24"/>
          <w:szCs w:val="24"/>
        </w:rPr>
        <w:t xml:space="preserve"> também conhecido, e uma função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g(x,y)</m:t>
        </m:r>
      </m:oMath>
      <w:r>
        <w:rPr>
          <w:rFonts w:ascii="Arial" w:eastAsiaTheme="minorEastAsia" w:hAnsi="Arial" w:cs="Arial"/>
          <w:sz w:val="24"/>
          <w:szCs w:val="24"/>
        </w:rPr>
        <w:t xml:space="preserve"> na fronteira do problema. A partir da equação de Poisson já mencionada anteriormente, conseguimos chegar a um sistema que é definido por</w:t>
      </w:r>
    </w:p>
    <w:p w:rsidR="009E426C" w:rsidRPr="009E426C" w:rsidRDefault="009E426C" w:rsidP="00A1442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</w:p>
    <w:p w:rsidR="009E426C" w:rsidRPr="009E426C" w:rsidRDefault="009E426C" w:rsidP="00A1442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ap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p+1</m:t>
            </m:r>
          </m:sub>
        </m:sSub>
        <m:r>
          <w:rPr>
            <w:rFonts w:ascii="Cambria Math" w:hAnsi="Cambria Math" w:cs="Arial"/>
            <w:sz w:val="24"/>
            <w:szCs w:val="24"/>
          </w:rPr>
          <m:t>+bp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p-1</m:t>
            </m:r>
          </m:sub>
        </m:sSub>
        <m:r>
          <w:rPr>
            <w:rFonts w:ascii="Cambria Math" w:hAnsi="Cambria Math" w:cs="Arial"/>
            <w:sz w:val="24"/>
            <w:szCs w:val="24"/>
          </w:rPr>
          <m:t>+cp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p+nx</m:t>
            </m:r>
          </m:sub>
        </m:sSub>
        <m:r>
          <w:rPr>
            <w:rFonts w:ascii="Cambria Math" w:hAnsi="Cambria Math" w:cs="Arial"/>
            <w:sz w:val="24"/>
            <w:szCs w:val="24"/>
          </w:rPr>
          <m:t>+dp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p-nx</m:t>
            </m:r>
          </m:sub>
        </m:sSub>
        <m:r>
          <w:rPr>
            <w:rFonts w:ascii="Cambria Math" w:hAnsi="Cambria Math" w:cs="Arial"/>
            <w:sz w:val="24"/>
            <w:szCs w:val="24"/>
          </w:rPr>
          <m:t>+ep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, p=1,… , nx*ny</m:t>
        </m:r>
      </m:oMath>
      <w:r w:rsidR="00BC2E7F">
        <w:rPr>
          <w:rFonts w:ascii="Arial" w:eastAsiaTheme="minorEastAsia" w:hAnsi="Arial" w:cs="Arial"/>
          <w:sz w:val="24"/>
          <w:szCs w:val="24"/>
        </w:rPr>
        <w:tab/>
        <w:t>(1)</w:t>
      </w:r>
    </w:p>
    <w:p w:rsidR="009E426C" w:rsidRDefault="009E426C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</w:p>
    <w:p w:rsidR="009E426C" w:rsidRDefault="00BC2E7F" w:rsidP="009E426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610870</wp:posOffset>
                </wp:positionV>
                <wp:extent cx="466725" cy="304800"/>
                <wp:effectExtent l="0" t="0" r="952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2E7F" w:rsidRDefault="00BC2E7F"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387.45pt;margin-top:48.1pt;width:36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" fillcolor="white [3201]" stroked="f" strokeweight=".5pt">
                <v:textbox>
                  <w:txbxContent>
                    <w:p w:rsidR="00BC2E7F" w:rsidRDefault="00BC2E7F"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E426C">
        <w:rPr>
          <w:rFonts w:ascii="Arial" w:eastAsiaTheme="minorEastAsia" w:hAnsi="Arial" w:cs="Arial"/>
          <w:sz w:val="24"/>
          <w:szCs w:val="24"/>
        </w:rPr>
        <w:t xml:space="preserve">Os fatores </w:t>
      </w:r>
      <w:proofErr w:type="spellStart"/>
      <w:r w:rsidR="009E426C">
        <w:rPr>
          <w:rFonts w:ascii="Arial" w:eastAsiaTheme="minorEastAsia" w:hAnsi="Arial" w:cs="Arial"/>
          <w:sz w:val="24"/>
          <w:szCs w:val="24"/>
        </w:rPr>
        <w:t>ap</w:t>
      </w:r>
      <w:proofErr w:type="spellEnd"/>
      <w:r w:rsidR="009E426C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9E426C">
        <w:rPr>
          <w:rFonts w:ascii="Arial" w:eastAsiaTheme="minorEastAsia" w:hAnsi="Arial" w:cs="Arial"/>
          <w:sz w:val="24"/>
          <w:szCs w:val="24"/>
        </w:rPr>
        <w:t>bp</w:t>
      </w:r>
      <w:proofErr w:type="spellEnd"/>
      <w:r w:rsidR="009E426C">
        <w:rPr>
          <w:rFonts w:ascii="Arial" w:eastAsiaTheme="minorEastAsia" w:hAnsi="Arial" w:cs="Arial"/>
          <w:sz w:val="24"/>
          <w:szCs w:val="24"/>
        </w:rPr>
        <w:t>, cp, dp, ep, são as diagonais da matriz que o problema traz. E são definidos como</w:t>
      </w:r>
    </w:p>
    <w:p w:rsidR="009E426C" w:rsidRPr="009E426C" w:rsidRDefault="009E426C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ap=bp=-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, cp=dp= 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, ep= 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hx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hy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D653D" w:rsidRDefault="009E426C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ab/>
        <w:t xml:space="preserve">Sendo a </w:t>
      </w:r>
      <w:proofErr w:type="spellStart"/>
      <w:r>
        <w:rPr>
          <w:rFonts w:ascii="Arial" w:eastAsiaTheme="minorEastAsia" w:hAnsi="Arial" w:cs="Arial"/>
          <w:sz w:val="24"/>
          <w:szCs w:val="24"/>
        </w:rPr>
        <w:t>discretização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do domínio retangular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Ω</m:t>
        </m:r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,a&lt;x&lt;b, c&lt;y&lt;d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temos que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hx=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nx-1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e também que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hy=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d-c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ny-1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7D653D">
        <w:rPr>
          <w:rFonts w:ascii="Arial" w:eastAsiaTheme="minorEastAsia" w:hAnsi="Arial" w:cs="Arial"/>
          <w:sz w:val="24"/>
          <w:szCs w:val="24"/>
        </w:rPr>
        <w:t xml:space="preserve"> Definido esses parâmetros, podemos trabalhar agora em usar a equação de Poisson para resolver problemas reais, para isso usaremos como auxiliar um método de solução de sistemas que é o SOR, modificamos o SOR para trabalhar com vetores de diagonais, onde, anteriormente tínhamos uma matriz </w:t>
      </w:r>
      <w:proofErr w:type="spellStart"/>
      <w:r w:rsidR="007D653D">
        <w:rPr>
          <w:rFonts w:ascii="Arial" w:eastAsiaTheme="minorEastAsia" w:hAnsi="Arial" w:cs="Arial"/>
          <w:sz w:val="24"/>
          <w:szCs w:val="24"/>
        </w:rPr>
        <w:t>nx</w:t>
      </w:r>
      <w:proofErr w:type="spellEnd"/>
      <w:r w:rsidR="007D653D">
        <w:rPr>
          <w:rFonts w:ascii="Arial" w:eastAsiaTheme="minorEastAsia" w:hAnsi="Arial" w:cs="Arial"/>
          <w:sz w:val="24"/>
          <w:szCs w:val="24"/>
        </w:rPr>
        <w:t>*</w:t>
      </w:r>
      <w:proofErr w:type="spellStart"/>
      <w:r w:rsidR="007D653D">
        <w:rPr>
          <w:rFonts w:ascii="Arial" w:eastAsiaTheme="minorEastAsia" w:hAnsi="Arial" w:cs="Arial"/>
          <w:sz w:val="24"/>
          <w:szCs w:val="24"/>
        </w:rPr>
        <w:t>ny</w:t>
      </w:r>
      <w:proofErr w:type="spellEnd"/>
      <w:r w:rsidR="007D653D">
        <w:rPr>
          <w:rFonts w:ascii="Arial" w:eastAsiaTheme="minorEastAsia" w:hAnsi="Arial" w:cs="Arial"/>
          <w:sz w:val="24"/>
          <w:szCs w:val="24"/>
        </w:rPr>
        <w:t xml:space="preserve"> por </w:t>
      </w:r>
      <w:proofErr w:type="spellStart"/>
      <w:r w:rsidR="007D653D">
        <w:rPr>
          <w:rFonts w:ascii="Arial" w:eastAsiaTheme="minorEastAsia" w:hAnsi="Arial" w:cs="Arial"/>
          <w:sz w:val="24"/>
          <w:szCs w:val="24"/>
        </w:rPr>
        <w:t>nx</w:t>
      </w:r>
      <w:proofErr w:type="spellEnd"/>
      <w:r w:rsidR="007D653D">
        <w:rPr>
          <w:rFonts w:ascii="Arial" w:eastAsiaTheme="minorEastAsia" w:hAnsi="Arial" w:cs="Arial"/>
          <w:sz w:val="24"/>
          <w:szCs w:val="24"/>
        </w:rPr>
        <w:t>*</w:t>
      </w:r>
      <w:proofErr w:type="spellStart"/>
      <w:r w:rsidR="007D653D">
        <w:rPr>
          <w:rFonts w:ascii="Arial" w:eastAsiaTheme="minorEastAsia" w:hAnsi="Arial" w:cs="Arial"/>
          <w:sz w:val="24"/>
          <w:szCs w:val="24"/>
        </w:rPr>
        <w:t>ny</w:t>
      </w:r>
      <w:proofErr w:type="spellEnd"/>
      <w:r w:rsidR="007D653D">
        <w:rPr>
          <w:rFonts w:ascii="Arial" w:eastAsiaTheme="minorEastAsia" w:hAnsi="Arial" w:cs="Arial"/>
          <w:sz w:val="24"/>
          <w:szCs w:val="24"/>
        </w:rPr>
        <w:t xml:space="preserve"> que era penta diagonal e passamos a ter uma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[dp,bp,ep,ap,cp]</m:t>
        </m:r>
      </m:oMath>
      <w:r w:rsidR="007D653D">
        <w:rPr>
          <w:rFonts w:ascii="Arial" w:eastAsiaTheme="minorEastAsia" w:hAnsi="Arial" w:cs="Arial"/>
          <w:sz w:val="24"/>
          <w:szCs w:val="24"/>
        </w:rPr>
        <w:t>, onde cada fator é um vetor representativo da</w:t>
      </w:r>
      <w:r w:rsidR="00211030">
        <w:rPr>
          <w:rFonts w:ascii="Arial" w:eastAsiaTheme="minorEastAsia" w:hAnsi="Arial" w:cs="Arial"/>
          <w:sz w:val="24"/>
          <w:szCs w:val="24"/>
        </w:rPr>
        <w:t>s</w:t>
      </w:r>
      <w:r w:rsidR="007D653D">
        <w:rPr>
          <w:rFonts w:ascii="Arial" w:eastAsiaTheme="minorEastAsia" w:hAnsi="Arial" w:cs="Arial"/>
          <w:sz w:val="24"/>
          <w:szCs w:val="24"/>
        </w:rPr>
        <w:t xml:space="preserve"> diagona</w:t>
      </w:r>
      <w:r w:rsidR="00211030">
        <w:rPr>
          <w:rFonts w:ascii="Arial" w:eastAsiaTheme="minorEastAsia" w:hAnsi="Arial" w:cs="Arial"/>
          <w:sz w:val="24"/>
          <w:szCs w:val="24"/>
        </w:rPr>
        <w:t>is</w:t>
      </w:r>
      <w:r w:rsidR="007D653D">
        <w:rPr>
          <w:rFonts w:ascii="Arial" w:eastAsiaTheme="minorEastAsia" w:hAnsi="Arial" w:cs="Arial"/>
          <w:sz w:val="24"/>
          <w:szCs w:val="24"/>
        </w:rPr>
        <w:t xml:space="preserve"> de tamanho </w:t>
      </w:r>
      <w:proofErr w:type="spellStart"/>
      <w:r w:rsidR="007D653D">
        <w:rPr>
          <w:rFonts w:ascii="Arial" w:eastAsiaTheme="minorEastAsia" w:hAnsi="Arial" w:cs="Arial"/>
          <w:sz w:val="24"/>
          <w:szCs w:val="24"/>
        </w:rPr>
        <w:t>nx</w:t>
      </w:r>
      <w:proofErr w:type="spellEnd"/>
      <w:r w:rsidR="007D653D">
        <w:rPr>
          <w:rFonts w:ascii="Arial" w:eastAsiaTheme="minorEastAsia" w:hAnsi="Arial" w:cs="Arial"/>
          <w:sz w:val="24"/>
          <w:szCs w:val="24"/>
        </w:rPr>
        <w:t>*</w:t>
      </w:r>
      <w:proofErr w:type="spellStart"/>
      <w:r w:rsidR="007D653D">
        <w:rPr>
          <w:rFonts w:ascii="Arial" w:eastAsiaTheme="minorEastAsia" w:hAnsi="Arial" w:cs="Arial"/>
          <w:sz w:val="24"/>
          <w:szCs w:val="24"/>
        </w:rPr>
        <w:t>ny</w:t>
      </w:r>
      <w:proofErr w:type="spellEnd"/>
      <w:r w:rsidR="007D653D">
        <w:rPr>
          <w:rFonts w:ascii="Arial" w:eastAsiaTheme="minorEastAsia" w:hAnsi="Arial" w:cs="Arial"/>
          <w:sz w:val="24"/>
          <w:szCs w:val="24"/>
        </w:rPr>
        <w:t>. Depois de definido essa nova matriz, vamos aplicar algumas condições necessárias, que são</w:t>
      </w:r>
    </w:p>
    <w:p w:rsidR="007D653D" w:rsidRPr="009E426C" w:rsidRDefault="007D653D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bp=0, p=1, nx+1, 2*nx+1, …,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ny-1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*nx+1 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BC2E7F">
        <w:rPr>
          <w:rFonts w:ascii="Arial" w:eastAsiaTheme="minorEastAsia" w:hAnsi="Arial" w:cs="Arial"/>
          <w:sz w:val="24"/>
          <w:szCs w:val="24"/>
        </w:rPr>
        <w:tab/>
      </w:r>
      <w:r w:rsidR="00BC2E7F">
        <w:rPr>
          <w:rFonts w:ascii="Arial" w:eastAsiaTheme="minorEastAsia" w:hAnsi="Arial" w:cs="Arial"/>
          <w:sz w:val="24"/>
          <w:szCs w:val="24"/>
        </w:rPr>
        <w:t>(</w:t>
      </w:r>
      <w:r w:rsidR="00BC2E7F">
        <w:rPr>
          <w:rFonts w:ascii="Arial" w:eastAsiaTheme="minorEastAsia" w:hAnsi="Arial" w:cs="Arial"/>
          <w:sz w:val="24"/>
          <w:szCs w:val="24"/>
        </w:rPr>
        <w:t>3</w:t>
      </w:r>
      <w:r w:rsidR="00BC2E7F">
        <w:rPr>
          <w:rFonts w:ascii="Arial" w:eastAsiaTheme="minorEastAsia" w:hAnsi="Arial" w:cs="Arial"/>
          <w:sz w:val="24"/>
          <w:szCs w:val="24"/>
        </w:rPr>
        <w:t>)</w:t>
      </w:r>
    </w:p>
    <w:p w:rsidR="009E426C" w:rsidRPr="009E426C" w:rsidRDefault="007D653D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ap=0, p=nx,2*nx, 3*nx, …, ny*nx </m:t>
        </m:r>
      </m:oMath>
      <w:r w:rsidR="00BC2E7F">
        <w:rPr>
          <w:rFonts w:ascii="Arial" w:eastAsiaTheme="minorEastAsia" w:hAnsi="Arial" w:cs="Arial"/>
          <w:sz w:val="24"/>
          <w:szCs w:val="24"/>
        </w:rPr>
        <w:tab/>
      </w:r>
      <w:r w:rsidR="00BC2E7F">
        <w:rPr>
          <w:rFonts w:ascii="Arial" w:eastAsiaTheme="minorEastAsia" w:hAnsi="Arial" w:cs="Arial"/>
          <w:sz w:val="24"/>
          <w:szCs w:val="24"/>
        </w:rPr>
        <w:tab/>
      </w:r>
      <w:r w:rsidR="00BC2E7F">
        <w:rPr>
          <w:rFonts w:ascii="Arial" w:eastAsiaTheme="minorEastAsia" w:hAnsi="Arial" w:cs="Arial"/>
          <w:sz w:val="24"/>
          <w:szCs w:val="24"/>
        </w:rPr>
        <w:tab/>
        <w:t>(4)</w:t>
      </w:r>
    </w:p>
    <w:p w:rsidR="009E426C" w:rsidRDefault="00BC2E7F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2510F" wp14:editId="54BC8098">
                <wp:simplePos x="0" y="0"/>
                <wp:positionH relativeFrom="column">
                  <wp:posOffset>4857750</wp:posOffset>
                </wp:positionH>
                <wp:positionV relativeFrom="paragraph">
                  <wp:posOffset>615950</wp:posOffset>
                </wp:positionV>
                <wp:extent cx="466725" cy="304800"/>
                <wp:effectExtent l="0" t="0" r="952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2E7F" w:rsidRDefault="00BC2E7F" w:rsidP="00BC2E7F"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510F" id="Caixa de Texto 8" o:spid="_x0000_s1027" type="#_x0000_t202" style="position:absolute;left:0;text-align:left;margin-left:382.5pt;margin-top:48.5pt;width:36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" fillcolor="white [3201]" stroked="f" strokeweight=".5pt">
                <v:textbox>
                  <w:txbxContent>
                    <w:p w:rsidR="00BC2E7F" w:rsidRDefault="00BC2E7F" w:rsidP="00BC2E7F"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D653D">
        <w:rPr>
          <w:rFonts w:ascii="Arial" w:eastAsiaTheme="minorEastAsia" w:hAnsi="Arial" w:cs="Arial"/>
          <w:sz w:val="24"/>
          <w:szCs w:val="24"/>
        </w:rPr>
        <w:tab/>
      </w:r>
      <w:r w:rsidR="00211030">
        <w:rPr>
          <w:rFonts w:ascii="Arial" w:eastAsiaTheme="minorEastAsia" w:hAnsi="Arial" w:cs="Arial"/>
          <w:sz w:val="24"/>
          <w:szCs w:val="24"/>
        </w:rPr>
        <w:t xml:space="preserve">A seguir </w:t>
      </w:r>
      <w:r w:rsidR="007D653D">
        <w:rPr>
          <w:rFonts w:ascii="Arial" w:eastAsiaTheme="minorEastAsia" w:hAnsi="Arial" w:cs="Arial"/>
          <w:sz w:val="24"/>
          <w:szCs w:val="24"/>
        </w:rPr>
        <w:t>dessas condições serem aplicadas iremos ir para as próximas que são as de contorno</w:t>
      </w:r>
      <w:r w:rsidR="00211030">
        <w:rPr>
          <w:rFonts w:ascii="Arial" w:eastAsiaTheme="minorEastAsia" w:hAnsi="Arial" w:cs="Arial"/>
          <w:sz w:val="24"/>
          <w:szCs w:val="24"/>
        </w:rPr>
        <w:t xml:space="preserve"> na fronteira</w:t>
      </w:r>
    </w:p>
    <w:p w:rsidR="007D653D" w:rsidRPr="007D653D" w:rsidRDefault="00BC4D20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→e=1, a=b=c=d=0,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:rsidR="00211030" w:rsidRDefault="00211030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ab/>
        <w:t xml:space="preserve">Terminado com as condições podemos chamar o método para resolver o sistema, onde será realizado os seguintes cálculos </w:t>
      </w:r>
    </w:p>
    <w:p w:rsidR="004C7E98" w:rsidRDefault="00211030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=w*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-soma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diags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i,3</m:t>
                </m:r>
              </m:e>
            </m:d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1-w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(i)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BC2E7F">
        <w:rPr>
          <w:rFonts w:ascii="Arial" w:eastAsiaTheme="minorEastAsia" w:hAnsi="Arial" w:cs="Arial"/>
          <w:sz w:val="24"/>
          <w:szCs w:val="24"/>
        </w:rPr>
        <w:t xml:space="preserve">          </w:t>
      </w:r>
      <w:r w:rsidR="00BC2E7F">
        <w:rPr>
          <w:rFonts w:ascii="Arial" w:eastAsiaTheme="minorEastAsia" w:hAnsi="Arial" w:cs="Arial"/>
          <w:sz w:val="24"/>
          <w:szCs w:val="24"/>
        </w:rPr>
        <w:tab/>
        <w:t>(6)</w:t>
      </w:r>
    </w:p>
    <w:p w:rsidR="00211030" w:rsidRPr="004C7E98" w:rsidRDefault="00211030" w:rsidP="004C7E98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soma=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i-ny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*diags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i,1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*diags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i,2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i+1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*diags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i,4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i+ny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*diags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i,5</m:t>
            </m:r>
          </m:e>
        </m:d>
      </m:oMath>
      <w:r w:rsidR="00BC2E7F">
        <w:rPr>
          <w:rFonts w:ascii="Arial" w:eastAsiaTheme="minorEastAsia" w:hAnsi="Arial" w:cs="Arial"/>
          <w:sz w:val="24"/>
          <w:szCs w:val="24"/>
        </w:rPr>
        <w:tab/>
      </w:r>
      <w:r w:rsidR="00BC2E7F">
        <w:rPr>
          <w:rFonts w:ascii="Arial" w:eastAsiaTheme="minorEastAsia" w:hAnsi="Arial" w:cs="Arial"/>
          <w:sz w:val="24"/>
          <w:szCs w:val="24"/>
        </w:rPr>
        <w:tab/>
      </w:r>
      <w:r w:rsidR="00BC2E7F">
        <w:rPr>
          <w:rFonts w:ascii="Arial" w:eastAsiaTheme="minorEastAsia" w:hAnsi="Arial" w:cs="Arial"/>
          <w:sz w:val="24"/>
          <w:szCs w:val="24"/>
        </w:rPr>
        <w:tab/>
      </w:r>
      <w:r w:rsidR="00BC2E7F">
        <w:rPr>
          <w:rFonts w:ascii="Arial" w:eastAsiaTheme="minorEastAsia" w:hAnsi="Arial" w:cs="Arial"/>
          <w:sz w:val="24"/>
          <w:szCs w:val="24"/>
        </w:rPr>
        <w:tab/>
      </w:r>
      <w:r w:rsidR="00BC2E7F">
        <w:rPr>
          <w:rFonts w:ascii="Arial" w:eastAsiaTheme="minorEastAsia" w:hAnsi="Arial" w:cs="Arial"/>
          <w:sz w:val="24"/>
          <w:szCs w:val="24"/>
        </w:rPr>
        <w:tab/>
      </w:r>
      <w:r w:rsidR="00BC2E7F">
        <w:rPr>
          <w:rFonts w:ascii="Arial" w:eastAsiaTheme="minorEastAsia" w:hAnsi="Arial" w:cs="Arial"/>
          <w:sz w:val="24"/>
          <w:szCs w:val="24"/>
        </w:rPr>
        <w:tab/>
        <w:t>(7)</w:t>
      </w:r>
    </w:p>
    <w:p w:rsidR="004C7E98" w:rsidRPr="004C7E98" w:rsidRDefault="004C7E98" w:rsidP="004C7E98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diags=[dp,bp,ep,ap,cp]</m:t>
          </m:r>
        </m:oMath>
      </m:oMathPara>
    </w:p>
    <w:p w:rsidR="004C7E98" w:rsidRPr="004C7E98" w:rsidRDefault="004C7E98" w:rsidP="004C7E98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i=1,…, nx*ny</m:t>
          </m:r>
        </m:oMath>
      </m:oMathPara>
    </w:p>
    <w:p w:rsidR="004C7E98" w:rsidRDefault="004C7E98" w:rsidP="00CA2B8D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não fugir do escopo da matriz, quando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i-ny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i-1</m:t>
        </m:r>
      </m:oMath>
      <w:r>
        <w:rPr>
          <w:rFonts w:ascii="Arial" w:eastAsiaTheme="minorEastAsia" w:hAnsi="Arial" w:cs="Arial"/>
          <w:sz w:val="24"/>
          <w:szCs w:val="24"/>
        </w:rPr>
        <w:t xml:space="preserve"> são &lt; 0 dizemos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  <w:r>
        <w:rPr>
          <w:rFonts w:ascii="Arial" w:eastAsiaTheme="minorEastAsia" w:hAnsi="Arial" w:cs="Arial"/>
          <w:sz w:val="24"/>
          <w:szCs w:val="24"/>
        </w:rPr>
        <w:t xml:space="preserve">, o mesmo vale para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i+1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1+ny</m:t>
        </m:r>
      </m:oMath>
      <w:r>
        <w:rPr>
          <w:rFonts w:ascii="Arial" w:eastAsiaTheme="minorEastAsia" w:hAnsi="Arial" w:cs="Arial"/>
          <w:sz w:val="24"/>
          <w:szCs w:val="24"/>
        </w:rPr>
        <w:t xml:space="preserve"> &gt;nx*ny dizemos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7D24C1" w:rsidRPr="009E426C" w:rsidRDefault="007D24C1" w:rsidP="00CA2B8D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</w:p>
    <w:p w:rsidR="00BA16FF" w:rsidRDefault="00BA16FF" w:rsidP="00BA16FF">
      <w:pPr>
        <w:pStyle w:val="Ttulo1"/>
      </w:pPr>
      <w:bookmarkStart w:id="9" w:name="_Toc11865505"/>
      <w:bookmarkStart w:id="10" w:name="_Toc12218892"/>
      <w:r>
        <w:t>VALIDAÇÃO DA SOLUÇÃO</w:t>
      </w:r>
      <w:bookmarkEnd w:id="9"/>
      <w:bookmarkEnd w:id="10"/>
    </w:p>
    <w:p w:rsidR="007D24C1" w:rsidRPr="007D24C1" w:rsidRDefault="007D24C1" w:rsidP="007D24C1"/>
    <w:sdt>
      <w:sdtPr>
        <w:tag w:val="goog_rdk_89"/>
        <w:id w:val="590734821"/>
      </w:sdtPr>
      <w:sdtContent>
        <w:p w:rsidR="008D7E06" w:rsidRDefault="008D7E06" w:rsidP="00A1442C">
          <w:pPr>
            <w:ind w:firstLine="432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 partir da função definida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f(x,y)=</m:t>
            </m:r>
            <m:f>
              <m:fPr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Arial" w:eastAsia="Arial" w:hAnsi="Arial" w:cs="Arial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Arial" w:eastAsia="Arial" w:hAnsi="Arial" w:cs="Arial"/>
                <w:sz w:val="24"/>
                <w:szCs w:val="24"/>
              </w:rPr>
              <m:t>[x(x-10)+y(y-5)]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, vamos aplicar o problema de Poisson no domínio </w:t>
          </w:r>
          <m:oMath>
            <m:r>
              <w:rPr>
                <w:rFonts w:ascii="Cambria Math" w:hAnsi="Cambria Math"/>
              </w:rPr>
              <m:t>Ω</m:t>
            </m:r>
            <m:r>
              <w:rPr>
                <w:rFonts w:ascii="Arial" w:eastAsia="Arial" w:hAnsi="Arial" w:cs="Arial"/>
                <w:sz w:val="24"/>
                <w:szCs w:val="24"/>
              </w:rPr>
              <m:t>=[0,10] x [0,5]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. Seguindo as condições de contorno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V = 0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 na fronteira e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V = g(x,y) = 0.625x(10-x)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, localizado onde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y = 2.5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 e 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0&lt;x&lt;10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. </w:t>
          </w:r>
        </w:p>
      </w:sdtContent>
    </w:sdt>
    <w:sdt>
      <w:sdtPr>
        <w:tag w:val="goog_rdk_90"/>
        <w:id w:val="-86302953"/>
      </w:sdtPr>
      <w:sdtContent>
        <w:p w:rsidR="008D7E06" w:rsidRDefault="008D7E06" w:rsidP="008D7E06">
          <w:pPr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 xml:space="preserve">Queremos verificar as iterações de convergência para Gauss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, lembrando que Gauss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é 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aplicado quando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w=1,0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. Sabendo que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w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 usado para o sor é o calculado a partir da função estabelecida.</w:t>
          </w:r>
        </w:p>
      </w:sdtContent>
    </w:sdt>
    <w:sdt>
      <w:sdtPr>
        <w:tag w:val="goog_rdk_91"/>
        <w:id w:val="-252982991"/>
        <w:showingPlcHdr/>
      </w:sdtPr>
      <w:sdtContent>
        <w:p w:rsidR="008D7E06" w:rsidRDefault="008D7E06" w:rsidP="008D7E06">
          <w:pPr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p w:rsidR="008D7E06" w:rsidRDefault="00BC4D20" w:rsidP="00B425F9">
      <w:pPr>
        <w:tabs>
          <w:tab w:val="right" w:pos="9071"/>
        </w:tabs>
        <w:ind w:left="1418" w:firstLine="720"/>
        <w:jc w:val="both"/>
        <w:rPr>
          <w:rFonts w:ascii="Arial" w:hAnsi="Arial" w:cs="Arial"/>
          <w:sz w:val="24"/>
          <w:szCs w:val="24"/>
        </w:rPr>
      </w:pPr>
      <w:sdt>
        <w:sdtPr>
          <w:tag w:val="goog_rdk_92"/>
          <w:id w:val="-225147374"/>
        </w:sdtPr>
        <w:sdtContent>
          <m:oMath>
            <m:r>
              <w:rPr>
                <w:rFonts w:ascii="Arial" w:eastAsia="Arial" w:hAnsi="Arial" w:cs="Arial"/>
                <w:sz w:val="24"/>
                <w:szCs w:val="24"/>
              </w:rPr>
              <m:t xml:space="preserve">w = </m:t>
            </m:r>
            <m:f>
              <m:fPr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24"/>
                    <w:szCs w:val="24"/>
                  </w:rPr>
                  <m:t>8-</m:t>
                </m:r>
                <m:rad>
                  <m:radPr>
                    <m:degHide m:val="1"/>
                    <m:ctrlPr>
                      <w:rPr>
                        <w:rFonts w:ascii="Arial" w:eastAsia="Arial" w:hAnsi="Arial" w:cs="Arial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Arial" w:eastAsia="Arial" w:hAnsi="Arial" w:cs="Arial"/>
                        <w:sz w:val="24"/>
                        <w:szCs w:val="24"/>
                      </w:rPr>
                      <m:t>64-16t²</m:t>
                    </m:r>
                  </m:e>
                </m:rad>
              </m:num>
              <m:den>
                <m:r>
                  <w:rPr>
                    <w:rFonts w:ascii="Arial" w:eastAsia="Arial" w:hAnsi="Arial" w:cs="Arial"/>
                    <w:sz w:val="24"/>
                    <w:szCs w:val="24"/>
                  </w:rPr>
                  <m:t>t²</m:t>
                </m:r>
              </m:den>
            </m:f>
          </m:oMath>
          <w:r w:rsidR="008D7E06">
            <w:rPr>
              <w:rFonts w:ascii="Arial" w:eastAsia="Arial" w:hAnsi="Arial" w:cs="Arial"/>
              <w:sz w:val="24"/>
              <w:szCs w:val="24"/>
            </w:rPr>
            <w:t xml:space="preserve">,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t = cos(π/nx)+cos(π/ny)</m:t>
            </m:r>
          </m:oMath>
        </w:sdtContent>
      </w:sdt>
      <w:r w:rsidR="00BC2E7F">
        <w:t xml:space="preserve"> </w:t>
      </w:r>
      <w:r w:rsidR="00B425F9">
        <w:tab/>
      </w:r>
      <w:r w:rsidR="00BC2E7F" w:rsidRPr="00BC2E7F">
        <w:rPr>
          <w:rFonts w:ascii="Arial" w:hAnsi="Arial" w:cs="Arial"/>
          <w:sz w:val="24"/>
          <w:szCs w:val="24"/>
        </w:rPr>
        <w:t>(8)</w:t>
      </w:r>
    </w:p>
    <w:p w:rsidR="00BC2E7F" w:rsidRDefault="00BC2E7F" w:rsidP="00BC2E7F">
      <w:pPr>
        <w:tabs>
          <w:tab w:val="right" w:pos="9071"/>
        </w:tabs>
        <w:ind w:left="1440" w:firstLine="720"/>
        <w:jc w:val="both"/>
        <w:rPr>
          <w:rFonts w:ascii="Arial" w:eastAsia="Arial" w:hAnsi="Arial" w:cs="Arial"/>
          <w:sz w:val="24"/>
          <w:szCs w:val="24"/>
          <w:highlight w:val="yellow"/>
        </w:rPr>
      </w:pPr>
    </w:p>
    <w:p w:rsidR="00815DB4" w:rsidRPr="00A06A74" w:rsidRDefault="00815DB4" w:rsidP="00815DB4">
      <w:pPr>
        <w:pStyle w:val="Ttulo2"/>
        <w:spacing w:after="0"/>
      </w:pPr>
      <w:bookmarkStart w:id="11" w:name="_Toc12218893"/>
      <w:r>
        <w:t xml:space="preserve">Verificar as iterações e erros para diferentes </w:t>
      </w:r>
      <w:proofErr w:type="spellStart"/>
      <w:r>
        <w:t>h’s</w:t>
      </w:r>
      <w:bookmarkEnd w:id="11"/>
      <w:proofErr w:type="spellEnd"/>
    </w:p>
    <w:sdt>
      <w:sdtPr>
        <w:tag w:val="goog_rdk_98"/>
        <w:id w:val="-1777709982"/>
        <w:showingPlcHdr/>
      </w:sdtPr>
      <w:sdtContent>
        <w:p w:rsidR="008D7E06" w:rsidRPr="00815DB4" w:rsidRDefault="00815DB4" w:rsidP="00815DB4">
          <w:pPr>
            <w:ind w:left="1440" w:firstLine="720"/>
            <w:jc w:val="both"/>
            <w:rPr>
              <w:rFonts w:ascii="Arial" w:eastAsia="Arial" w:hAnsi="Arial" w:cs="Arial"/>
              <w:sz w:val="24"/>
              <w:szCs w:val="24"/>
              <w:highlight w:val="yellow"/>
            </w:rPr>
          </w:pPr>
          <w:r>
            <w:t xml:space="preserve">     </w:t>
          </w:r>
        </w:p>
      </w:sdtContent>
    </w:sdt>
    <w:sdt>
      <w:sdtPr>
        <w:tag w:val="goog_rdk_100"/>
        <w:id w:val="2042316470"/>
      </w:sdtPr>
      <w:sdtContent>
        <w:p w:rsidR="004C7E98" w:rsidRDefault="008D7E06" w:rsidP="008D7E06">
          <w:pPr>
            <w:spacing w:after="120" w:line="36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>A seguir seguem as tabelas com os números de iterações para cada método, os erros retornado pelos métodos de resolução de sistemas e os erros (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erro = max |</m:t>
            </m:r>
            <m:sSubSup>
              <m:sSubSupPr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Arial" w:eastAsia="Arial" w:hAnsi="Arial" w:cs="Arial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Arial" w:eastAsia="Arial" w:hAnsi="Arial" w:cs="Arial"/>
                    <w:sz w:val="24"/>
                    <w:szCs w:val="24"/>
                  </w:rPr>
                  <m:t>exato</m:t>
                </m:r>
              </m:sup>
            </m:sSubSup>
            <m:r>
              <w:rPr>
                <w:rFonts w:ascii="Arial" w:eastAsia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Arial" w:eastAsia="Arial" w:hAnsi="Arial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Arial" w:eastAsia="Arial" w:hAnsi="Arial" w:cs="Arial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Arial" w:eastAsia="Arial" w:hAnsi="Arial" w:cs="Arial"/>
                <w:sz w:val="24"/>
                <w:szCs w:val="24"/>
              </w:rPr>
              <m:t>| ,p = 1...nx*ny</m:t>
            </m:r>
          </m:oMath>
          <w:r>
            <w:rPr>
              <w:rFonts w:ascii="Arial" w:eastAsia="Arial" w:hAnsi="Arial" w:cs="Arial"/>
              <w:sz w:val="24"/>
              <w:szCs w:val="24"/>
            </w:rPr>
            <w:t>) calculados a partir do valor exato que tínhamos conhecimento e o valor encontrado pela aproximação</w:t>
          </w:r>
        </w:p>
      </w:sdtContent>
    </w:sdt>
    <w:p w:rsidR="004C7E98" w:rsidRPr="004C7E98" w:rsidRDefault="004C7E98" w:rsidP="008D7E06">
      <w:pPr>
        <w:spacing w:after="120" w:line="360" w:lineRule="auto"/>
        <w:rPr>
          <w:rFonts w:ascii="Arial" w:eastAsia="Arial" w:hAnsi="Arial" w:cs="Arial"/>
          <w:sz w:val="24"/>
          <w:szCs w:val="24"/>
        </w:rPr>
      </w:pPr>
    </w:p>
    <w:sdt>
      <w:sdtPr>
        <w:tag w:val="goog_rdk_102"/>
        <w:id w:val="404887522"/>
      </w:sdtPr>
      <w:sdtContent>
        <w:p w:rsidR="008D7E06" w:rsidRDefault="008D7E06" w:rsidP="008D7E06">
          <w:pPr>
            <w:spacing w:after="120" w:line="360" w:lineRule="auto"/>
            <w:ind w:left="2160" w:firstLine="720"/>
            <w:jc w:val="center"/>
            <w:rPr>
              <w:rFonts w:ascii="Arial" w:eastAsia="Arial" w:hAnsi="Arial" w:cs="Arial"/>
              <w:sz w:val="24"/>
              <w:szCs w:val="24"/>
              <w:highlight w:val="yellow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tabela 1</w:t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</w:p>
      </w:sdtContent>
    </w:sdt>
    <w:tbl>
      <w:tblPr>
        <w:tblW w:w="9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315"/>
        <w:gridCol w:w="3041"/>
      </w:tblGrid>
      <w:tr w:rsidR="008D7E06" w:rsidTr="007D653D">
        <w:trPr>
          <w:trHeight w:val="500"/>
        </w:trPr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3"/>
              <w:id w:val="-1782264498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Método</w:t>
                </w:r>
              </w:p>
            </w:sdtContent>
          </w:sdt>
        </w:tc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4"/>
              <w:id w:val="-2104867826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 xml:space="preserve">Gauss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Seidel</w:t>
                </w:r>
                <w:proofErr w:type="spellEnd"/>
              </w:p>
            </w:sdtContent>
          </w:sdt>
        </w:tc>
        <w:tc>
          <w:tcPr>
            <w:tcW w:w="30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5"/>
              <w:id w:val="684261751"/>
            </w:sdtPr>
            <w:sdtContent>
              <w:p w:rsidR="008D7E06" w:rsidRDefault="00A1442C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SOR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6"/>
              <w:id w:val="-2135542645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Hx</w:t>
                </w:r>
                <w:proofErr w:type="spellEnd"/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7"/>
              <w:id w:val="354705613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8"/>
              <w:id w:val="-390187981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9"/>
              <w:id w:val="-430511461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Hy</w:t>
                </w:r>
                <w:proofErr w:type="spellEnd"/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0"/>
              <w:id w:val="-1437750705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1"/>
              <w:id w:val="-262233801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2"/>
              <w:id w:val="608782141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Iterações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3"/>
              <w:id w:val="1147393915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59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4"/>
              <w:id w:val="-149674753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40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5"/>
              <w:id w:val="-1559245556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de Convergência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6"/>
              <w:id w:val="-1149740083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9.3362e-07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7"/>
              <w:id w:val="221415824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7.3655e-07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8"/>
              <w:id w:val="-1118369953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(</w:t>
                </w: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Vexato</w:t>
                </w:r>
                <w:proofErr w:type="spellEnd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 - V)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9"/>
              <w:id w:val="165375414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7.9873e-05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0"/>
              <w:id w:val="979882162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2.5930e-05</w:t>
                </w:r>
              </w:p>
            </w:sdtContent>
          </w:sdt>
        </w:tc>
      </w:tr>
    </w:tbl>
    <w:sdt>
      <w:sdtPr>
        <w:tag w:val="goog_rdk_121"/>
        <w:id w:val="-1504888594"/>
      </w:sdtPr>
      <w:sdtContent>
        <w:p w:rsidR="008D7E06" w:rsidRDefault="00BC4D20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  <w:highlight w:val="yellow"/>
            </w:rPr>
          </w:pPr>
        </w:p>
      </w:sdtContent>
    </w:sdt>
    <w:p w:rsidR="00596B49" w:rsidRPr="00596B49" w:rsidRDefault="00596B49" w:rsidP="008D7E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</w:p>
    <w:sdt>
      <w:sdtPr>
        <w:tag w:val="goog_rdk_123"/>
        <w:id w:val="959222494"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b/>
              <w:sz w:val="20"/>
              <w:szCs w:val="20"/>
            </w:rPr>
          </w:pP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sz w:val="20"/>
              <w:szCs w:val="20"/>
            </w:rPr>
            <w:t>tabela 2</w:t>
          </w:r>
        </w:p>
      </w:sdtContent>
    </w:sdt>
    <w:tbl>
      <w:tblPr>
        <w:tblW w:w="9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315"/>
        <w:gridCol w:w="3041"/>
      </w:tblGrid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4"/>
              <w:id w:val="-1689976760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Método</w:t>
                </w:r>
              </w:p>
            </w:sdtContent>
          </w:sdt>
        </w:tc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5"/>
              <w:id w:val="157506101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 xml:space="preserve">Gauss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Seidel</w:t>
                </w:r>
                <w:proofErr w:type="spellEnd"/>
              </w:p>
            </w:sdtContent>
          </w:sdt>
        </w:tc>
        <w:tc>
          <w:tcPr>
            <w:tcW w:w="30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6"/>
              <w:id w:val="-221445296"/>
            </w:sdtPr>
            <w:sdtContent>
              <w:p w:rsidR="008D7E06" w:rsidRDefault="00A1442C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SOR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7"/>
              <w:id w:val="1303035668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Hx</w:t>
                </w:r>
                <w:proofErr w:type="spellEnd"/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8"/>
              <w:id w:val="-622618830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0.25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9"/>
              <w:id w:val="-952621681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0.25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0"/>
              <w:id w:val="471799442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Hy</w:t>
                </w:r>
                <w:proofErr w:type="spellEnd"/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1"/>
              <w:id w:val="991765184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0.25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2"/>
              <w:id w:val="1540467506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0.25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3"/>
              <w:id w:val="36864865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Iterações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4"/>
              <w:id w:val="-2094765567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206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5"/>
              <w:id w:val="-6990594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78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6"/>
              <w:id w:val="-128405995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de Convergência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7"/>
              <w:id w:val="-850797422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9.7525e-07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8"/>
              <w:id w:val="669837731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8.6145e-07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9"/>
              <w:id w:val="-1904829656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(</w:t>
                </w: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Vexato</w:t>
                </w:r>
                <w:proofErr w:type="spellEnd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 - V)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0"/>
              <w:id w:val="-1552675755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3.2977e-04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1"/>
              <w:id w:val="1820223807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3.9485e-05</w:t>
                </w:r>
              </w:p>
            </w:sdtContent>
          </w:sdt>
        </w:tc>
      </w:tr>
    </w:tbl>
    <w:sdt>
      <w:sdtPr>
        <w:tag w:val="goog_rdk_142"/>
        <w:id w:val="-152145091"/>
      </w:sdtPr>
      <w:sdtContent>
        <w:p w:rsidR="008D7E06" w:rsidRDefault="00BC4D20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43"/>
        <w:id w:val="1355607284"/>
      </w:sdtPr>
      <w:sdtContent>
        <w:p w:rsidR="008D7E06" w:rsidRDefault="00BC4D20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44"/>
        <w:id w:val="-1357884615"/>
      </w:sdtPr>
      <w:sdtContent>
        <w:p w:rsidR="008D7E06" w:rsidRDefault="008D7E06" w:rsidP="008D7E06">
          <w:pPr>
            <w:spacing w:after="120" w:line="360" w:lineRule="auto"/>
            <w:ind w:left="3600" w:firstLine="720"/>
            <w:jc w:val="both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tabela 3</w:t>
          </w:r>
        </w:p>
      </w:sdtContent>
    </w:sdt>
    <w:tbl>
      <w:tblPr>
        <w:tblW w:w="9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315"/>
        <w:gridCol w:w="3041"/>
      </w:tblGrid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5"/>
              <w:id w:val="-116374615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Método</w:t>
                </w:r>
              </w:p>
            </w:sdtContent>
          </w:sdt>
        </w:tc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6"/>
              <w:id w:val="-225297669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 xml:space="preserve">Gauss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Seidel</w:t>
                </w:r>
                <w:proofErr w:type="spellEnd"/>
              </w:p>
            </w:sdtContent>
          </w:sdt>
        </w:tc>
        <w:tc>
          <w:tcPr>
            <w:tcW w:w="30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7"/>
              <w:id w:val="158744194"/>
            </w:sdtPr>
            <w:sdtContent>
              <w:p w:rsidR="008D7E06" w:rsidRDefault="00A1442C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SOR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8"/>
              <w:id w:val="1481108767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Hx</w:t>
                </w:r>
                <w:proofErr w:type="spellEnd"/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9"/>
              <w:id w:val="918288592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0.125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0"/>
              <w:id w:val="-1493641409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0.125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1"/>
              <w:id w:val="-51708696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Hy</w:t>
                </w:r>
                <w:proofErr w:type="spellEnd"/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2"/>
              <w:id w:val="-781026894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0.125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3"/>
              <w:id w:val="-309635839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0.125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4"/>
              <w:id w:val="1564683323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Iterações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5"/>
              <w:id w:val="519514940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714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6"/>
              <w:id w:val="-175966976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152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7"/>
              <w:id w:val="1830252988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de Convergência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8"/>
              <w:id w:val="-1735470005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9.9175e-07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9"/>
              <w:id w:val="-1641337694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9.6043e-07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0"/>
              <w:id w:val="-1851555142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(</w:t>
                </w: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Vexato</w:t>
                </w:r>
                <w:proofErr w:type="spellEnd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 - V)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1"/>
              <w:id w:val="1750691126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0.0013086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2"/>
              <w:id w:val="57601365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5.1278e-05</w:t>
                </w:r>
              </w:p>
            </w:sdtContent>
          </w:sdt>
        </w:tc>
      </w:tr>
    </w:tbl>
    <w:p w:rsidR="008D7E06" w:rsidRDefault="008D7E06" w:rsidP="008D7E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C7E98" w:rsidRDefault="004C7E98" w:rsidP="008D7E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sdt>
      <w:sdtPr>
        <w:tag w:val="goog_rdk_164"/>
        <w:id w:val="-131491700"/>
      </w:sdtPr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Utilizaremos desses valores tabelados para discorrer sobre alguns fatores de resolver o problema a partir da equação de Poisson. Para este exemplo em si que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 xml:space="preserve">utilizamos, vamos reparar na escolha do h e o que resultou. Na tabela 1 onde h = 0.5 temos um número de iterações 59 para Gauss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 40 para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, além disso onde nos interessa mais de imediato, é sobre o erro (V exato - V calculado), conseguimos para Gauss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um valor de  7.9873e-05 e para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2.5930e-05, os dois estão na mesma casa decimal que é 10⁽⁻⁵⁾, mas para 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temos um valor menor do que encontrado para 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. De que forma o h escolhido pode interferir? Como definido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nx = (b</m:t>
            </m:r>
            <m:r>
              <w:rPr>
                <w:rFonts w:ascii="Cambria Math" w:eastAsia="Arial" w:hAnsi="Arial" w:cs="Arial"/>
                <w:sz w:val="24"/>
                <w:szCs w:val="24"/>
              </w:rPr>
              <m:t>-</m:t>
            </m:r>
            <m:r>
              <w:rPr>
                <w:rFonts w:ascii="Cambria Math" w:eastAsia="Arial" w:hAnsi="Arial" w:cs="Arial"/>
                <w:sz w:val="24"/>
                <w:szCs w:val="24"/>
              </w:rPr>
              <m:t>a</m:t>
            </m:r>
            <m:r>
              <w:rPr>
                <w:rFonts w:ascii="Arial" w:eastAsia="Arial" w:hAnsi="Arial" w:cs="Arial"/>
                <w:sz w:val="24"/>
                <w:szCs w:val="24"/>
              </w:rPr>
              <m:t>)/hx + 1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 e o mesmo vale para ny, nossa matriz do problema depende do valor nx*ny, ou seja, quanto menor o h for, maior será o escopo do problema. Podemos observar isso na tabela 2 quando o h = 0.25, o número de iterações de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vai para 206 e do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para 78, sobre os erros temos 3.2977e-04 e 3.9485e-05, Gauss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respectivamente. Já conseguimos aqui ver uma diferença, o tamanho de operações que precisam ser feitas ao diminuir o h, e temos que para Gauss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o erro aumenta uma casa decimal enquanto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permanece na casa dos 10⁽⁻⁵⁾, mas um pouco maior do que o anterior. Vamos agora observar a tabela 3 onde h = 0.125, o número de iterações passa a ser 714 para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 152 para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, temos também uma grande mudança no erro para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onde aumenta para 0.0013086 enquanto 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permanece com 5.1278e-05. </w:t>
          </w:r>
        </w:p>
      </w:sdtContent>
    </w:sdt>
    <w:sdt>
      <w:sdtPr>
        <w:tag w:val="goog_rdk_165"/>
        <w:id w:val="-1634704612"/>
      </w:sdtPr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Com isso conseguimos observar que sempre que diminuímos o h, o escopo do problema aumenta consideravelmente e mais operações são necessárias, além disso vimos que nesse problema o erro sempre aumenta, para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permanecendo na casa de 10</w:t>
          </w:r>
          <w:r>
            <w:rPr>
              <w:rFonts w:ascii="Cambria Math" w:eastAsia="Arial" w:hAnsi="Cambria Math" w:cs="Cambria Math"/>
              <w:sz w:val="24"/>
              <w:szCs w:val="24"/>
            </w:rPr>
            <w:t>⁽⁻</w:t>
          </w:r>
          <w:r>
            <w:rPr>
              <w:rFonts w:ascii="Arial" w:eastAsia="Arial" w:hAnsi="Arial" w:cs="Arial"/>
              <w:sz w:val="24"/>
              <w:szCs w:val="24"/>
            </w:rPr>
            <w:t>⁵</w:t>
          </w:r>
          <w:r>
            <w:rPr>
              <w:rFonts w:ascii="Cambria Math" w:eastAsia="Arial" w:hAnsi="Cambria Math" w:cs="Cambria Math"/>
              <w:sz w:val="24"/>
              <w:szCs w:val="24"/>
            </w:rPr>
            <w:t>⁾</w:t>
          </w:r>
          <w:r>
            <w:rPr>
              <w:rFonts w:ascii="Arial" w:eastAsia="Arial" w:hAnsi="Arial" w:cs="Arial"/>
              <w:sz w:val="24"/>
              <w:szCs w:val="24"/>
            </w:rPr>
            <w:t xml:space="preserve">, mas sempre maior do que o h anterior escolhido, e para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crescendo até 10</w:t>
          </w:r>
          <w:r>
            <w:rPr>
              <w:rFonts w:ascii="Cambria Math" w:eastAsia="Arial" w:hAnsi="Cambria Math" w:cs="Cambria Math"/>
              <w:sz w:val="24"/>
              <w:szCs w:val="24"/>
            </w:rPr>
            <w:t>⁽⁻</w:t>
          </w:r>
          <w:r>
            <w:rPr>
              <w:rFonts w:ascii="Arial" w:eastAsia="Arial" w:hAnsi="Arial" w:cs="Arial"/>
              <w:sz w:val="24"/>
              <w:szCs w:val="24"/>
            </w:rPr>
            <w:t>³</w:t>
          </w:r>
          <w:r>
            <w:rPr>
              <w:rFonts w:ascii="Cambria Math" w:eastAsia="Arial" w:hAnsi="Cambria Math" w:cs="Cambria Math"/>
              <w:sz w:val="24"/>
              <w:szCs w:val="24"/>
            </w:rPr>
            <w:t>⁾</w:t>
          </w:r>
          <w:r>
            <w:rPr>
              <w:rFonts w:ascii="Arial" w:eastAsia="Arial" w:hAnsi="Arial" w:cs="Arial"/>
              <w:sz w:val="24"/>
              <w:szCs w:val="24"/>
            </w:rPr>
            <w:t>.</w:t>
          </w:r>
        </w:p>
      </w:sdtContent>
    </w:sdt>
    <w:p w:rsidR="00BC2E7F" w:rsidRDefault="00BC2E7F" w:rsidP="00BC2E7F">
      <w:pPr>
        <w:pStyle w:val="Ttulo2"/>
        <w:numPr>
          <w:ilvl w:val="0"/>
          <w:numId w:val="0"/>
        </w:numPr>
        <w:spacing w:after="0"/>
        <w:rPr>
          <w:rFonts w:eastAsia="Arial"/>
        </w:rPr>
      </w:pPr>
    </w:p>
    <w:p w:rsidR="008D7E06" w:rsidRDefault="00815DB4" w:rsidP="00815DB4">
      <w:pPr>
        <w:pStyle w:val="Ttulo2"/>
        <w:spacing w:after="0"/>
        <w:rPr>
          <w:rFonts w:eastAsia="Arial"/>
        </w:rPr>
      </w:pPr>
      <w:bookmarkStart w:id="12" w:name="_Toc12218894"/>
      <w:r>
        <w:rPr>
          <w:rFonts w:eastAsia="Arial"/>
        </w:rPr>
        <w:t>Gráficos gerados a partir do problema</w:t>
      </w:r>
      <w:bookmarkEnd w:id="12"/>
    </w:p>
    <w:p w:rsidR="00815DB4" w:rsidRPr="00815DB4" w:rsidRDefault="00815DB4" w:rsidP="00815DB4">
      <w:pPr>
        <w:rPr>
          <w:u w:val="single"/>
        </w:rPr>
      </w:pPr>
    </w:p>
    <w:sdt>
      <w:sdtPr>
        <w:tag w:val="goog_rdk_168"/>
        <w:id w:val="-1278482967"/>
      </w:sdtPr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Escolhendo uma malha para trabalharmos, essa malha é h = 0.25, vamos gerar alguns gráficos do problema, os gráficos gerados são somente para a solução a partir do método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>. Queremos observar o comportamento da solução que calculamos com a solução exata.</w:t>
          </w:r>
        </w:p>
      </w:sdtContent>
    </w:sdt>
    <w:sdt>
      <w:sdtPr>
        <w:tag w:val="goog_rdk_169"/>
        <w:id w:val="-1944530432"/>
      </w:sdtPr>
      <w:sdtContent>
        <w:p w:rsidR="008D7E06" w:rsidRDefault="008D7E06" w:rsidP="008D7E06">
          <w:pPr>
            <w:spacing w:after="120" w:line="360" w:lineRule="auto"/>
            <w:jc w:val="both"/>
          </w:pPr>
          <w:r>
            <w:rPr>
              <w:rFonts w:ascii="Arial" w:eastAsia="Arial" w:hAnsi="Arial" w:cs="Arial"/>
              <w:sz w:val="24"/>
              <w:szCs w:val="24"/>
            </w:rPr>
            <w:tab/>
            <w:t xml:space="preserve">Para os gráficos de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heatmap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teremos uma barra associada ao lado que é um identificador de magnitude pela cor estabelecida.</w:t>
          </w:r>
        </w:p>
      </w:sdtContent>
    </w:sdt>
    <w:p w:rsidR="00BC2E7F" w:rsidRPr="008D7E06" w:rsidRDefault="00BC2E7F" w:rsidP="008D7E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8D7E06" w:rsidRDefault="00BC4D20" w:rsidP="00BC4D20">
      <w:pPr>
        <w:pStyle w:val="Ttulo3"/>
        <w:spacing w:after="0"/>
      </w:pPr>
      <w:bookmarkStart w:id="13" w:name="_Toc12218895"/>
      <w:r>
        <w:lastRenderedPageBreak/>
        <w:t>Gráficos do potencial</w:t>
      </w:r>
      <w:bookmarkEnd w:id="13"/>
    </w:p>
    <w:p w:rsidR="00BC4D20" w:rsidRPr="00BC4D20" w:rsidRDefault="00BC4D20" w:rsidP="00BC4D20"/>
    <w:sdt>
      <w:sdtPr>
        <w:tag w:val="goog_rdk_172"/>
        <w:id w:val="-560248302"/>
      </w:sdtPr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 figura a seguir é o gráfico 3D para V calculado para o problema dado. </w:t>
          </w:r>
        </w:p>
      </w:sdtContent>
    </w:sdt>
    <w:sdt>
      <w:sdtPr>
        <w:tag w:val="goog_rdk_173"/>
        <w:id w:val="-197167271"/>
      </w:sdtPr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0FB0AE20" wp14:editId="0814CC68">
                <wp:extent cx="4795284" cy="3668233"/>
                <wp:effectExtent l="0" t="0" r="5715" b="889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9605" cy="3671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74"/>
        <w:id w:val="-206562889"/>
      </w:sdtPr>
      <w:sdtContent>
        <w:p w:rsidR="008D7E06" w:rsidRPr="008D7E06" w:rsidRDefault="008D7E06" w:rsidP="00BC2E7F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b/>
              <w:sz w:val="18"/>
              <w:szCs w:val="18"/>
            </w:rPr>
            <w:t>figura 1 - gráfico 3D gerado para o V calculado</w:t>
          </w:r>
        </w:p>
      </w:sdtContent>
    </w:sdt>
    <w:p w:rsidR="00BC2E7F" w:rsidRDefault="007D24C1" w:rsidP="007D24C1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Também geramos o gráfico </w:t>
      </w:r>
      <w:proofErr w:type="spellStart"/>
      <w:r>
        <w:rPr>
          <w:rFonts w:ascii="Arial" w:eastAsia="Arial" w:hAnsi="Arial" w:cs="Arial"/>
          <w:sz w:val="24"/>
          <w:szCs w:val="24"/>
        </w:rPr>
        <w:t>heatmap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o V calculado segue na figura</w:t>
      </w:r>
      <w:r>
        <w:rPr>
          <w:rFonts w:ascii="Arial" w:eastAsia="Arial" w:hAnsi="Arial" w:cs="Arial"/>
          <w:sz w:val="24"/>
          <w:szCs w:val="24"/>
        </w:rPr>
        <w:t xml:space="preserve"> a seguir.</w:t>
      </w:r>
    </w:p>
    <w:p w:rsidR="008D7E06" w:rsidRDefault="00BC2E7F" w:rsidP="007D24C1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1AA74A28" wp14:editId="1ED4A518">
            <wp:extent cx="4352925" cy="3371850"/>
            <wp:effectExtent l="0" t="0" r="3175" b="825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D24C1">
        <w:br/>
      </w:r>
      <w:sdt>
        <w:sdtPr>
          <w:tag w:val="goog_rdk_178"/>
          <w:id w:val="723336411"/>
        </w:sdtPr>
        <w:sdtContent>
          <w:r w:rsidR="008D7E06">
            <w:rPr>
              <w:rFonts w:ascii="Arial" w:eastAsia="Arial" w:hAnsi="Arial" w:cs="Arial"/>
              <w:b/>
              <w:sz w:val="18"/>
              <w:szCs w:val="18"/>
            </w:rPr>
            <w:t xml:space="preserve">figura 2 - gráfico </w:t>
          </w:r>
          <w:proofErr w:type="spellStart"/>
          <w:r w:rsidR="008D7E06">
            <w:rPr>
              <w:rFonts w:ascii="Arial" w:eastAsia="Arial" w:hAnsi="Arial" w:cs="Arial"/>
              <w:b/>
              <w:sz w:val="18"/>
              <w:szCs w:val="18"/>
            </w:rPr>
            <w:t>heatmap</w:t>
          </w:r>
          <w:proofErr w:type="spellEnd"/>
          <w:r w:rsidR="008D7E06">
            <w:rPr>
              <w:rFonts w:ascii="Arial" w:eastAsia="Arial" w:hAnsi="Arial" w:cs="Arial"/>
              <w:b/>
              <w:sz w:val="18"/>
              <w:szCs w:val="18"/>
            </w:rPr>
            <w:t xml:space="preserve"> gerado para o V calculado</w:t>
          </w:r>
        </w:sdtContent>
      </w:sdt>
    </w:p>
    <w:sdt>
      <w:sdtPr>
        <w:tag w:val="goog_rdk_180"/>
        <w:id w:val="675927941"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>Segue o gráfico 3D para o V exato que é conhecido do problema.</w:t>
          </w:r>
        </w:p>
      </w:sdtContent>
    </w:sdt>
    <w:sdt>
      <w:sdtPr>
        <w:tag w:val="goog_rdk_181"/>
        <w:id w:val="1946651293"/>
      </w:sdtPr>
      <w:sdtContent>
        <w:p w:rsidR="008D7E06" w:rsidRDefault="008D7E06" w:rsidP="008D7E06">
          <w:pPr>
            <w:spacing w:after="120" w:line="360" w:lineRule="auto"/>
            <w:ind w:firstLine="720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2A34842C" wp14:editId="3BBF42AF">
                <wp:extent cx="4324350" cy="3438525"/>
                <wp:effectExtent l="0" t="0" r="0" b="9525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4753" cy="34388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82"/>
        <w:id w:val="351616544"/>
      </w:sdtPr>
      <w:sdtContent>
        <w:p w:rsidR="008D7E06" w:rsidRDefault="008D7E06" w:rsidP="00BC2E7F">
          <w:pPr>
            <w:spacing w:after="120" w:line="36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figura 3 - gráfico 3D gerado para o V exato</w:t>
          </w:r>
        </w:p>
      </w:sdtContent>
    </w:sdt>
    <w:sdt>
      <w:sdtPr>
        <w:tag w:val="goog_rdk_184"/>
        <w:id w:val="1024292704"/>
      </w:sdtPr>
      <w:sdtContent>
        <w:p w:rsidR="008D7E06" w:rsidRDefault="008D7E06" w:rsidP="00BC2E7F">
          <w:pPr>
            <w:spacing w:after="12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 xml:space="preserve">O gráfico do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heatmap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para o V exato segue também em uma próxima figura.</w:t>
          </w:r>
        </w:p>
      </w:sdtContent>
    </w:sdt>
    <w:sdt>
      <w:sdtPr>
        <w:tag w:val="goog_rdk_187"/>
        <w:id w:val="-1281945010"/>
      </w:sdtPr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336DFDFB" wp14:editId="1DB547D3">
                <wp:extent cx="4352925" cy="3333750"/>
                <wp:effectExtent l="0" t="0" r="9525" b="0"/>
                <wp:docPr id="4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3333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88"/>
        <w:id w:val="2027669327"/>
      </w:sdtPr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figura 4 - gráfico </w:t>
          </w:r>
          <w:proofErr w:type="spellStart"/>
          <w:r>
            <w:rPr>
              <w:rFonts w:ascii="Arial" w:eastAsia="Arial" w:hAnsi="Arial" w:cs="Arial"/>
              <w:b/>
              <w:sz w:val="18"/>
              <w:szCs w:val="18"/>
            </w:rPr>
            <w:t>heatmap</w:t>
          </w:r>
          <w:proofErr w:type="spellEnd"/>
          <w:r>
            <w:rPr>
              <w:rFonts w:ascii="Arial" w:eastAsia="Arial" w:hAnsi="Arial" w:cs="Arial"/>
              <w:b/>
              <w:sz w:val="18"/>
              <w:szCs w:val="18"/>
            </w:rPr>
            <w:t xml:space="preserve"> gerado para o V exato</w:t>
          </w:r>
        </w:p>
      </w:sdtContent>
    </w:sdt>
    <w:sdt>
      <w:sdtPr>
        <w:tag w:val="goog_rdk_189"/>
        <w:id w:val="-1906829890"/>
      </w:sdtPr>
      <w:sdtContent>
        <w:p w:rsidR="007D24C1" w:rsidRDefault="008D7E06" w:rsidP="007D24C1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 xml:space="preserve">Com os gráficos em questão já plotados podemos observar a partir deles que nossa aproximação a partir da equação de Poisson para o problema é muito boa,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 xml:space="preserve">observando os gráficos tridimensionais não vemos diferença no comportamento das soluções, conseguimos ver que elas seguem o mesmo padrão.  </w:t>
          </w:r>
        </w:p>
        <w:p w:rsidR="007D24C1" w:rsidRPr="007D24C1" w:rsidRDefault="00BC4D20" w:rsidP="007D24C1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p w:rsidR="008D7E06" w:rsidRDefault="00BC4D20" w:rsidP="00BC4D20">
      <w:pPr>
        <w:pStyle w:val="Ttulo3"/>
        <w:spacing w:after="0"/>
      </w:pPr>
      <w:bookmarkStart w:id="14" w:name="_Toc12218896"/>
      <w:r>
        <w:t>Gráficos do campo elétrico</w:t>
      </w:r>
      <w:bookmarkEnd w:id="14"/>
    </w:p>
    <w:p w:rsidR="00BC4D20" w:rsidRPr="00BC4D20" w:rsidRDefault="00BC4D20" w:rsidP="00BC4D20">
      <w:pPr>
        <w:rPr>
          <w:u w:val="single"/>
        </w:rPr>
      </w:pPr>
    </w:p>
    <w:sdt>
      <w:sdtPr>
        <w:tag w:val="goog_rdk_192"/>
        <w:id w:val="881982678"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 xml:space="preserve">Geramos 2 gráficos para o campo elétrico, 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heatmap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para olharmos a magnitude e o campo vetorial, o segundo mencionado está em conjunto as linhas equipotenciais para avaliarmos de melhor forma o comportamento do campo elétrico em relação às linhas.</w:t>
          </w:r>
        </w:p>
      </w:sdtContent>
    </w:sdt>
    <w:sdt>
      <w:sdtPr>
        <w:tag w:val="goog_rdk_196"/>
        <w:id w:val="-1260438523"/>
      </w:sdtPr>
      <w:sdtContent>
        <w:p w:rsidR="008D7E06" w:rsidRDefault="00BC4D20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97"/>
        <w:id w:val="1507940385"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 xml:space="preserve">A figura a seguir traz 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heatmap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do campo elétrico.</w:t>
          </w:r>
        </w:p>
      </w:sdtContent>
    </w:sdt>
    <w:sdt>
      <w:sdtPr>
        <w:tag w:val="goog_rdk_198"/>
        <w:id w:val="1067996351"/>
      </w:sdtPr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4E9121A0" wp14:editId="30C3C4E7">
                <wp:extent cx="4286250" cy="3276600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3276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99"/>
        <w:id w:val="-1956940232"/>
      </w:sdtPr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figura 5 - gráfico </w:t>
          </w:r>
          <w:proofErr w:type="spellStart"/>
          <w:r>
            <w:rPr>
              <w:rFonts w:ascii="Arial" w:eastAsia="Arial" w:hAnsi="Arial" w:cs="Arial"/>
              <w:b/>
              <w:sz w:val="18"/>
              <w:szCs w:val="18"/>
            </w:rPr>
            <w:t>heatmap</w:t>
          </w:r>
          <w:proofErr w:type="spellEnd"/>
          <w:r>
            <w:rPr>
              <w:rFonts w:ascii="Arial" w:eastAsia="Arial" w:hAnsi="Arial" w:cs="Arial"/>
              <w:b/>
              <w:sz w:val="18"/>
              <w:szCs w:val="18"/>
            </w:rPr>
            <w:t xml:space="preserve"> gerado para o campo elétrico</w:t>
          </w:r>
        </w:p>
      </w:sdtContent>
    </w:sdt>
    <w:sdt>
      <w:sdtPr>
        <w:tag w:val="goog_rdk_200"/>
        <w:id w:val="-1748407584"/>
      </w:sdtPr>
      <w:sdtContent>
        <w:p w:rsidR="008D7E06" w:rsidRDefault="00BC4D20" w:rsidP="008D7E06">
          <w:pPr>
            <w:spacing w:after="120" w:line="36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01"/>
        <w:id w:val="1504310187"/>
      </w:sdtPr>
      <w:sdtContent>
        <w:p w:rsidR="008D7E06" w:rsidRDefault="008D7E06" w:rsidP="008D7E06">
          <w:pPr>
            <w:spacing w:after="12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 xml:space="preserve">A próxima como anteriormente mencionada é as curvas de nível do potencial e o campo elétrico associado. </w:t>
          </w:r>
        </w:p>
      </w:sdtContent>
    </w:sdt>
    <w:sdt>
      <w:sdtPr>
        <w:tag w:val="goog_rdk_202"/>
        <w:id w:val="1439184772"/>
      </w:sdtPr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61659A39" wp14:editId="11DA616A">
                <wp:extent cx="4200525" cy="3571875"/>
                <wp:effectExtent l="0" t="0" r="9525" b="9525"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0525" cy="3571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03"/>
        <w:id w:val="45336423"/>
      </w:sdtPr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figura 6 - gráfico campo vetorial gerado para o campo elétrico</w:t>
          </w:r>
        </w:p>
      </w:sdtContent>
    </w:sdt>
    <w:sdt>
      <w:sdtPr>
        <w:tag w:val="goog_rdk_204"/>
        <w:id w:val="577559496"/>
      </w:sdtPr>
      <w:sdtContent>
        <w:p w:rsidR="008D7E06" w:rsidRDefault="008D7E06" w:rsidP="008D7E06">
          <w:pPr>
            <w:spacing w:after="12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Como pode ser observado o campo elétrico é perpendicular às linhas equipotenciais.</w:t>
          </w:r>
        </w:p>
      </w:sdtContent>
    </w:sdt>
    <w:p w:rsidR="00BA16FF" w:rsidRDefault="00BA16FF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BA16FF" w:rsidRDefault="00BA16FF" w:rsidP="00BA16FF">
      <w:pPr>
        <w:pStyle w:val="Ttulo1"/>
      </w:pPr>
      <w:bookmarkStart w:id="15" w:name="_Toc11865506"/>
      <w:bookmarkStart w:id="16" w:name="_Toc12218897"/>
      <w:r>
        <w:t xml:space="preserve">APLICAÇÃO NO PROBLEMA DO CAPACITOR DE </w:t>
      </w:r>
      <w:r w:rsidRPr="00E54C2C">
        <w:t>PLACAS PAR</w:t>
      </w:r>
      <w:r w:rsidR="001D69F8" w:rsidRPr="00E54C2C">
        <w:t>AL</w:t>
      </w:r>
      <w:r w:rsidRPr="00E54C2C">
        <w:t>ELAS</w:t>
      </w:r>
      <w:bookmarkEnd w:id="15"/>
      <w:bookmarkEnd w:id="16"/>
    </w:p>
    <w:p w:rsidR="00BA16FF" w:rsidRPr="00BA16FF" w:rsidRDefault="00BA16FF" w:rsidP="00BA16FF">
      <w:pPr>
        <w:rPr>
          <w:u w:val="single"/>
        </w:rPr>
      </w:pPr>
    </w:p>
    <w:p w:rsidR="00E54C2C" w:rsidRDefault="00E54C2C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simulação de um capacitor de placas paralelas, considere que o domínio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Arial"/>
            <w:sz w:val="24"/>
            <w:szCs w:val="24"/>
          </w:rPr>
          <m:t>×[c,d]</m:t>
        </m:r>
      </m:oMath>
      <w:r>
        <w:rPr>
          <w:rFonts w:ascii="Arial" w:hAnsi="Arial" w:cs="Arial"/>
          <w:sz w:val="24"/>
          <w:szCs w:val="24"/>
        </w:rPr>
        <w:t xml:space="preserve"> é livre de cargas (</w:t>
      </w:r>
      <m:oMath>
        <m:r>
          <w:rPr>
            <w:rFonts w:ascii="Cambria Math" w:hAnsi="Cambria Math" w:cs="Arial"/>
            <w:sz w:val="24"/>
            <w:szCs w:val="24"/>
          </w:rPr>
          <m:t>ρ=0</m:t>
        </m:r>
      </m:oMath>
      <w:r>
        <w:rPr>
          <w:rFonts w:ascii="Arial" w:hAnsi="Arial" w:cs="Arial"/>
          <w:sz w:val="24"/>
          <w:szCs w:val="24"/>
        </w:rPr>
        <w:t xml:space="preserve">), ou seja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Arial"/>
            <w:sz w:val="24"/>
            <w:szCs w:val="24"/>
          </w:rPr>
          <m:t>=0</m:t>
        </m:r>
      </m:oMath>
      <w:r>
        <w:rPr>
          <w:rFonts w:ascii="Arial" w:eastAsiaTheme="minorEastAsia" w:hAnsi="Arial" w:cs="Arial"/>
          <w:sz w:val="24"/>
          <w:szCs w:val="24"/>
        </w:rPr>
        <w:t>, e tem</w:t>
      </w:r>
      <w:r w:rsidR="00815DB4">
        <w:rPr>
          <w:rFonts w:ascii="Arial" w:eastAsiaTheme="minorEastAsia" w:hAnsi="Arial" w:cs="Arial"/>
          <w:sz w:val="24"/>
          <w:szCs w:val="24"/>
        </w:rPr>
        <w:t xml:space="preserve"> as seguintes</w:t>
      </w:r>
      <w:r>
        <w:rPr>
          <w:rFonts w:ascii="Arial" w:eastAsiaTheme="minorEastAsia" w:hAnsi="Arial" w:cs="Arial"/>
          <w:sz w:val="24"/>
          <w:szCs w:val="24"/>
        </w:rPr>
        <w:t xml:space="preserve"> condições de contorno:</w:t>
      </w:r>
    </w:p>
    <w:p w:rsidR="007D24C1" w:rsidRPr="007D24C1" w:rsidRDefault="00E54C2C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V=0 na fronteira do retângulo</m:t>
          </m:r>
          <m: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V=+5       y=3, 3≤x≤7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  <w:u w:val="single"/>
            </w:rPr>
            <m:t xml:space="preserve">V= -5      y=2, 3≤x≤7 </m:t>
          </m:r>
        </m:oMath>
      </m:oMathPara>
    </w:p>
    <w:p w:rsidR="00BC4D20" w:rsidRDefault="00BC4D20" w:rsidP="00BC4D20">
      <w:pPr>
        <w:pStyle w:val="Ttulo2"/>
        <w:spacing w:after="0"/>
      </w:pPr>
      <w:bookmarkStart w:id="17" w:name="_Toc12218898"/>
      <w:r>
        <w:t xml:space="preserve">Discretização do </w:t>
      </w:r>
      <w:r w:rsidR="0056295D">
        <w:t>problema</w:t>
      </w:r>
      <w:bookmarkEnd w:id="17"/>
    </w:p>
    <w:p w:rsidR="0056295D" w:rsidRDefault="0056295D" w:rsidP="0056295D">
      <w:pPr>
        <w:rPr>
          <w:u w:val="single"/>
        </w:rPr>
      </w:pPr>
    </w:p>
    <w:p w:rsidR="0056295D" w:rsidRDefault="0056295D" w:rsidP="00B417FB">
      <w:pPr>
        <w:pStyle w:val="Ttulo3"/>
        <w:spacing w:after="0"/>
      </w:pPr>
      <w:bookmarkStart w:id="18" w:name="_Toc12218899"/>
      <w:r>
        <w:t>Discretização do domínio</w:t>
      </w:r>
      <w:bookmarkEnd w:id="18"/>
    </w:p>
    <w:p w:rsidR="007D24C1" w:rsidRPr="007D24C1" w:rsidRDefault="007D24C1" w:rsidP="007D24C1">
      <w:pPr>
        <w:rPr>
          <w:u w:val="single"/>
        </w:rPr>
      </w:pPr>
    </w:p>
    <w:p w:rsidR="0056295D" w:rsidRDefault="0056295D" w:rsidP="00B425F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Discretização é feita a partir da criação de uma malha de pontos igualmente espaçados, neste caso a escolha foi de um </w:t>
      </w:r>
      <w:proofErr w:type="spellStart"/>
      <w:r>
        <w:rPr>
          <w:rFonts w:ascii="Arial" w:hAnsi="Arial" w:cs="Arial"/>
          <w:sz w:val="24"/>
          <w:szCs w:val="24"/>
        </w:rPr>
        <w:t>hx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hy</w:t>
      </w:r>
      <w:proofErr w:type="spellEnd"/>
      <w:r>
        <w:rPr>
          <w:rFonts w:ascii="Arial" w:hAnsi="Arial" w:cs="Arial"/>
          <w:sz w:val="24"/>
          <w:szCs w:val="24"/>
        </w:rPr>
        <w:t xml:space="preserve"> = 0.25, criando, então, uma malha com 861 pontos. </w:t>
      </w:r>
    </w:p>
    <w:p w:rsidR="0056295D" w:rsidRPr="0056295D" w:rsidRDefault="0056295D" w:rsidP="00193C4A">
      <w:pPr>
        <w:pStyle w:val="Ttulo3"/>
      </w:pPr>
      <w:bookmarkStart w:id="19" w:name="_Toc12218900"/>
      <w:r>
        <w:lastRenderedPageBreak/>
        <w:t>Discretização d</w:t>
      </w:r>
      <w:r>
        <w:t>a equação de Poisson para o cálculo do potencial</w:t>
      </w:r>
      <w:bookmarkEnd w:id="19"/>
    </w:p>
    <w:p w:rsidR="0056295D" w:rsidRPr="0056295D" w:rsidRDefault="0056295D" w:rsidP="0056295D"/>
    <w:p w:rsidR="00193C4A" w:rsidRDefault="0056295D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partir do método das diferenças finitas centrais, obtêm-se as diagonais da matriz a ser calculada pelas equações</w:t>
      </w:r>
      <w:r w:rsidR="00BC2E7F">
        <w:rPr>
          <w:rFonts w:ascii="Arial" w:eastAsiaTheme="minorEastAsia" w:hAnsi="Arial" w:cs="Arial"/>
          <w:sz w:val="24"/>
          <w:szCs w:val="24"/>
        </w:rPr>
        <w:t xml:space="preserve"> definidas em (2)</w:t>
      </w:r>
      <w:r w:rsidR="00193C4A">
        <w:rPr>
          <w:rFonts w:ascii="Arial" w:eastAsiaTheme="minorEastAsia" w:hAnsi="Arial" w:cs="Arial"/>
          <w:sz w:val="24"/>
          <w:szCs w:val="24"/>
        </w:rPr>
        <w:t>, (3) e (4)</w:t>
      </w:r>
      <w:r w:rsidR="00BC2E7F">
        <w:rPr>
          <w:rFonts w:ascii="Arial" w:eastAsiaTheme="minorEastAsia" w:hAnsi="Arial" w:cs="Arial"/>
          <w:sz w:val="24"/>
          <w:szCs w:val="24"/>
        </w:rPr>
        <w:t xml:space="preserve"> como também o vetor independente gerado, que no caso é inicialmente 0 para todos os pontos da malha. </w:t>
      </w:r>
      <w:r w:rsidR="00193C4A">
        <w:rPr>
          <w:rFonts w:ascii="Arial" w:eastAsiaTheme="minorEastAsia" w:hAnsi="Arial" w:cs="Arial"/>
          <w:sz w:val="24"/>
          <w:szCs w:val="24"/>
        </w:rPr>
        <w:t>E</w:t>
      </w:r>
      <w:r w:rsidR="00BC2E7F">
        <w:rPr>
          <w:rFonts w:ascii="Arial" w:eastAsiaTheme="minorEastAsia" w:hAnsi="Arial" w:cs="Arial"/>
          <w:sz w:val="24"/>
          <w:szCs w:val="24"/>
        </w:rPr>
        <w:t xml:space="preserve">ntão as condições são aplicadas nas diagonais, </w:t>
      </w:r>
      <w:r w:rsidR="00193C4A">
        <w:rPr>
          <w:rFonts w:ascii="Arial" w:eastAsiaTheme="minorEastAsia" w:hAnsi="Arial" w:cs="Arial"/>
          <w:sz w:val="24"/>
          <w:szCs w:val="24"/>
        </w:rPr>
        <w:t>bem como</w:t>
      </w:r>
      <w:r w:rsidR="00BC2E7F">
        <w:rPr>
          <w:rFonts w:ascii="Arial" w:eastAsiaTheme="minorEastAsia" w:hAnsi="Arial" w:cs="Arial"/>
          <w:sz w:val="24"/>
          <w:szCs w:val="24"/>
        </w:rPr>
        <w:t xml:space="preserve"> no vetor independente de acordo com os intervalos informados no problema.</w:t>
      </w:r>
      <w:r w:rsidR="007D24C1">
        <w:rPr>
          <w:rFonts w:ascii="Arial" w:eastAsiaTheme="minorEastAsia" w:hAnsi="Arial" w:cs="Arial"/>
          <w:sz w:val="24"/>
          <w:szCs w:val="24"/>
        </w:rPr>
        <w:t xml:space="preserve"> A matriz teórica (não é trabalho com a matriz em si) gerada é de tamanho 861x861.</w:t>
      </w:r>
    </w:p>
    <w:p w:rsidR="00193C4A" w:rsidRDefault="00193C4A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193C4A" w:rsidRDefault="00193C4A" w:rsidP="00193C4A">
      <w:pPr>
        <w:pStyle w:val="Ttulo2"/>
        <w:spacing w:after="0"/>
      </w:pPr>
      <w:bookmarkStart w:id="20" w:name="_Toc12218901"/>
      <w:r>
        <w:t>Cálculo do potencial</w:t>
      </w:r>
      <w:bookmarkEnd w:id="20"/>
    </w:p>
    <w:p w:rsidR="00193C4A" w:rsidRDefault="00193C4A" w:rsidP="00193C4A"/>
    <w:p w:rsidR="00193C4A" w:rsidRPr="00A93B0D" w:rsidRDefault="00193C4A" w:rsidP="00193C4A">
      <w:pPr>
        <w:spacing w:line="360" w:lineRule="auto"/>
        <w:rPr>
          <w:rFonts w:ascii="Arial" w:eastAsiaTheme="minorEastAsia" w:hAnsi="Arial" w:cs="Arial"/>
          <w:sz w:val="24"/>
          <w:szCs w:val="24"/>
          <w:u w:val="single"/>
        </w:rPr>
      </w:pPr>
      <w:r w:rsidRPr="00193C4A">
        <w:rPr>
          <w:rFonts w:ascii="Arial" w:hAnsi="Arial" w:cs="Arial"/>
          <w:sz w:val="24"/>
          <w:szCs w:val="24"/>
        </w:rPr>
        <w:t xml:space="preserve">Com as diagonais e o vetor independente gerados, agora, é possível calcular o potencial com o método SOR adaptado para esse problema. A tolerância utilizada foi de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-6</m:t>
            </m:r>
          </m:sup>
        </m:sSup>
      </m:oMath>
      <w:r w:rsidRPr="00193C4A">
        <w:rPr>
          <w:rFonts w:ascii="Arial" w:eastAsiaTheme="minorEastAsia" w:hAnsi="Arial" w:cs="Arial"/>
          <w:sz w:val="24"/>
          <w:szCs w:val="24"/>
        </w:rPr>
        <w:t xml:space="preserve"> , assim como na validação da solução. A saída foi obtida com </w:t>
      </w:r>
      <w:r w:rsidR="001B6D6B">
        <w:rPr>
          <w:rFonts w:ascii="Arial" w:eastAsiaTheme="minorEastAsia" w:hAnsi="Arial" w:cs="Arial"/>
          <w:sz w:val="24"/>
          <w:szCs w:val="24"/>
        </w:rPr>
        <w:t>77</w:t>
      </w:r>
      <w:r w:rsidRPr="00193C4A">
        <w:rPr>
          <w:rFonts w:ascii="Arial" w:eastAsiaTheme="minorEastAsia" w:hAnsi="Arial" w:cs="Arial"/>
          <w:sz w:val="24"/>
          <w:szCs w:val="24"/>
        </w:rPr>
        <w:t xml:space="preserve"> iterações e com isso foi possível obter os gráfico</w:t>
      </w:r>
      <w:r>
        <w:rPr>
          <w:rFonts w:ascii="Arial" w:eastAsiaTheme="minorEastAsia" w:hAnsi="Arial" w:cs="Arial"/>
          <w:sz w:val="24"/>
          <w:szCs w:val="24"/>
        </w:rPr>
        <w:t>s</w:t>
      </w:r>
      <w:r w:rsidRPr="00193C4A">
        <w:rPr>
          <w:rFonts w:ascii="Arial" w:eastAsiaTheme="minorEastAsia" w:hAnsi="Arial" w:cs="Arial"/>
          <w:sz w:val="24"/>
          <w:szCs w:val="24"/>
        </w:rPr>
        <w:t xml:space="preserve"> abaixo (F</w:t>
      </w:r>
      <w:r w:rsidR="00A93B0D">
        <w:rPr>
          <w:rFonts w:ascii="Arial" w:eastAsiaTheme="minorEastAsia" w:hAnsi="Arial" w:cs="Arial"/>
          <w:sz w:val="24"/>
          <w:szCs w:val="24"/>
        </w:rPr>
        <w:t>igura 7 e 8):</w:t>
      </w:r>
    </w:p>
    <w:p w:rsidR="00A93B0D" w:rsidRPr="00A93B0D" w:rsidRDefault="00A93B0D" w:rsidP="001B6D6B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13825C" wp14:editId="587CA4C4">
            <wp:extent cx="5354405" cy="387025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de 2019-06-23 18-52-2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7" t="17384" r="2324" b="7833"/>
                    <a:stretch/>
                  </pic:blipFill>
                  <pic:spPr bwMode="auto">
                    <a:xfrm>
                      <a:off x="0" y="0"/>
                      <a:ext cx="5377375" cy="3886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B0D" w:rsidRPr="00A93B0D" w:rsidRDefault="00A93B0D" w:rsidP="00A93B0D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Figura 7 – Grafico Heatmap para o potencial elétrico</w:t>
      </w:r>
    </w:p>
    <w:p w:rsidR="00193C4A" w:rsidRDefault="00193C4A" w:rsidP="001B6D6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082363" cy="3718857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de 2019-06-23 18-52-3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73" r="-266" b="5743"/>
                    <a:stretch/>
                  </pic:blipFill>
                  <pic:spPr bwMode="auto">
                    <a:xfrm>
                      <a:off x="0" y="0"/>
                      <a:ext cx="5094635" cy="372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B0D" w:rsidRDefault="00A93B0D" w:rsidP="00A93B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 – Potencial elétrico</w:t>
      </w:r>
    </w:p>
    <w:p w:rsidR="00B425F9" w:rsidRPr="00193C4A" w:rsidRDefault="00B425F9" w:rsidP="00A93B0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A187B" w:rsidRDefault="00CA187B" w:rsidP="001B6D6B">
      <w:pPr>
        <w:pStyle w:val="Ttulo2"/>
      </w:pPr>
      <w:bookmarkStart w:id="21" w:name="_Toc12218902"/>
      <w:r>
        <w:t>Cálculo do campo elétric</w:t>
      </w:r>
      <w:r w:rsidR="001B6D6B">
        <w:t>o</w:t>
      </w:r>
      <w:bookmarkEnd w:id="21"/>
    </w:p>
    <w:p w:rsidR="001B6D6B" w:rsidRPr="001B6D6B" w:rsidRDefault="001B6D6B" w:rsidP="001B6D6B"/>
    <w:p w:rsidR="00CA187B" w:rsidRDefault="001B6D6B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campo elétrico é definido pela formula abaixo:</w:t>
      </w:r>
    </w:p>
    <w:p w:rsidR="001B6D6B" w:rsidRPr="001B6D6B" w:rsidRDefault="001B6D6B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=-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∇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</m:t>
          </m:r>
        </m:oMath>
      </m:oMathPara>
    </w:p>
    <w:p w:rsidR="001B6D6B" w:rsidRDefault="001B6D6B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Daí, foi possível obter os valores em cada ponto da malha com o resultado obtido anteriormente, utilizando a função </w:t>
      </w:r>
      <w:r w:rsidRPr="001B6D6B">
        <w:rPr>
          <w:rFonts w:ascii="Arial" w:eastAsiaTheme="minorEastAsia" w:hAnsi="Arial" w:cs="Arial"/>
          <w:i/>
          <w:iCs/>
          <w:sz w:val="24"/>
          <w:szCs w:val="24"/>
        </w:rPr>
        <w:t>gradient</w:t>
      </w:r>
      <w:r>
        <w:rPr>
          <w:rFonts w:ascii="Arial" w:eastAsiaTheme="minorEastAsia" w:hAnsi="Arial" w:cs="Arial"/>
          <w:sz w:val="24"/>
          <w:szCs w:val="24"/>
        </w:rPr>
        <w:t xml:space="preserve"> do Octave. Os gráficos obtidos são mostrados abaixo (Figura 9 e 10), o segundo (Figura 10) é </w:t>
      </w:r>
      <w:r w:rsidRPr="001B6D6B">
        <w:rPr>
          <w:rFonts w:ascii="Arial" w:eastAsiaTheme="minorEastAsia" w:hAnsi="Arial" w:cs="Arial"/>
          <w:sz w:val="24"/>
          <w:szCs w:val="24"/>
        </w:rPr>
        <w:t>representado</w:t>
      </w:r>
      <w:r>
        <w:rPr>
          <w:rFonts w:ascii="Arial" w:eastAsiaTheme="minorEastAsia" w:hAnsi="Arial" w:cs="Arial"/>
          <w:sz w:val="24"/>
          <w:szCs w:val="24"/>
        </w:rPr>
        <w:t xml:space="preserve"> juntamente às linhas equipotenciais para a melhor análise vetorial do campo elétrico com relação às placas.</w:t>
      </w:r>
    </w:p>
    <w:p w:rsidR="001B6D6B" w:rsidRDefault="00B425F9" w:rsidP="00824DFB">
      <w:pPr>
        <w:spacing w:after="12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>
            <wp:extent cx="4792100" cy="3893492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tela de 2019-06-23 18-52-1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7" t="17081" r="6602" b="6217"/>
                    <a:stretch/>
                  </pic:blipFill>
                  <pic:spPr bwMode="auto">
                    <a:xfrm>
                      <a:off x="0" y="0"/>
                      <a:ext cx="4792695" cy="389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DFB" w:rsidRDefault="001B6D6B" w:rsidP="00824DF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Figura 9 – Heatmap </w:t>
      </w:r>
      <w:r w:rsidR="00B425F9">
        <w:rPr>
          <w:rFonts w:ascii="Arial" w:eastAsiaTheme="minorEastAsia" w:hAnsi="Arial" w:cs="Arial"/>
          <w:sz w:val="24"/>
          <w:szCs w:val="24"/>
        </w:rPr>
        <w:t>do campo elétrico</w:t>
      </w:r>
      <w:r>
        <w:rPr>
          <w:rFonts w:ascii="Arial" w:eastAsiaTheme="minorEastAsia" w:hAnsi="Arial" w:cs="Arial"/>
          <w:sz w:val="24"/>
          <w:szCs w:val="24"/>
        </w:rPr>
        <w:t xml:space="preserve"> das placas</w:t>
      </w:r>
    </w:p>
    <w:p w:rsidR="00824DFB" w:rsidRDefault="00824DFB" w:rsidP="00824DF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  <w:u w:val="single"/>
        </w:rPr>
      </w:pPr>
    </w:p>
    <w:p w:rsidR="00824DFB" w:rsidRDefault="00824DFB" w:rsidP="00824DFB">
      <w:pPr>
        <w:spacing w:after="120" w:line="240" w:lineRule="auto"/>
        <w:jc w:val="center"/>
        <w:rPr>
          <w:rFonts w:ascii="Arial" w:eastAsiaTheme="minorEastAsia" w:hAnsi="Arial" w:cs="Arial"/>
          <w:sz w:val="24"/>
          <w:szCs w:val="24"/>
          <w:u w:val="single"/>
        </w:rPr>
      </w:pPr>
      <w:r w:rsidRPr="00824DFB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>
            <wp:extent cx="4958530" cy="3763926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tela de 2019-06-23 18-49-35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6" t="17383" r="1329" b="7421"/>
                    <a:stretch/>
                  </pic:blipFill>
                  <pic:spPr bwMode="auto">
                    <a:xfrm>
                      <a:off x="0" y="0"/>
                      <a:ext cx="4958530" cy="3763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DFB" w:rsidRPr="00824DFB" w:rsidRDefault="00824DFB" w:rsidP="00824DFB">
      <w:pPr>
        <w:spacing w:after="12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Figura 10 – Linhas equipotenciais e campo elétrico nas placas</w:t>
      </w:r>
    </w:p>
    <w:p w:rsidR="00CA187B" w:rsidRDefault="00CA187B" w:rsidP="00CA187B">
      <w:pPr>
        <w:pStyle w:val="Ttulo2"/>
      </w:pPr>
      <w:bookmarkStart w:id="22" w:name="_Toc12218903"/>
      <w:r>
        <w:lastRenderedPageBreak/>
        <w:t xml:space="preserve">Análise dos </w:t>
      </w:r>
      <w:r w:rsidRPr="00B425F9">
        <w:t>r</w:t>
      </w:r>
      <w:bookmarkStart w:id="23" w:name="_GoBack"/>
      <w:bookmarkEnd w:id="23"/>
      <w:r w:rsidRPr="00B425F9">
        <w:t>esultados</w:t>
      </w:r>
      <w:bookmarkEnd w:id="22"/>
    </w:p>
    <w:p w:rsidR="00824DFB" w:rsidRPr="00824DFB" w:rsidRDefault="00824DFB" w:rsidP="00824DFB"/>
    <w:p w:rsidR="00824DFB" w:rsidRPr="00CA187B" w:rsidRDefault="00824DFB" w:rsidP="00824DFB">
      <w:pPr>
        <w:spacing w:line="360" w:lineRule="auto"/>
        <w:rPr>
          <w:u w:val="single"/>
        </w:rPr>
      </w:pPr>
      <w:r>
        <w:rPr>
          <w:rFonts w:ascii="Arial" w:hAnsi="Arial" w:cs="Arial"/>
          <w:sz w:val="24"/>
          <w:szCs w:val="24"/>
        </w:rPr>
        <w:t>O potencial das placas foi definido na borda como sendo +5V para a placa superior e -5V para a placa inferior, essa diferença é notada nos gráficos de potencial e campo elétrico obtidas. Com isso, há uma atração do campo da placa superior para a placa inferior, que pode ser notado no gráfico de linhas equipotenciais e campo elétrico (Figura 10).</w:t>
      </w:r>
    </w:p>
    <w:p w:rsidR="00193C4A" w:rsidRPr="00E54C2C" w:rsidRDefault="00824DFB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Portando, baseado na análise do</w:t>
      </w:r>
      <w:r w:rsidR="00A93B0D">
        <w:rPr>
          <w:rFonts w:ascii="Arial" w:eastAsiaTheme="minorEastAsia" w:hAnsi="Arial" w:cs="Arial"/>
          <w:sz w:val="24"/>
          <w:szCs w:val="24"/>
        </w:rPr>
        <w:t xml:space="preserve">s gráficos podemos concluir que, a partir da descrição do problema e conceitos em eletromagnetismo de potencial elétrico e campo elétrico, </w:t>
      </w:r>
      <w:r w:rsidR="00A93B0D">
        <w:rPr>
          <w:rFonts w:ascii="Arial" w:eastAsiaTheme="minorEastAsia" w:hAnsi="Arial" w:cs="Arial"/>
          <w:sz w:val="24"/>
          <w:szCs w:val="24"/>
        </w:rPr>
        <w:t>os resultados obtidos foram os esperados</w:t>
      </w:r>
      <w:r w:rsidR="00A93B0D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E54C2C" w:rsidRPr="00791E16" w:rsidRDefault="00E54C2C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A2B8D" w:rsidRDefault="001A4B6B" w:rsidP="00791E16">
      <w:pPr>
        <w:pStyle w:val="Ttulo1"/>
      </w:pPr>
      <w:bookmarkStart w:id="24" w:name="_Toc526803977"/>
      <w:bookmarkStart w:id="25" w:name="_Toc11865507"/>
      <w:bookmarkStart w:id="26" w:name="_Toc12218904"/>
      <w:r>
        <w:t>CONCL</w:t>
      </w:r>
      <w:r w:rsidR="001D367C">
        <w:t>USÃO</w:t>
      </w:r>
      <w:bookmarkEnd w:id="24"/>
      <w:bookmarkEnd w:id="25"/>
      <w:bookmarkEnd w:id="26"/>
    </w:p>
    <w:p w:rsidR="007D24C1" w:rsidRDefault="007D24C1" w:rsidP="007D24C1"/>
    <w:p w:rsidR="00B425F9" w:rsidRDefault="007D24C1" w:rsidP="007D24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equação de Poisson pode ser discretizada em um domínio Ω </w:t>
      </w:r>
      <w:r w:rsidR="00B425F9">
        <w:rPr>
          <w:rFonts w:ascii="Arial" w:hAnsi="Arial" w:cs="Arial"/>
          <w:sz w:val="24"/>
          <w:szCs w:val="24"/>
        </w:rPr>
        <w:t xml:space="preserve">também discretizado </w:t>
      </w:r>
      <w:r>
        <w:rPr>
          <w:rFonts w:ascii="Arial" w:hAnsi="Arial" w:cs="Arial"/>
          <w:sz w:val="24"/>
          <w:szCs w:val="24"/>
        </w:rPr>
        <w:t>e resolvida numericamente pelo método das diferenças finitas centrais a fim de se obter, neste caso, o valor do potencial e campo elétrico</w:t>
      </w:r>
      <w:r w:rsidR="00B425F9">
        <w:rPr>
          <w:rFonts w:ascii="Arial" w:hAnsi="Arial" w:cs="Arial"/>
          <w:sz w:val="24"/>
          <w:szCs w:val="24"/>
        </w:rPr>
        <w:t xml:space="preserve"> de um capacitor</w:t>
      </w:r>
      <w:r>
        <w:rPr>
          <w:rFonts w:ascii="Arial" w:hAnsi="Arial" w:cs="Arial"/>
          <w:sz w:val="24"/>
          <w:szCs w:val="24"/>
        </w:rPr>
        <w:t xml:space="preserve">. </w:t>
      </w:r>
      <w:r w:rsidR="00B425F9">
        <w:rPr>
          <w:rFonts w:ascii="Arial" w:hAnsi="Arial" w:cs="Arial"/>
          <w:sz w:val="24"/>
          <w:szCs w:val="24"/>
        </w:rPr>
        <w:t>Além disso, com a análise dos gráficos construídos foi possível também validar a solução, já que o conhecimento em eletromagnetismo básico auxilia a ter uma noção do que esperar do comportamento da solução de um problema. Pode-se concluir também que, pelo método das diferenças finitas gerar uma matriz muito esparsa, não vale a pena utilizar o método SOR que manipula matrizes, já que seria um esforço computacional desnecessário, então uma implementação adaptada é a mais adequada.</w:t>
      </w:r>
      <w:r w:rsidR="00B425F9">
        <w:rPr>
          <w:rFonts w:ascii="Arial" w:hAnsi="Arial" w:cs="Arial"/>
          <w:sz w:val="24"/>
          <w:szCs w:val="24"/>
        </w:rPr>
        <w:br w:type="page"/>
      </w:r>
    </w:p>
    <w:p w:rsidR="001A4B6B" w:rsidRDefault="001D367C" w:rsidP="00ED28E6">
      <w:pPr>
        <w:pStyle w:val="Ttulo1"/>
      </w:pPr>
      <w:bookmarkStart w:id="27" w:name="_Toc526803978"/>
      <w:bookmarkStart w:id="28" w:name="_Toc11865508"/>
      <w:bookmarkStart w:id="29" w:name="_Toc12218905"/>
      <w:r>
        <w:lastRenderedPageBreak/>
        <w:t>REFERÊNCIAS</w:t>
      </w:r>
      <w:bookmarkEnd w:id="27"/>
      <w:bookmarkEnd w:id="28"/>
      <w:bookmarkEnd w:id="29"/>
    </w:p>
    <w:p w:rsidR="00631CAF" w:rsidRPr="001D367C" w:rsidRDefault="00631CAF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C295B" w:rsidRDefault="000E106D" w:rsidP="000C295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Wikipedia</w:t>
      </w:r>
      <w:r w:rsidR="000C295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Equação de Poisson</w:t>
      </w:r>
      <w:r w:rsidR="000C295B">
        <w:rPr>
          <w:rFonts w:ascii="Arial" w:hAnsi="Arial" w:cs="Arial"/>
          <w:sz w:val="24"/>
          <w:szCs w:val="24"/>
        </w:rPr>
        <w:t>. Disponível em:</w:t>
      </w:r>
      <w:r>
        <w:rPr>
          <w:rFonts w:ascii="Arial" w:hAnsi="Arial" w:cs="Arial"/>
          <w:sz w:val="24"/>
          <w:szCs w:val="24"/>
        </w:rPr>
        <w:t xml:space="preserve"> </w:t>
      </w:r>
      <w:r w:rsidR="000C295B">
        <w:rPr>
          <w:rFonts w:ascii="Arial" w:hAnsi="Arial" w:cs="Arial"/>
          <w:sz w:val="24"/>
          <w:szCs w:val="24"/>
        </w:rPr>
        <w:t>&lt;</w:t>
      </w:r>
      <w:r w:rsidR="000C295B" w:rsidRPr="000C295B">
        <w:rPr>
          <w:rFonts w:ascii="Arial" w:hAnsi="Arial" w:cs="Arial"/>
          <w:sz w:val="24"/>
          <w:szCs w:val="24"/>
        </w:rPr>
        <w:t>https://pt.wikipedia.org/wiki/</w:t>
      </w:r>
      <w:r w:rsidR="000C295B">
        <w:rPr>
          <w:rFonts w:ascii="Arial" w:hAnsi="Arial" w:cs="Arial"/>
          <w:sz w:val="24"/>
          <w:szCs w:val="24"/>
        </w:rPr>
        <w:t xml:space="preserve">Equação_de_Poisson&gt;. </w:t>
      </w:r>
      <w:r w:rsidR="000C295B" w:rsidRPr="000C295B">
        <w:rPr>
          <w:rFonts w:ascii="Arial" w:hAnsi="Arial" w:cs="Arial"/>
          <w:sz w:val="24"/>
          <w:szCs w:val="24"/>
        </w:rPr>
        <w:t xml:space="preserve">Acesso em: </w:t>
      </w:r>
      <w:r w:rsidR="000C295B">
        <w:rPr>
          <w:rFonts w:ascii="Arial" w:hAnsi="Arial" w:cs="Arial"/>
          <w:sz w:val="24"/>
          <w:szCs w:val="24"/>
        </w:rPr>
        <w:t>22</w:t>
      </w:r>
      <w:r w:rsidR="000C295B" w:rsidRPr="000C295B">
        <w:rPr>
          <w:rFonts w:ascii="Arial" w:hAnsi="Arial" w:cs="Arial"/>
          <w:sz w:val="24"/>
          <w:szCs w:val="24"/>
        </w:rPr>
        <w:t xml:space="preserve"> </w:t>
      </w:r>
      <w:r w:rsidR="000C295B">
        <w:rPr>
          <w:rFonts w:ascii="Arial" w:hAnsi="Arial" w:cs="Arial"/>
          <w:sz w:val="24"/>
          <w:szCs w:val="24"/>
        </w:rPr>
        <w:t>jun</w:t>
      </w:r>
      <w:r w:rsidR="000C295B" w:rsidRPr="000C295B">
        <w:rPr>
          <w:rFonts w:ascii="Arial" w:hAnsi="Arial" w:cs="Arial"/>
          <w:sz w:val="24"/>
          <w:szCs w:val="24"/>
        </w:rPr>
        <w:t>. 201</w:t>
      </w:r>
      <w:r w:rsidR="000C295B">
        <w:rPr>
          <w:rFonts w:ascii="Arial" w:hAnsi="Arial" w:cs="Arial"/>
          <w:sz w:val="24"/>
          <w:szCs w:val="24"/>
        </w:rPr>
        <w:t>9</w:t>
      </w:r>
      <w:r w:rsidR="000C295B" w:rsidRPr="000C295B">
        <w:rPr>
          <w:rFonts w:ascii="Arial" w:hAnsi="Arial" w:cs="Arial"/>
          <w:sz w:val="24"/>
          <w:szCs w:val="24"/>
        </w:rPr>
        <w:t>.</w:t>
      </w:r>
    </w:p>
    <w:p w:rsidR="00CA2B8D" w:rsidRPr="000C295B" w:rsidRDefault="00CA2B8D" w:rsidP="000C29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2B8D" w:rsidRDefault="00CA2B8D" w:rsidP="00CA2B8D">
      <w:pPr>
        <w:pStyle w:val="SemEspaamento"/>
        <w:rPr>
          <w:rFonts w:ascii="Arial" w:hAnsi="Arial" w:cs="Arial"/>
          <w:sz w:val="24"/>
          <w:szCs w:val="24"/>
        </w:rPr>
      </w:pPr>
      <w:r w:rsidRPr="00CA2B8D">
        <w:rPr>
          <w:rFonts w:ascii="Arial" w:hAnsi="Arial" w:cs="Arial"/>
          <w:sz w:val="24"/>
          <w:szCs w:val="24"/>
        </w:rPr>
        <w:t>Slide.</w:t>
      </w:r>
      <w:r w:rsidRPr="00CA2B8D">
        <w:t xml:space="preserve"> </w:t>
      </w:r>
      <w:r w:rsidRPr="00CA2B8D">
        <w:rPr>
          <w:rFonts w:ascii="Arial" w:hAnsi="Arial" w:cs="Arial"/>
          <w:b/>
          <w:bCs/>
          <w:sz w:val="24"/>
          <w:szCs w:val="24"/>
        </w:rPr>
        <w:t>O Método de Diferenças Finitas.</w:t>
      </w:r>
      <w:r w:rsidRPr="00CA2B8D">
        <w:t xml:space="preserve"> </w:t>
      </w:r>
      <w:r w:rsidRPr="00CA2B8D">
        <w:rPr>
          <w:rFonts w:ascii="Arial" w:hAnsi="Arial" w:cs="Arial"/>
          <w:sz w:val="24"/>
          <w:szCs w:val="24"/>
        </w:rPr>
        <w:t>Disponível em:</w:t>
      </w:r>
      <w:r>
        <w:rPr>
          <w:rFonts w:ascii="Arial" w:hAnsi="Arial" w:cs="Arial"/>
          <w:sz w:val="24"/>
          <w:szCs w:val="24"/>
        </w:rPr>
        <w:t xml:space="preserve"> &lt;</w:t>
      </w:r>
      <w:r w:rsidRPr="00CA2B8D">
        <w:rPr>
          <w:rFonts w:ascii="Arial" w:hAnsi="Arial" w:cs="Arial"/>
          <w:sz w:val="24"/>
          <w:szCs w:val="24"/>
        </w:rPr>
        <w:t>http://inf.ufes.br/~avalli/download/algoritmos_numericosI/trab2_ele_ec_cc/PoissonDiferFinitas1.pdf</w:t>
      </w:r>
      <w:r>
        <w:rPr>
          <w:rFonts w:ascii="Arial" w:hAnsi="Arial" w:cs="Arial"/>
          <w:sz w:val="24"/>
          <w:szCs w:val="24"/>
        </w:rPr>
        <w:t>&gt;. Acesso em: 23 jun. 2019.</w:t>
      </w:r>
    </w:p>
    <w:p w:rsidR="00824DFB" w:rsidRDefault="00824DFB" w:rsidP="00CA2B8D">
      <w:pPr>
        <w:pStyle w:val="SemEspaamento"/>
        <w:rPr>
          <w:rFonts w:ascii="Arial" w:hAnsi="Arial" w:cs="Arial"/>
          <w:sz w:val="24"/>
          <w:szCs w:val="24"/>
        </w:rPr>
      </w:pPr>
    </w:p>
    <w:p w:rsidR="00824DFB" w:rsidRPr="00824DFB" w:rsidRDefault="00824DFB" w:rsidP="00824DFB">
      <w:pPr>
        <w:pStyle w:val="SemEspaamento"/>
        <w:rPr>
          <w:rFonts w:ascii="Arial" w:hAnsi="Arial" w:cs="Arial"/>
          <w:b/>
          <w:bCs/>
          <w:sz w:val="24"/>
          <w:szCs w:val="24"/>
          <w:lang w:val="en-US"/>
        </w:rPr>
      </w:pPr>
      <w:r w:rsidRPr="00824DFB">
        <w:rPr>
          <w:rFonts w:ascii="Arial" w:hAnsi="Arial" w:cs="Arial"/>
          <w:sz w:val="24"/>
          <w:szCs w:val="24"/>
          <w:lang w:val="en-US"/>
        </w:rPr>
        <w:t>Nagel</w:t>
      </w:r>
      <w:r w:rsidRPr="00824DFB">
        <w:rPr>
          <w:rFonts w:ascii="Arial" w:hAnsi="Arial" w:cs="Arial"/>
          <w:sz w:val="24"/>
          <w:szCs w:val="24"/>
          <w:lang w:val="en-US"/>
        </w:rPr>
        <w:t xml:space="preserve">, James R. </w:t>
      </w:r>
      <w:r w:rsidRPr="00824DFB">
        <w:rPr>
          <w:rFonts w:ascii="Arial" w:hAnsi="Arial" w:cs="Arial"/>
          <w:b/>
          <w:bCs/>
          <w:sz w:val="24"/>
          <w:szCs w:val="24"/>
          <w:lang w:val="en-US"/>
        </w:rPr>
        <w:t>Solving the Generalized Poisson Equation Using the</w:t>
      </w:r>
    </w:p>
    <w:p w:rsidR="00824DFB" w:rsidRPr="007D24C1" w:rsidRDefault="00824DFB" w:rsidP="00824DFB">
      <w:pPr>
        <w:pStyle w:val="SemEspaamento"/>
        <w:rPr>
          <w:rFonts w:ascii="Arial" w:hAnsi="Arial" w:cs="Arial"/>
          <w:sz w:val="24"/>
          <w:szCs w:val="24"/>
          <w:u w:val="single"/>
          <w:lang w:val="en-US"/>
        </w:rPr>
      </w:pPr>
      <w:r w:rsidRPr="00824DFB">
        <w:rPr>
          <w:rFonts w:ascii="Arial" w:hAnsi="Arial" w:cs="Arial"/>
          <w:b/>
          <w:bCs/>
          <w:sz w:val="24"/>
          <w:szCs w:val="24"/>
          <w:lang w:val="en-US"/>
        </w:rPr>
        <w:t>Finite-Difference Method (FDM)</w:t>
      </w:r>
      <w:r>
        <w:rPr>
          <w:rFonts w:ascii="Arial" w:hAnsi="Arial" w:cs="Arial"/>
          <w:sz w:val="24"/>
          <w:szCs w:val="24"/>
          <w:lang w:val="en-US"/>
        </w:rPr>
        <w:t>. 2012. 18f.</w:t>
      </w:r>
      <w:r w:rsidR="007D24C1" w:rsidRPr="007D24C1">
        <w:rPr>
          <w:lang w:val="en-US"/>
        </w:rPr>
        <w:t xml:space="preserve"> </w:t>
      </w:r>
      <w:r w:rsidR="007D24C1" w:rsidRPr="007D24C1">
        <w:rPr>
          <w:rFonts w:ascii="Arial" w:hAnsi="Arial" w:cs="Arial"/>
          <w:sz w:val="24"/>
          <w:szCs w:val="24"/>
          <w:lang w:val="en-US"/>
        </w:rPr>
        <w:t>University of Utah</w:t>
      </w:r>
      <w:r w:rsidR="007D24C1">
        <w:rPr>
          <w:rFonts w:ascii="Arial" w:hAnsi="Arial" w:cs="Arial"/>
          <w:sz w:val="24"/>
          <w:szCs w:val="24"/>
          <w:lang w:val="en-US"/>
        </w:rPr>
        <w:t>, Utah. 2012.</w:t>
      </w:r>
    </w:p>
    <w:p w:rsidR="00824DFB" w:rsidRPr="00824DFB" w:rsidRDefault="00824DFB" w:rsidP="00CA2B8D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sectPr w:rsidR="00824DFB" w:rsidRPr="00824DFB" w:rsidSect="002D43B2">
      <w:headerReference w:type="default" r:id="rId18"/>
      <w:pgSz w:w="11906" w:h="16838" w:code="9"/>
      <w:pgMar w:top="1701" w:right="1134" w:bottom="1134" w:left="1701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B02" w:rsidRDefault="004F7B02" w:rsidP="002D43B2">
      <w:pPr>
        <w:spacing w:after="0" w:line="240" w:lineRule="auto"/>
      </w:pPr>
      <w:r>
        <w:separator/>
      </w:r>
    </w:p>
  </w:endnote>
  <w:endnote w:type="continuationSeparator" w:id="0">
    <w:p w:rsidR="004F7B02" w:rsidRDefault="004F7B02" w:rsidP="002D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B02" w:rsidRDefault="004F7B02" w:rsidP="002D43B2">
      <w:pPr>
        <w:spacing w:after="0" w:line="240" w:lineRule="auto"/>
      </w:pPr>
      <w:r>
        <w:separator/>
      </w:r>
    </w:p>
  </w:footnote>
  <w:footnote w:type="continuationSeparator" w:id="0">
    <w:p w:rsidR="004F7B02" w:rsidRDefault="004F7B02" w:rsidP="002D4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781352"/>
      <w:docPartObj>
        <w:docPartGallery w:val="Page Numbers (Top of Page)"/>
        <w:docPartUnique/>
      </w:docPartObj>
    </w:sdtPr>
    <w:sdtContent>
      <w:p w:rsidR="00BC4D20" w:rsidRDefault="00BC4D20">
        <w:pPr>
          <w:pStyle w:val="Cabealho"/>
          <w:jc w:val="right"/>
        </w:pPr>
        <w:r w:rsidRPr="002D43B2">
          <w:rPr>
            <w:rFonts w:ascii="Arial" w:hAnsi="Arial" w:cs="Arial"/>
            <w:sz w:val="20"/>
          </w:rPr>
          <w:fldChar w:fldCharType="begin"/>
        </w:r>
        <w:r w:rsidRPr="002D43B2">
          <w:rPr>
            <w:rFonts w:ascii="Arial" w:hAnsi="Arial" w:cs="Arial"/>
            <w:sz w:val="20"/>
          </w:rPr>
          <w:instrText>PAGE   \* MERGEFORMAT</w:instrText>
        </w:r>
        <w:r w:rsidRPr="002D43B2">
          <w:rPr>
            <w:rFonts w:ascii="Arial" w:hAnsi="Arial" w:cs="Arial"/>
            <w:sz w:val="20"/>
          </w:rPr>
          <w:fldChar w:fldCharType="separate"/>
        </w:r>
        <w:r w:rsidRPr="00FD18D8">
          <w:rPr>
            <w:rFonts w:cs="Arial"/>
            <w:noProof/>
            <w:sz w:val="20"/>
          </w:rPr>
          <w:t>20</w:t>
        </w:r>
        <w:r w:rsidRPr="002D43B2">
          <w:rPr>
            <w:rFonts w:ascii="Arial" w:hAnsi="Arial" w:cs="Arial"/>
            <w:sz w:val="20"/>
          </w:rPr>
          <w:fldChar w:fldCharType="end"/>
        </w:r>
      </w:p>
    </w:sdtContent>
  </w:sdt>
  <w:p w:rsidR="00BC4D20" w:rsidRDefault="00BC4D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4076"/>
    <w:multiLevelType w:val="multilevel"/>
    <w:tmpl w:val="01D6E602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935223"/>
    <w:multiLevelType w:val="hybridMultilevel"/>
    <w:tmpl w:val="967A303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6AB5"/>
    <w:multiLevelType w:val="multilevel"/>
    <w:tmpl w:val="7D8AB97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4253739"/>
    <w:multiLevelType w:val="hybridMultilevel"/>
    <w:tmpl w:val="854AE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65404"/>
    <w:multiLevelType w:val="hybridMultilevel"/>
    <w:tmpl w:val="F3C0B1EC"/>
    <w:lvl w:ilvl="0" w:tplc="15248134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F18B2"/>
    <w:multiLevelType w:val="multilevel"/>
    <w:tmpl w:val="53FEBD6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844A50"/>
    <w:multiLevelType w:val="multilevel"/>
    <w:tmpl w:val="C994B3DC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FC4EC7"/>
    <w:multiLevelType w:val="multilevel"/>
    <w:tmpl w:val="B0A4FC94"/>
    <w:styleLink w:val="ABN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86011A2"/>
    <w:multiLevelType w:val="multilevel"/>
    <w:tmpl w:val="2E32891E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BB7422F"/>
    <w:multiLevelType w:val="multilevel"/>
    <w:tmpl w:val="B0A4FC94"/>
    <w:numStyleLink w:val="ABNT"/>
  </w:abstractNum>
  <w:abstractNum w:abstractNumId="10" w15:restartNumberingAfterBreak="0">
    <w:nsid w:val="5E007935"/>
    <w:multiLevelType w:val="multilevel"/>
    <w:tmpl w:val="B0A4FC94"/>
    <w:numStyleLink w:val="ABNT"/>
  </w:abstractNum>
  <w:abstractNum w:abstractNumId="11" w15:restartNumberingAfterBreak="0">
    <w:nsid w:val="76BF52E0"/>
    <w:multiLevelType w:val="multilevel"/>
    <w:tmpl w:val="B0A4FC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B50886"/>
    <w:multiLevelType w:val="hybridMultilevel"/>
    <w:tmpl w:val="697AE06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4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AD"/>
    <w:rsid w:val="00045D97"/>
    <w:rsid w:val="000C295B"/>
    <w:rsid w:val="000E106D"/>
    <w:rsid w:val="00104D31"/>
    <w:rsid w:val="00114798"/>
    <w:rsid w:val="00142DB2"/>
    <w:rsid w:val="00170C6F"/>
    <w:rsid w:val="00184755"/>
    <w:rsid w:val="00193C4A"/>
    <w:rsid w:val="001A4B6B"/>
    <w:rsid w:val="001B6D6B"/>
    <w:rsid w:val="001D367C"/>
    <w:rsid w:val="001D5834"/>
    <w:rsid w:val="001D69F8"/>
    <w:rsid w:val="001F1800"/>
    <w:rsid w:val="00211030"/>
    <w:rsid w:val="00217650"/>
    <w:rsid w:val="00217C91"/>
    <w:rsid w:val="00245ECC"/>
    <w:rsid w:val="002D43B2"/>
    <w:rsid w:val="002E2B63"/>
    <w:rsid w:val="00301E8B"/>
    <w:rsid w:val="003748CE"/>
    <w:rsid w:val="003918A2"/>
    <w:rsid w:val="003D78AA"/>
    <w:rsid w:val="003E0C59"/>
    <w:rsid w:val="003E7BBC"/>
    <w:rsid w:val="00411425"/>
    <w:rsid w:val="00495AFE"/>
    <w:rsid w:val="004965CE"/>
    <w:rsid w:val="004C7E98"/>
    <w:rsid w:val="004E69AD"/>
    <w:rsid w:val="004F7B02"/>
    <w:rsid w:val="00504B22"/>
    <w:rsid w:val="00551074"/>
    <w:rsid w:val="00557218"/>
    <w:rsid w:val="0056295D"/>
    <w:rsid w:val="00596B49"/>
    <w:rsid w:val="005A4697"/>
    <w:rsid w:val="005A7EC5"/>
    <w:rsid w:val="005B0BE0"/>
    <w:rsid w:val="005F2E1B"/>
    <w:rsid w:val="00631CAF"/>
    <w:rsid w:val="00642932"/>
    <w:rsid w:val="00643883"/>
    <w:rsid w:val="006533DB"/>
    <w:rsid w:val="00656E80"/>
    <w:rsid w:val="006B1B4E"/>
    <w:rsid w:val="006C7688"/>
    <w:rsid w:val="007814D4"/>
    <w:rsid w:val="00783714"/>
    <w:rsid w:val="00791E16"/>
    <w:rsid w:val="007C0B14"/>
    <w:rsid w:val="007D24C1"/>
    <w:rsid w:val="007D5DC8"/>
    <w:rsid w:val="007D653D"/>
    <w:rsid w:val="0080073C"/>
    <w:rsid w:val="00815DB4"/>
    <w:rsid w:val="00824393"/>
    <w:rsid w:val="00824DFB"/>
    <w:rsid w:val="00827933"/>
    <w:rsid w:val="00836CAF"/>
    <w:rsid w:val="00840FC8"/>
    <w:rsid w:val="00864E77"/>
    <w:rsid w:val="008D7E06"/>
    <w:rsid w:val="00920FD7"/>
    <w:rsid w:val="0093600C"/>
    <w:rsid w:val="00960603"/>
    <w:rsid w:val="00973E4D"/>
    <w:rsid w:val="009B63DC"/>
    <w:rsid w:val="009E426C"/>
    <w:rsid w:val="00A07648"/>
    <w:rsid w:val="00A1442C"/>
    <w:rsid w:val="00A93B0D"/>
    <w:rsid w:val="00AF3D69"/>
    <w:rsid w:val="00B2417A"/>
    <w:rsid w:val="00B258F8"/>
    <w:rsid w:val="00B3713E"/>
    <w:rsid w:val="00B425F9"/>
    <w:rsid w:val="00BA16FF"/>
    <w:rsid w:val="00BA75FB"/>
    <w:rsid w:val="00BB3763"/>
    <w:rsid w:val="00BC23A5"/>
    <w:rsid w:val="00BC2E7F"/>
    <w:rsid w:val="00BC4D20"/>
    <w:rsid w:val="00BC6081"/>
    <w:rsid w:val="00C36B69"/>
    <w:rsid w:val="00C5006C"/>
    <w:rsid w:val="00C53059"/>
    <w:rsid w:val="00C61EF8"/>
    <w:rsid w:val="00C81764"/>
    <w:rsid w:val="00C82125"/>
    <w:rsid w:val="00C9228D"/>
    <w:rsid w:val="00CA187B"/>
    <w:rsid w:val="00CA2B8D"/>
    <w:rsid w:val="00CC1B1C"/>
    <w:rsid w:val="00CE05CF"/>
    <w:rsid w:val="00CE6492"/>
    <w:rsid w:val="00D42D1A"/>
    <w:rsid w:val="00D561DE"/>
    <w:rsid w:val="00D70108"/>
    <w:rsid w:val="00DB3390"/>
    <w:rsid w:val="00DC041D"/>
    <w:rsid w:val="00DC5FBD"/>
    <w:rsid w:val="00DD31C9"/>
    <w:rsid w:val="00DD4310"/>
    <w:rsid w:val="00E03111"/>
    <w:rsid w:val="00E34209"/>
    <w:rsid w:val="00E54C2C"/>
    <w:rsid w:val="00EB7E19"/>
    <w:rsid w:val="00EC3538"/>
    <w:rsid w:val="00ED28E6"/>
    <w:rsid w:val="00F11A7D"/>
    <w:rsid w:val="00F16656"/>
    <w:rsid w:val="00F55789"/>
    <w:rsid w:val="00F67982"/>
    <w:rsid w:val="00F74262"/>
    <w:rsid w:val="00FA2E20"/>
    <w:rsid w:val="00F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6CF23"/>
  <w15:chartTrackingRefBased/>
  <w15:docId w15:val="{F7EAD02D-533D-41E4-B2D2-18BE1678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ED28E6"/>
    <w:pPr>
      <w:numPr>
        <w:numId w:val="13"/>
      </w:numPr>
      <w:spacing w:after="120" w:line="360" w:lineRule="auto"/>
      <w:jc w:val="both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28E6"/>
    <w:pPr>
      <w:numPr>
        <w:ilvl w:val="1"/>
        <w:numId w:val="13"/>
      </w:numPr>
      <w:spacing w:after="120" w:line="360" w:lineRule="auto"/>
      <w:jc w:val="both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28E6"/>
    <w:pPr>
      <w:numPr>
        <w:ilvl w:val="2"/>
        <w:numId w:val="13"/>
      </w:numPr>
      <w:spacing w:after="120" w:line="360" w:lineRule="auto"/>
      <w:jc w:val="both"/>
      <w:outlineLvl w:val="2"/>
    </w:pPr>
    <w:rPr>
      <w:rFonts w:ascii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28E6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28E6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28E6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28E6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28E6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28E6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4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B2"/>
  </w:style>
  <w:style w:type="paragraph" w:styleId="Rodap">
    <w:name w:val="footer"/>
    <w:basedOn w:val="Normal"/>
    <w:link w:val="RodapChar"/>
    <w:uiPriority w:val="99"/>
    <w:unhideWhenUsed/>
    <w:rsid w:val="002D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B2"/>
  </w:style>
  <w:style w:type="character" w:customStyle="1" w:styleId="Ttulo1Char">
    <w:name w:val="Título 1 Char"/>
    <w:basedOn w:val="Fontepargpadro"/>
    <w:link w:val="Ttulo1"/>
    <w:uiPriority w:val="9"/>
    <w:rsid w:val="00ED28E6"/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2B63"/>
    <w:pPr>
      <w:outlineLvl w:val="9"/>
    </w:pPr>
    <w:rPr>
      <w:lang w:eastAsia="pt-BR"/>
    </w:rPr>
  </w:style>
  <w:style w:type="numbering" w:customStyle="1" w:styleId="ABNT">
    <w:name w:val="ABNT"/>
    <w:basedOn w:val="Semlista"/>
    <w:uiPriority w:val="99"/>
    <w:rsid w:val="002E2B63"/>
    <w:pPr>
      <w:numPr>
        <w:numId w:val="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2E2B63"/>
    <w:pPr>
      <w:spacing w:after="100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ED28E6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ED28E6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28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28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28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28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2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2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ED28E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17C9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7C91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D5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D69F8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0C295B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CA2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1EEB9-C1A2-43FF-9B89-60A92216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18</Pages>
  <Words>2471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Mikaella Ferreira</cp:lastModifiedBy>
  <cp:revision>49</cp:revision>
  <dcterms:created xsi:type="dcterms:W3CDTF">2018-10-08T15:44:00Z</dcterms:created>
  <dcterms:modified xsi:type="dcterms:W3CDTF">2019-06-24T00:49:00Z</dcterms:modified>
</cp:coreProperties>
</file>