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0" w:right="-720" w:firstLine="0"/>
        <w:rPr>
          <w:rFonts w:ascii="Roboto Condensed" w:cs="Roboto Condensed" w:eastAsia="Roboto Condensed" w:hAnsi="Roboto Condensed"/>
          <w:i w:val="0"/>
          <w:color w:val="134f5c"/>
          <w:sz w:val="18"/>
          <w:szCs w:val="18"/>
        </w:rPr>
      </w:pPr>
      <w:bookmarkStart w:colFirst="0" w:colLast="0" w:name="_2oiwrdf9nd3n" w:id="0"/>
      <w:bookmarkEnd w:id="0"/>
      <w:r w:rsidDel="00000000" w:rsidR="00000000" w:rsidRPr="00000000">
        <w:rPr>
          <w:color w:val="134f5c"/>
          <w:rtl w:val="0"/>
        </w:rPr>
        <w:t xml:space="preserve">Chicago, IL</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720" w:firstLine="0"/>
        <w:rPr>
          <w:rFonts w:ascii="Roboto Condensed" w:cs="Roboto Condensed" w:eastAsia="Roboto Condensed" w:hAnsi="Roboto Condensed"/>
          <w:i w:val="0"/>
          <w:color w:val="134f5c"/>
          <w:sz w:val="18"/>
          <w:szCs w:val="18"/>
        </w:rPr>
      </w:pPr>
      <w:bookmarkStart w:colFirst="0" w:colLast="0" w:name="_slrytqw7edjf" w:id="1"/>
      <w:bookmarkEnd w:id="1"/>
      <w:r w:rsidDel="00000000" w:rsidR="00000000" w:rsidRPr="00000000">
        <w:rPr>
          <w:rFonts w:ascii="Roboto Condensed" w:cs="Roboto Condensed" w:eastAsia="Roboto Condensed" w:hAnsi="Roboto Condensed"/>
          <w:i w:val="0"/>
          <w:color w:val="134f5c"/>
          <w:sz w:val="18"/>
          <w:szCs w:val="18"/>
          <w:rtl w:val="0"/>
        </w:rPr>
        <w:t xml:space="preserve">(</w:t>
      </w:r>
      <w:r w:rsidDel="00000000" w:rsidR="00000000" w:rsidRPr="00000000">
        <w:rPr>
          <w:color w:val="134f5c"/>
          <w:rtl w:val="0"/>
        </w:rPr>
        <w:t xml:space="preserve">317</w:t>
      </w:r>
      <w:r w:rsidDel="00000000" w:rsidR="00000000" w:rsidRPr="00000000">
        <w:rPr>
          <w:rFonts w:ascii="Roboto Condensed" w:cs="Roboto Condensed" w:eastAsia="Roboto Condensed" w:hAnsi="Roboto Condensed"/>
          <w:i w:val="0"/>
          <w:color w:val="134f5c"/>
          <w:sz w:val="18"/>
          <w:szCs w:val="18"/>
          <w:rtl w:val="0"/>
        </w:rPr>
        <w:t xml:space="preserve">) </w:t>
      </w:r>
      <w:r w:rsidDel="00000000" w:rsidR="00000000" w:rsidRPr="00000000">
        <w:rPr>
          <w:color w:val="134f5c"/>
          <w:rtl w:val="0"/>
        </w:rPr>
        <w:t xml:space="preserve">332</w:t>
      </w:r>
      <w:r w:rsidDel="00000000" w:rsidR="00000000" w:rsidRPr="00000000">
        <w:rPr>
          <w:rFonts w:ascii="Roboto Condensed" w:cs="Roboto Condensed" w:eastAsia="Roboto Condensed" w:hAnsi="Roboto Condensed"/>
          <w:i w:val="0"/>
          <w:color w:val="134f5c"/>
          <w:sz w:val="18"/>
          <w:szCs w:val="18"/>
          <w:rtl w:val="0"/>
        </w:rPr>
        <w:t xml:space="preserve">-</w:t>
      </w:r>
      <w:r w:rsidDel="00000000" w:rsidR="00000000" w:rsidRPr="00000000">
        <w:rPr>
          <w:color w:val="134f5c"/>
          <w:rtl w:val="0"/>
        </w:rPr>
        <w:t xml:space="preserve">5843</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720" w:firstLine="0"/>
        <w:rPr>
          <w:rFonts w:ascii="Roboto Condensed" w:cs="Roboto Condensed" w:eastAsia="Roboto Condensed" w:hAnsi="Roboto Condensed"/>
          <w:i w:val="0"/>
          <w:color w:val="134f5c"/>
          <w:sz w:val="18"/>
          <w:szCs w:val="18"/>
        </w:rPr>
      </w:pPr>
      <w:bookmarkStart w:colFirst="0" w:colLast="0" w:name="_njnau5bmnmdi" w:id="2"/>
      <w:bookmarkEnd w:id="2"/>
      <w:r w:rsidDel="00000000" w:rsidR="00000000" w:rsidRPr="00000000">
        <w:rPr>
          <w:color w:val="134f5c"/>
          <w:rtl w:val="0"/>
        </w:rPr>
        <w:t xml:space="preserve">mikaiyl.davis</w:t>
      </w:r>
      <w:r w:rsidDel="00000000" w:rsidR="00000000" w:rsidRPr="00000000">
        <w:rPr>
          <w:rFonts w:ascii="Roboto Condensed" w:cs="Roboto Condensed" w:eastAsia="Roboto Condensed" w:hAnsi="Roboto Condensed"/>
          <w:i w:val="0"/>
          <w:color w:val="134f5c"/>
          <w:sz w:val="18"/>
          <w:szCs w:val="18"/>
          <w:rtl w:val="0"/>
        </w:rPr>
        <w:t xml:space="preserve">@</w:t>
      </w:r>
      <w:r w:rsidDel="00000000" w:rsidR="00000000" w:rsidRPr="00000000">
        <w:rPr>
          <w:color w:val="134f5c"/>
          <w:rtl w:val="0"/>
        </w:rPr>
        <w:t xml:space="preserve">gmail.com</w:t>
      </w:r>
      <w:r w:rsidDel="00000000" w:rsidR="00000000" w:rsidRPr="00000000">
        <w:rPr>
          <w:rtl w:val="0"/>
        </w:rPr>
      </w:r>
    </w:p>
    <w:p w:rsidR="00000000" w:rsidDel="00000000" w:rsidP="00000000" w:rsidRDefault="00000000" w:rsidRPr="00000000" w14:paraId="00000004">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right="-720" w:firstLine="0"/>
        <w:rPr>
          <w:rFonts w:ascii="PT Mono" w:cs="PT Mono" w:eastAsia="PT Mono" w:hAnsi="PT Mono"/>
          <w:color w:val="274e13"/>
          <w:sz w:val="10"/>
          <w:szCs w:val="10"/>
        </w:rPr>
      </w:pPr>
      <w:bookmarkStart w:colFirst="0" w:colLast="0" w:name="_ocvpswguxa6m" w:id="3"/>
      <w:bookmarkEnd w:id="3"/>
      <w:r w:rsidDel="00000000" w:rsidR="00000000" w:rsidRPr="00000000">
        <w:rPr>
          <w:color w:val="274e13"/>
          <w:sz w:val="40"/>
          <w:szCs w:val="40"/>
          <w:rtl w:val="0"/>
        </w:rPr>
        <w:t xml:space="preserve">S. Mikaiyl Davis-Morris</w:t>
      </w:r>
      <w:r w:rsidDel="00000000" w:rsidR="00000000" w:rsidRPr="00000000">
        <w:rPr>
          <w:rFonts w:ascii="PT Mono" w:cs="PT Mono" w:eastAsia="PT Mono" w:hAnsi="PT Mono"/>
          <w:color w:val="274e13"/>
          <w:sz w:val="10"/>
          <w:szCs w:val="10"/>
        </w:rPr>
        <w:drawing>
          <wp:inline distB="114300" distT="114300" distL="114300" distR="114300">
            <wp:extent cx="6400800" cy="37106"/>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6400800" cy="3710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right="-720"/>
        <w:rPr>
          <w:rFonts w:ascii="PT Mono" w:cs="PT Mono" w:eastAsia="PT Mono" w:hAnsi="PT Mono"/>
        </w:rPr>
      </w:pPr>
      <w:r w:rsidDel="00000000" w:rsidR="00000000" w:rsidRPr="00000000">
        <w:rPr>
          <w:rtl w:val="0"/>
        </w:rPr>
      </w:r>
    </w:p>
    <w:p w:rsidR="00000000" w:rsidDel="00000000" w:rsidP="00000000" w:rsidRDefault="00000000" w:rsidRPr="00000000" w14:paraId="00000006">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right="-720" w:firstLine="0"/>
        <w:rPr>
          <w:rFonts w:ascii="Oswald" w:cs="Oswald" w:eastAsia="Oswald" w:hAnsi="Oswald"/>
          <w:color w:val="2e4440"/>
          <w:sz w:val="22"/>
          <w:szCs w:val="22"/>
        </w:rPr>
      </w:pPr>
      <w:bookmarkStart w:colFirst="0" w:colLast="0" w:name="_rlsx4o5b4mpo" w:id="4"/>
      <w:bookmarkEnd w:id="4"/>
      <w:r w:rsidDel="00000000" w:rsidR="00000000" w:rsidRPr="00000000">
        <w:rPr>
          <w:rFonts w:ascii="Oswald" w:cs="Oswald" w:eastAsia="Oswald" w:hAnsi="Oswald"/>
          <w:color w:val="2e4440"/>
          <w:sz w:val="22"/>
          <w:szCs w:val="22"/>
          <w:rtl w:val="0"/>
        </w:rPr>
        <w:t xml:space="preserve">EXPERIENCE</w:t>
      </w:r>
    </w:p>
    <w:p w:rsidR="00000000" w:rsidDel="00000000" w:rsidP="00000000" w:rsidRDefault="00000000" w:rsidRPr="00000000" w14:paraId="00000007">
      <w:pPr>
        <w:pStyle w:val="Heading2"/>
        <w:keepNext w:val="0"/>
        <w:keepLines w:val="0"/>
        <w:pageBreakBefore w:val="0"/>
        <w:pBdr>
          <w:top w:space="0" w:sz="0" w:val="nil"/>
          <w:left w:space="0" w:sz="0" w:val="nil"/>
          <w:bottom w:space="0" w:sz="0" w:val="nil"/>
          <w:right w:space="0" w:sz="0" w:val="nil"/>
          <w:between w:space="0" w:sz="0" w:val="nil"/>
        </w:pBdr>
        <w:shd w:fill="auto" w:val="clear"/>
        <w:ind w:right="-720"/>
        <w:rPr>
          <w:b w:val="0"/>
          <w:i w:val="1"/>
          <w:color w:val="2e4440"/>
          <w:sz w:val="20"/>
          <w:szCs w:val="20"/>
        </w:rPr>
      </w:pPr>
      <w:bookmarkStart w:colFirst="0" w:colLast="0" w:name="_we3ttvrf46v" w:id="5"/>
      <w:bookmarkEnd w:id="5"/>
      <w:r w:rsidDel="00000000" w:rsidR="00000000" w:rsidRPr="00000000">
        <w:rPr>
          <w:color w:val="134f5c"/>
          <w:sz w:val="20"/>
          <w:szCs w:val="20"/>
          <w:rtl w:val="0"/>
        </w:rPr>
        <w:t xml:space="preserve">IDEXX Labs</w:t>
      </w:r>
      <w:r w:rsidDel="00000000" w:rsidR="00000000" w:rsidRPr="00000000">
        <w:rPr>
          <w:color w:val="134f5c"/>
          <w:sz w:val="20"/>
          <w:szCs w:val="20"/>
          <w:rtl w:val="0"/>
        </w:rPr>
        <w:t xml:space="preserve">, Remote US</w:t>
      </w:r>
      <w:r w:rsidDel="00000000" w:rsidR="00000000" w:rsidRPr="00000000">
        <w:rPr>
          <w:b w:val="0"/>
          <w:i w:val="1"/>
          <w:color w:val="2e4440"/>
          <w:sz w:val="20"/>
          <w:szCs w:val="20"/>
          <w:rtl w:val="0"/>
        </w:rPr>
        <w:t xml:space="preserve"> — Application Developer II (Full Stack)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Source Code Pro" w:cs="Source Code Pro" w:eastAsia="Source Code Pro" w:hAnsi="Source Code Pro"/>
          <w:color w:val="666666"/>
          <w:sz w:val="18"/>
          <w:szCs w:val="18"/>
        </w:rPr>
      </w:pPr>
      <w:r w:rsidDel="00000000" w:rsidR="00000000" w:rsidRPr="00000000">
        <w:rPr>
          <w:rtl w:val="0"/>
        </w:rPr>
        <w:t xml:space="preserve">March</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22</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Present</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88" w:lineRule="auto"/>
        <w:ind w:left="720" w:right="-720" w:hanging="360"/>
        <w:rPr>
          <w:rFonts w:ascii="Source Code Pro" w:cs="Source Code Pro" w:eastAsia="Source Code Pro" w:hAnsi="Source Code Pro"/>
          <w:color w:val="666666"/>
          <w:sz w:val="18"/>
          <w:szCs w:val="18"/>
        </w:rPr>
      </w:pPr>
      <w:r w:rsidDel="00000000" w:rsidR="00000000" w:rsidRPr="00000000">
        <w:rPr>
          <w:rtl w:val="0"/>
        </w:rPr>
        <w:t xml:space="preserve">Developed distributed APIs on AWS handling 9.6M+ daily requests with 99.99% uptime</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u w:val="none"/>
        </w:rPr>
      </w:pPr>
      <w:r w:rsidDel="00000000" w:rsidR="00000000" w:rsidRPr="00000000">
        <w:rPr>
          <w:rtl w:val="0"/>
        </w:rPr>
        <w:t xml:space="preserve">Took ownership to implement and deploy migration of ElasticSearch v4 to OpenSearch v2 </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u w:val="none"/>
        </w:rPr>
      </w:pPr>
      <w:r w:rsidDel="00000000" w:rsidR="00000000" w:rsidRPr="00000000">
        <w:rPr>
          <w:rtl w:val="0"/>
        </w:rPr>
        <w:t xml:space="preserve">Performed SQL query optimizations and index design to reduce query execution time</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u w:val="none"/>
        </w:rPr>
      </w:pPr>
      <w:r w:rsidDel="00000000" w:rsidR="00000000" w:rsidRPr="00000000">
        <w:rPr>
          <w:rtl w:val="0"/>
        </w:rPr>
        <w:t xml:space="preserve">Hosted Lunch &amp; Learn presentation to explore modern frontend libraries</w:t>
      </w:r>
    </w:p>
    <w:p w:rsidR="00000000" w:rsidDel="00000000" w:rsidP="00000000" w:rsidRDefault="00000000" w:rsidRPr="00000000" w14:paraId="0000000D">
      <w:pPr>
        <w:numPr>
          <w:ilvl w:val="0"/>
          <w:numId w:val="2"/>
        </w:numPr>
        <w:spacing w:after="0" w:afterAutospacing="0" w:before="0" w:beforeAutospacing="0"/>
        <w:ind w:left="720" w:right="-720" w:hanging="360"/>
      </w:pPr>
      <w:r w:rsidDel="00000000" w:rsidR="00000000" w:rsidRPr="00000000">
        <w:rPr>
          <w:rtl w:val="0"/>
        </w:rPr>
        <w:t xml:space="preserve">Migrated legacy AngularJS 2.* frontend to React 18+</w:t>
      </w:r>
    </w:p>
    <w:p w:rsidR="00000000" w:rsidDel="00000000" w:rsidP="00000000" w:rsidRDefault="00000000" w:rsidRPr="00000000" w14:paraId="0000000E">
      <w:pPr>
        <w:numPr>
          <w:ilvl w:val="0"/>
          <w:numId w:val="2"/>
        </w:numPr>
        <w:spacing w:before="0" w:beforeAutospacing="0"/>
        <w:ind w:left="720" w:right="-720" w:hanging="360"/>
        <w:rPr>
          <w:u w:val="none"/>
        </w:rPr>
      </w:pPr>
      <w:r w:rsidDel="00000000" w:rsidR="00000000" w:rsidRPr="00000000">
        <w:rPr>
          <w:rtl w:val="0"/>
        </w:rPr>
        <w:t xml:space="preserve">Volunteered as software health champion to lead system reliability improvements</w:t>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ind w:right="-720"/>
        <w:rPr>
          <w:b w:val="0"/>
          <w:i w:val="1"/>
          <w:color w:val="2e4440"/>
          <w:sz w:val="20"/>
          <w:szCs w:val="20"/>
        </w:rPr>
      </w:pPr>
      <w:bookmarkStart w:colFirst="0" w:colLast="0" w:name="_t4o00a49yq9e" w:id="6"/>
      <w:bookmarkEnd w:id="6"/>
      <w:r w:rsidDel="00000000" w:rsidR="00000000" w:rsidRPr="00000000">
        <w:rPr>
          <w:color w:val="134f5c"/>
          <w:sz w:val="20"/>
          <w:szCs w:val="20"/>
          <w:rtl w:val="0"/>
        </w:rPr>
        <w:t xml:space="preserve">IDEXX Labs</w:t>
      </w:r>
      <w:r w:rsidDel="00000000" w:rsidR="00000000" w:rsidRPr="00000000">
        <w:rPr>
          <w:color w:val="134f5c"/>
          <w:sz w:val="20"/>
          <w:szCs w:val="20"/>
          <w:rtl w:val="0"/>
        </w:rPr>
        <w:t xml:space="preserve">, Remote US</w:t>
      </w:r>
      <w:r w:rsidDel="00000000" w:rsidR="00000000" w:rsidRPr="00000000">
        <w:rPr>
          <w:b w:val="0"/>
          <w:i w:val="1"/>
          <w:color w:val="2e4440"/>
          <w:sz w:val="20"/>
          <w:szCs w:val="20"/>
          <w:rtl w:val="0"/>
        </w:rPr>
        <w:t xml:space="preserve"> — Application Developer I (Full Stack)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Source Code Pro" w:cs="Source Code Pro" w:eastAsia="Source Code Pro" w:hAnsi="Source Code Pro"/>
          <w:color w:val="666666"/>
          <w:sz w:val="18"/>
          <w:szCs w:val="18"/>
        </w:rPr>
      </w:pPr>
      <w:r w:rsidDel="00000000" w:rsidR="00000000" w:rsidRPr="00000000">
        <w:rPr>
          <w:rtl w:val="0"/>
        </w:rPr>
        <w:t xml:space="preserve">September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19</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March</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88" w:lineRule="auto"/>
        <w:ind w:left="720" w:right="-720" w:hanging="360"/>
        <w:rPr>
          <w:rFonts w:ascii="Source Code Pro" w:cs="Source Code Pro" w:eastAsia="Source Code Pro" w:hAnsi="Source Code Pro"/>
          <w:color w:val="666666"/>
          <w:sz w:val="18"/>
          <w:szCs w:val="18"/>
        </w:rPr>
      </w:pPr>
      <w:r w:rsidDel="00000000" w:rsidR="00000000" w:rsidRPr="00000000">
        <w:rPr>
          <w:rtl w:val="0"/>
        </w:rPr>
        <w:t xml:space="preserve">Worked on Java and C# based desktop and IoT application suite with 65,000+ users</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u w:val="none"/>
        </w:rPr>
      </w:pPr>
      <w:r w:rsidDel="00000000" w:rsidR="00000000" w:rsidRPr="00000000">
        <w:rPr>
          <w:rtl w:val="0"/>
        </w:rPr>
        <w:t xml:space="preserve">Designed and implemented upgrades to enable cloud integrations</w:t>
      </w:r>
    </w:p>
    <w:p w:rsidR="00000000" w:rsidDel="00000000" w:rsidP="00000000" w:rsidRDefault="00000000" w:rsidRPr="00000000" w14:paraId="00000013">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720" w:hanging="360"/>
        <w:rPr>
          <w:u w:val="none"/>
        </w:rPr>
      </w:pPr>
      <w:r w:rsidDel="00000000" w:rsidR="00000000" w:rsidRPr="00000000">
        <w:rPr>
          <w:rtl w:val="0"/>
        </w:rPr>
        <w:t xml:space="preserve">Global timezone onboarding and management feature</w:t>
      </w:r>
    </w:p>
    <w:p w:rsidR="00000000" w:rsidDel="00000000" w:rsidP="00000000" w:rsidRDefault="00000000" w:rsidRPr="00000000" w14:paraId="00000014">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720" w:hanging="360"/>
        <w:rPr>
          <w:u w:val="none"/>
        </w:rPr>
      </w:pPr>
      <w:r w:rsidDel="00000000" w:rsidR="00000000" w:rsidRPr="00000000">
        <w:rPr>
          <w:rtl w:val="0"/>
        </w:rPr>
        <w:t xml:space="preserve">Replacing stateful in-memory workflows with stateless database operations</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u w:val="none"/>
        </w:rPr>
      </w:pPr>
      <w:r w:rsidDel="00000000" w:rsidR="00000000" w:rsidRPr="00000000">
        <w:rPr>
          <w:rtl w:val="0"/>
        </w:rPr>
        <w:t xml:space="preserve">Wrote Python scripts to analyze log data and identify anomalies</w:t>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right="-720" w:hanging="360"/>
        <w:rPr>
          <w:u w:val="none"/>
        </w:rPr>
      </w:pPr>
      <w:r w:rsidDel="00000000" w:rsidR="00000000" w:rsidRPr="00000000">
        <w:rPr>
          <w:rtl w:val="0"/>
        </w:rPr>
        <w:t xml:space="preserve">Resolved longstanding communications issue with desktop app and IoT device by exploring and debugging embedded system communication</w:t>
      </w:r>
    </w:p>
    <w:p w:rsidR="00000000" w:rsidDel="00000000" w:rsidP="00000000" w:rsidRDefault="00000000" w:rsidRPr="00000000" w14:paraId="00000017">
      <w:pPr>
        <w:pStyle w:val="Heading2"/>
        <w:keepNext w:val="0"/>
        <w:keepLines w:val="0"/>
        <w:pageBreakBefore w:val="0"/>
        <w:pBdr>
          <w:top w:space="0" w:sz="0" w:val="nil"/>
          <w:left w:space="0" w:sz="0" w:val="nil"/>
          <w:bottom w:space="0" w:sz="0" w:val="nil"/>
          <w:right w:space="0" w:sz="0" w:val="nil"/>
          <w:between w:space="0" w:sz="0" w:val="nil"/>
        </w:pBdr>
        <w:shd w:fill="auto" w:val="clear"/>
        <w:ind w:right="-720"/>
        <w:rPr>
          <w:b w:val="0"/>
          <w:i w:val="1"/>
          <w:color w:val="2e4440"/>
          <w:sz w:val="20"/>
          <w:szCs w:val="20"/>
        </w:rPr>
      </w:pPr>
      <w:bookmarkStart w:colFirst="0" w:colLast="0" w:name="_7s9nw27jflea" w:id="7"/>
      <w:bookmarkEnd w:id="7"/>
      <w:r w:rsidDel="00000000" w:rsidR="00000000" w:rsidRPr="00000000">
        <w:rPr>
          <w:color w:val="134f5c"/>
          <w:sz w:val="20"/>
          <w:szCs w:val="20"/>
          <w:rtl w:val="0"/>
        </w:rPr>
        <w:t xml:space="preserve">Kenzie Academy Studio</w:t>
      </w:r>
      <w:r w:rsidDel="00000000" w:rsidR="00000000" w:rsidRPr="00000000">
        <w:rPr>
          <w:color w:val="134f5c"/>
          <w:sz w:val="20"/>
          <w:szCs w:val="20"/>
          <w:rtl w:val="0"/>
        </w:rPr>
        <w:t xml:space="preserve">, Indianapolis</w:t>
      </w:r>
      <w:r w:rsidDel="00000000" w:rsidR="00000000" w:rsidRPr="00000000">
        <w:rPr>
          <w:b w:val="0"/>
          <w:i w:val="1"/>
          <w:color w:val="2e4440"/>
          <w:sz w:val="20"/>
          <w:szCs w:val="20"/>
          <w:rtl w:val="0"/>
        </w:rPr>
        <w:t xml:space="preserve"> — Full Stack Junior Developer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Source Code Pro" w:cs="Source Code Pro" w:eastAsia="Source Code Pro" w:hAnsi="Source Code Pro"/>
          <w:color w:val="666666"/>
          <w:sz w:val="18"/>
          <w:szCs w:val="18"/>
        </w:rPr>
      </w:pPr>
      <w:r w:rsidDel="00000000" w:rsidR="00000000" w:rsidRPr="00000000">
        <w:rPr>
          <w:rtl w:val="0"/>
        </w:rPr>
        <w:t xml:space="preserve">April</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19</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September 2019</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right="-720" w:hanging="360"/>
        <w:rPr>
          <w:rFonts w:ascii="Source Code Pro" w:cs="Source Code Pro" w:eastAsia="Source Code Pro" w:hAnsi="Source Code Pro"/>
          <w:color w:val="666666"/>
          <w:sz w:val="18"/>
          <w:szCs w:val="18"/>
        </w:rPr>
      </w:pPr>
      <w:r w:rsidDel="00000000" w:rsidR="00000000" w:rsidRPr="00000000">
        <w:rPr>
          <w:rFonts w:ascii="PT Mono" w:cs="PT Mono" w:eastAsia="PT Mono" w:hAnsi="PT Mono"/>
          <w:rtl w:val="0"/>
        </w:rPr>
        <w:t xml:space="preserve">Created React JS frontend with 100s of active daily users backed by Open LMS (Canvas)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rFonts w:ascii="PT Mono" w:cs="PT Mono" w:eastAsia="PT Mono" w:hAnsi="PT Mono"/>
          <w:u w:val="none"/>
        </w:rPr>
      </w:pPr>
      <w:r w:rsidDel="00000000" w:rsidR="00000000" w:rsidRPr="00000000">
        <w:rPr>
          <w:rFonts w:ascii="PT Mono" w:cs="PT Mono" w:eastAsia="PT Mono" w:hAnsi="PT Mono"/>
          <w:rtl w:val="0"/>
        </w:rPr>
        <w:t xml:space="preserve">Designed and implemented Django + DRF micro-service for custom reporting</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right="-720" w:hanging="360"/>
        <w:rPr>
          <w:rFonts w:ascii="PT Mono" w:cs="PT Mono" w:eastAsia="PT Mono" w:hAnsi="PT Mono"/>
          <w:u w:val="none"/>
        </w:rPr>
      </w:pPr>
      <w:r w:rsidDel="00000000" w:rsidR="00000000" w:rsidRPr="00000000">
        <w:rPr>
          <w:rFonts w:ascii="PT Mono" w:cs="PT Mono" w:eastAsia="PT Mono" w:hAnsi="PT Mono"/>
          <w:rtl w:val="0"/>
        </w:rPr>
        <w:t xml:space="preserve">Implemented new test suite using Selenium and BeautifulSoup4</w:t>
      </w:r>
    </w:p>
    <w:p w:rsidR="00000000" w:rsidDel="00000000" w:rsidP="00000000" w:rsidRDefault="00000000" w:rsidRPr="00000000" w14:paraId="0000001C">
      <w:pPr>
        <w:pStyle w:val="Heading2"/>
        <w:keepNext w:val="0"/>
        <w:keepLines w:val="0"/>
        <w:ind w:right="-720"/>
        <w:rPr>
          <w:b w:val="0"/>
          <w:i w:val="1"/>
          <w:color w:val="2e4440"/>
          <w:sz w:val="20"/>
          <w:szCs w:val="20"/>
        </w:rPr>
      </w:pPr>
      <w:bookmarkStart w:colFirst="0" w:colLast="0" w:name="_xdsx315or6yd" w:id="8"/>
      <w:bookmarkEnd w:id="8"/>
      <w:r w:rsidDel="00000000" w:rsidR="00000000" w:rsidRPr="00000000">
        <w:rPr>
          <w:color w:val="134f5c"/>
          <w:sz w:val="20"/>
          <w:szCs w:val="20"/>
          <w:rtl w:val="0"/>
        </w:rPr>
        <w:t xml:space="preserve">LifeLine Data Centers, Indianapolis</w:t>
      </w:r>
      <w:r w:rsidDel="00000000" w:rsidR="00000000" w:rsidRPr="00000000">
        <w:rPr>
          <w:b w:val="0"/>
          <w:i w:val="1"/>
          <w:color w:val="2e4440"/>
          <w:sz w:val="20"/>
          <w:szCs w:val="20"/>
          <w:rtl w:val="0"/>
        </w:rPr>
        <w:t xml:space="preserve"> — Network Operations Tech</w:t>
      </w:r>
    </w:p>
    <w:p w:rsidR="00000000" w:rsidDel="00000000" w:rsidP="00000000" w:rsidRDefault="00000000" w:rsidRPr="00000000" w14:paraId="0000001D">
      <w:pPr>
        <w:ind w:right="-720"/>
        <w:rPr/>
      </w:pPr>
      <w:r w:rsidDel="00000000" w:rsidR="00000000" w:rsidRPr="00000000">
        <w:rPr>
          <w:rtl w:val="0"/>
        </w:rPr>
        <w:t xml:space="preserve">March</w:t>
      </w:r>
      <w:r w:rsidDel="00000000" w:rsidR="00000000" w:rsidRPr="00000000">
        <w:rPr>
          <w:rtl w:val="0"/>
        </w:rPr>
        <w:t xml:space="preserve"> 2018 - September 2019</w:t>
      </w:r>
    </w:p>
    <w:p w:rsidR="00000000" w:rsidDel="00000000" w:rsidP="00000000" w:rsidRDefault="00000000" w:rsidRPr="00000000" w14:paraId="0000001E">
      <w:pPr>
        <w:numPr>
          <w:ilvl w:val="0"/>
          <w:numId w:val="1"/>
        </w:numPr>
        <w:spacing w:after="0" w:afterAutospacing="0"/>
        <w:ind w:left="720" w:right="-720" w:hanging="360"/>
        <w:rPr>
          <w:rFonts w:ascii="PT Mono" w:cs="PT Mono" w:eastAsia="PT Mono" w:hAnsi="PT Mono"/>
        </w:rPr>
      </w:pPr>
      <w:r w:rsidDel="00000000" w:rsidR="00000000" w:rsidRPr="00000000">
        <w:rPr>
          <w:rFonts w:ascii="PT Mono" w:cs="PT Mono" w:eastAsia="PT Mono" w:hAnsi="PT Mono"/>
          <w:rtl w:val="0"/>
        </w:rPr>
        <w:t xml:space="preserve">Monitored and managed network connectivity at colocation data center</w:t>
      </w:r>
    </w:p>
    <w:p w:rsidR="00000000" w:rsidDel="00000000" w:rsidP="00000000" w:rsidRDefault="00000000" w:rsidRPr="00000000" w14:paraId="0000001F">
      <w:pPr>
        <w:numPr>
          <w:ilvl w:val="0"/>
          <w:numId w:val="1"/>
        </w:numPr>
        <w:spacing w:after="0" w:afterAutospacing="0" w:before="0" w:beforeAutospacing="0"/>
        <w:ind w:left="720" w:right="-720" w:hanging="360"/>
      </w:pPr>
      <w:r w:rsidDel="00000000" w:rsidR="00000000" w:rsidRPr="00000000">
        <w:rPr>
          <w:rFonts w:ascii="PT Mono" w:cs="PT Mono" w:eastAsia="PT Mono" w:hAnsi="PT Mono"/>
          <w:rtl w:val="0"/>
        </w:rPr>
        <w:t xml:space="preserve">Worked on network infrastructure, access control and manual hardware modification</w:t>
      </w:r>
    </w:p>
    <w:p w:rsidR="00000000" w:rsidDel="00000000" w:rsidP="00000000" w:rsidRDefault="00000000" w:rsidRPr="00000000" w14:paraId="00000020">
      <w:pPr>
        <w:numPr>
          <w:ilvl w:val="0"/>
          <w:numId w:val="1"/>
        </w:numPr>
        <w:spacing w:before="0" w:beforeAutospacing="0"/>
        <w:ind w:left="720" w:right="-720" w:hanging="360"/>
        <w:rPr>
          <w:rFonts w:ascii="PT Mono" w:cs="PT Mono" w:eastAsia="PT Mono" w:hAnsi="PT Mono"/>
          <w:u w:val="none"/>
        </w:rPr>
      </w:pPr>
      <w:r w:rsidDel="00000000" w:rsidR="00000000" w:rsidRPr="00000000">
        <w:rPr>
          <w:rFonts w:ascii="PT Mono" w:cs="PT Mono" w:eastAsia="PT Mono" w:hAnsi="PT Mono"/>
          <w:rtl w:val="0"/>
        </w:rPr>
        <w:t xml:space="preserve">Automated manual nightly system reporting tasks with PowerShell and Python</w:t>
      </w:r>
    </w:p>
    <w:p w:rsidR="00000000" w:rsidDel="00000000" w:rsidP="00000000" w:rsidRDefault="00000000" w:rsidRPr="00000000" w14:paraId="00000021">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right="-720" w:firstLine="0"/>
        <w:rPr>
          <w:rFonts w:ascii="Oswald" w:cs="Oswald" w:eastAsia="Oswald" w:hAnsi="Oswald"/>
          <w:color w:val="2e4440"/>
          <w:sz w:val="22"/>
          <w:szCs w:val="22"/>
        </w:rPr>
      </w:pPr>
      <w:bookmarkStart w:colFirst="0" w:colLast="0" w:name="_dlaoxi3ta2x2" w:id="9"/>
      <w:bookmarkEnd w:id="9"/>
      <w:r w:rsidDel="00000000" w:rsidR="00000000" w:rsidRPr="00000000">
        <w:rPr>
          <w:rFonts w:ascii="Oswald" w:cs="Oswald" w:eastAsia="Oswald" w:hAnsi="Oswald"/>
          <w:color w:val="2e4440"/>
          <w:sz w:val="22"/>
          <w:szCs w:val="22"/>
          <w:rtl w:val="0"/>
        </w:rPr>
        <w:t xml:space="preserve">EDUCATION</w:t>
      </w:r>
    </w:p>
    <w:p w:rsidR="00000000" w:rsidDel="00000000" w:rsidP="00000000" w:rsidRDefault="00000000" w:rsidRPr="00000000" w14:paraId="00000022">
      <w:pPr>
        <w:pStyle w:val="Heading2"/>
        <w:keepNext w:val="0"/>
        <w:keepLines w:val="0"/>
        <w:pageBreakBefore w:val="0"/>
        <w:pBdr>
          <w:top w:space="0" w:sz="0" w:val="nil"/>
          <w:left w:space="0" w:sz="0" w:val="nil"/>
          <w:bottom w:space="0" w:sz="0" w:val="nil"/>
          <w:right w:space="0" w:sz="0" w:val="nil"/>
          <w:between w:space="0" w:sz="0" w:val="nil"/>
        </w:pBdr>
        <w:shd w:fill="auto" w:val="clear"/>
        <w:ind w:right="-720"/>
        <w:rPr>
          <w:b w:val="0"/>
          <w:i w:val="1"/>
          <w:color w:val="2e4440"/>
          <w:sz w:val="20"/>
          <w:szCs w:val="20"/>
        </w:rPr>
      </w:pPr>
      <w:bookmarkStart w:colFirst="0" w:colLast="0" w:name="_utayan5c2wml" w:id="10"/>
      <w:bookmarkEnd w:id="10"/>
      <w:r w:rsidDel="00000000" w:rsidR="00000000" w:rsidRPr="00000000">
        <w:rPr>
          <w:color w:val="134f5c"/>
          <w:sz w:val="20"/>
          <w:szCs w:val="20"/>
          <w:rtl w:val="0"/>
        </w:rPr>
        <w:t xml:space="preserve">Kenzie Academy</w:t>
      </w:r>
      <w:r w:rsidDel="00000000" w:rsidR="00000000" w:rsidRPr="00000000">
        <w:rPr>
          <w:color w:val="134f5c"/>
          <w:sz w:val="20"/>
          <w:szCs w:val="20"/>
          <w:rtl w:val="0"/>
        </w:rPr>
        <w:t xml:space="preserve">, Indianapolis</w:t>
      </w:r>
      <w:r w:rsidDel="00000000" w:rsidR="00000000" w:rsidRPr="00000000">
        <w:rPr>
          <w:b w:val="0"/>
          <w:i w:val="1"/>
          <w:color w:val="2e4440"/>
          <w:sz w:val="20"/>
          <w:szCs w:val="20"/>
          <w:rtl w:val="0"/>
        </w:rPr>
        <w:t xml:space="preserve"> — Certificate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Source Code Pro" w:cs="Source Code Pro" w:eastAsia="Source Code Pro" w:hAnsi="Source Code Pro"/>
          <w:color w:val="666666"/>
          <w:sz w:val="18"/>
          <w:szCs w:val="18"/>
        </w:rPr>
      </w:pPr>
      <w:r w:rsidDel="00000000" w:rsidR="00000000" w:rsidRPr="00000000">
        <w:rPr>
          <w:rtl w:val="0"/>
        </w:rPr>
        <w:t xml:space="preserve">April</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18</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April</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Source Code Pro" w:cs="Source Code Pro" w:eastAsia="Source Code Pro" w:hAnsi="Source Code Pro"/>
          <w:color w:val="666666"/>
          <w:sz w:val="18"/>
          <w:szCs w:val="18"/>
        </w:rPr>
      </w:pPr>
      <w:r w:rsidDel="00000000" w:rsidR="00000000" w:rsidRPr="00000000">
        <w:rPr>
          <w:rtl w:val="0"/>
        </w:rPr>
        <w:t xml:space="preserve">Year-long immersive program in full stack development, database design, and software engineering best practices. Completed capstone projects demonstrating proficiency in JavaScript frameworks, API development in NodeJS and Python, and deployment workflows.</w:t>
      </w:r>
      <w:r w:rsidDel="00000000" w:rsidR="00000000" w:rsidRPr="00000000">
        <w:rPr>
          <w:rtl w:val="0"/>
        </w:rPr>
      </w:r>
    </w:p>
    <w:p w:rsidR="00000000" w:rsidDel="00000000" w:rsidP="00000000" w:rsidRDefault="00000000" w:rsidRPr="00000000" w14:paraId="00000025">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right="-720" w:firstLine="0"/>
        <w:rPr>
          <w:rFonts w:ascii="Oswald" w:cs="Oswald" w:eastAsia="Oswald" w:hAnsi="Oswald"/>
          <w:color w:val="424242"/>
          <w:sz w:val="22"/>
          <w:szCs w:val="22"/>
        </w:rPr>
      </w:pPr>
      <w:bookmarkStart w:colFirst="0" w:colLast="0" w:name="_k1jdn6wxa443" w:id="11"/>
      <w:bookmarkEnd w:id="11"/>
      <w:r w:rsidDel="00000000" w:rsidR="00000000" w:rsidRPr="00000000">
        <w:rPr>
          <w:sz w:val="22"/>
          <w:szCs w:val="22"/>
          <w:rtl w:val="0"/>
        </w:rPr>
        <w:t xml:space="preserve">OTHER EXPERIENCE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PT Mono" w:cs="PT Mono" w:eastAsia="PT Mono" w:hAnsi="PT Mono"/>
          <w:color w:val="666666"/>
          <w:sz w:val="20"/>
          <w:szCs w:val="20"/>
        </w:rPr>
      </w:pPr>
      <w:r w:rsidDel="00000000" w:rsidR="00000000" w:rsidRPr="00000000">
        <w:rPr>
          <w:b w:val="1"/>
          <w:color w:val="134f5c"/>
          <w:sz w:val="20"/>
          <w:szCs w:val="20"/>
          <w:rtl w:val="0"/>
        </w:rPr>
        <w:t xml:space="preserve">Indy-Cologne Sister City Committee</w:t>
      </w:r>
      <w:r w:rsidDel="00000000" w:rsidR="00000000" w:rsidRPr="00000000">
        <w:rPr>
          <w:rFonts w:ascii="PT Mono" w:cs="PT Mono" w:eastAsia="PT Mono" w:hAnsi="PT Mono"/>
          <w:sz w:val="20"/>
          <w:szCs w:val="20"/>
          <w:rtl w:val="0"/>
        </w:rPr>
        <w:t xml:space="preserve"> - Since</w:t>
      </w:r>
      <w:r w:rsidDel="00000000" w:rsidR="00000000" w:rsidRPr="00000000">
        <w:rPr>
          <w:rFonts w:ascii="PT Mono" w:cs="PT Mono" w:eastAsia="PT Mono" w:hAnsi="PT Mono"/>
          <w:sz w:val="20"/>
          <w:szCs w:val="20"/>
          <w:rtl w:val="0"/>
        </w:rPr>
        <w:t xml:space="preserve"> June 2019</w:t>
      </w:r>
      <w:r w:rsidDel="00000000" w:rsidR="00000000" w:rsidRPr="00000000">
        <w:rPr>
          <w:rtl w:val="0"/>
        </w:rPr>
      </w:r>
    </w:p>
    <w:p w:rsidR="00000000" w:rsidDel="00000000" w:rsidP="00000000" w:rsidRDefault="00000000" w:rsidRPr="00000000" w14:paraId="00000027">
      <w:pPr>
        <w:pStyle w:val="Heading1"/>
        <w:widowControl w:val="0"/>
        <w:ind w:right="-720"/>
        <w:rPr>
          <w:sz w:val="22"/>
          <w:szCs w:val="22"/>
        </w:rPr>
      </w:pPr>
      <w:bookmarkStart w:colFirst="0" w:colLast="0" w:name="_kwsyc5wl8bzd" w:id="12"/>
      <w:bookmarkEnd w:id="12"/>
      <w:r w:rsidDel="00000000" w:rsidR="00000000" w:rsidRPr="00000000">
        <w:rPr>
          <w:sz w:val="22"/>
          <w:szCs w:val="22"/>
          <w:rtl w:val="0"/>
        </w:rPr>
        <w:t xml:space="preserve">SKILLS</w:t>
      </w:r>
    </w:p>
    <w:p w:rsidR="00000000" w:rsidDel="00000000" w:rsidP="00000000" w:rsidRDefault="00000000" w:rsidRPr="00000000" w14:paraId="00000028">
      <w:pPr>
        <w:ind w:right="-720"/>
        <w:rPr/>
      </w:pPr>
      <w:r w:rsidDel="00000000" w:rsidR="00000000" w:rsidRPr="00000000">
        <w:rPr>
          <w:rtl w:val="0"/>
        </w:rPr>
        <w:t xml:space="preserve">Java, JVM, Spring Framework, JavaScript, TypeScript, Node, React, MySQL, PostgreSQL, MongoDB, Redis, SQLite3, AWS, Docker, Terraform, CloudFormation, Jenkins, GitHub Actions, Design patterns, Data Structures, Automation Testing, Swagger, OpenAPI, Karate, Selenium, API Development, ElasticSearch/OpenSearch, Front-end, Back-end, Full-stack</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120" w:line="288" w:lineRule="auto"/>
        <w:ind w:left="-15" w:right="-720" w:firstLine="0"/>
        <w:rPr>
          <w:rFonts w:ascii="PT Mono" w:cs="PT Mono" w:eastAsia="PT Mono" w:hAnsi="PT Mono"/>
        </w:rPr>
      </w:pPr>
      <w:r w:rsidDel="00000000" w:rsidR="00000000" w:rsidRPr="00000000">
        <w:rPr>
          <w:rtl w:val="0"/>
        </w:rPr>
      </w:r>
    </w:p>
    <w:sectPr>
      <w:footerReference r:id="rId7" w:type="default"/>
      <w:pgSz w:h="15840" w:w="12240" w:orient="portrait"/>
      <w:pgMar w:bottom="720" w:top="720" w:left="108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ind w:right="-720"/>
      <w:rPr>
        <w:rFonts w:ascii="PT Mono" w:cs="PT Mono" w:eastAsia="PT Mono" w:hAnsi="PT Mono"/>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