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8A4B9" w14:textId="406E8AF7" w:rsidR="003469D1" w:rsidRPr="00641E86" w:rsidRDefault="003469D1" w:rsidP="003469D1">
      <w:pPr>
        <w:spacing w:line="240" w:lineRule="auto"/>
        <w:ind w:firstLine="284"/>
        <w:rPr>
          <w:rFonts w:eastAsia="Times New Roman" w:cs="Times New Roman"/>
          <w:b/>
          <w:sz w:val="28"/>
          <w:szCs w:val="28"/>
          <w:lang w:eastAsia="ru-RU"/>
        </w:rPr>
      </w:pPr>
      <w:r w:rsidRPr="00641E86">
        <w:rPr>
          <w:rFonts w:cs="Times New Roman"/>
          <w:sz w:val="28"/>
          <w:szCs w:val="28"/>
        </w:rPr>
        <w:t xml:space="preserve">УДК </w:t>
      </w:r>
      <w:r w:rsidR="00811606">
        <w:rPr>
          <w:rFonts w:cs="Times New Roman"/>
          <w:sz w:val="28"/>
          <w:szCs w:val="28"/>
        </w:rPr>
        <w:t>681.327</w:t>
      </w:r>
      <w:bookmarkStart w:id="0" w:name="_GoBack"/>
      <w:bookmarkEnd w:id="0"/>
    </w:p>
    <w:p w14:paraId="0B5411FF" w14:textId="6EDBAE13" w:rsidR="008B104A" w:rsidRPr="00641E86" w:rsidRDefault="001F1CCA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АППАРАТНО-ПРОГРАММНЫЙ </w:t>
      </w:r>
      <w:r w:rsidR="00D276A8">
        <w:rPr>
          <w:rFonts w:eastAsia="Times New Roman" w:cs="Times New Roman"/>
          <w:b/>
          <w:sz w:val="28"/>
          <w:szCs w:val="28"/>
          <w:lang w:eastAsia="ru-RU"/>
        </w:rPr>
        <w:t xml:space="preserve">МОДУЛЬ </w:t>
      </w:r>
      <w:r>
        <w:rPr>
          <w:rFonts w:eastAsia="Times New Roman" w:cs="Times New Roman"/>
          <w:b/>
          <w:sz w:val="28"/>
          <w:szCs w:val="28"/>
          <w:lang w:eastAsia="ru-RU"/>
        </w:rPr>
        <w:t>БЛА ДЛЯ БЫС</w:t>
      </w:r>
      <w:r>
        <w:rPr>
          <w:rFonts w:eastAsia="Times New Roman" w:cs="Times New Roman"/>
          <w:b/>
          <w:sz w:val="28"/>
          <w:szCs w:val="28"/>
          <w:lang w:eastAsia="ru-RU"/>
        </w:rPr>
        <w:t>Т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РОЙ ОЦЕНКИ КАРТ СЕЛЬСКОХОЗЯЙСТВЕННЫХ ПОЛЕЙ </w:t>
      </w:r>
    </w:p>
    <w:p w14:paraId="33430D5F" w14:textId="77777777" w:rsidR="003469D1" w:rsidRPr="00641E86" w:rsidRDefault="003469D1" w:rsidP="003469D1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2E64D605" w14:textId="3DB89AC2" w:rsidR="003469D1" w:rsidRPr="00641E86" w:rsidRDefault="003469D1" w:rsidP="003469D1">
      <w:pPr>
        <w:ind w:right="-30" w:firstLine="284"/>
        <w:jc w:val="center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sz w:val="28"/>
          <w:szCs w:val="28"/>
        </w:rPr>
        <w:t>Н.В. Богданов</w:t>
      </w:r>
      <w:r w:rsidR="001F1CCA">
        <w:rPr>
          <w:rFonts w:cs="Times New Roman"/>
          <w:sz w:val="28"/>
          <w:szCs w:val="28"/>
        </w:rPr>
        <w:t xml:space="preserve">, В.В. </w:t>
      </w:r>
      <w:proofErr w:type="spellStart"/>
      <w:r w:rsidR="001F1CCA">
        <w:rPr>
          <w:rFonts w:cs="Times New Roman"/>
          <w:sz w:val="28"/>
          <w:szCs w:val="28"/>
        </w:rPr>
        <w:t>Ганченко</w:t>
      </w:r>
      <w:proofErr w:type="spellEnd"/>
      <w:r w:rsidR="001F1CCA">
        <w:rPr>
          <w:rFonts w:cs="Times New Roman"/>
          <w:sz w:val="28"/>
          <w:szCs w:val="28"/>
        </w:rPr>
        <w:t xml:space="preserve"> </w:t>
      </w:r>
    </w:p>
    <w:p w14:paraId="7CB19CC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Государственное научное учреждение «Объединенный институт </w:t>
      </w:r>
      <w:proofErr w:type="gramStart"/>
      <w:r w:rsidRPr="00641E86">
        <w:rPr>
          <w:rFonts w:cs="Times New Roman"/>
          <w:i/>
          <w:sz w:val="28"/>
          <w:szCs w:val="28"/>
        </w:rPr>
        <w:t>проблем информатики Национальной академии наук Беларуси</w:t>
      </w:r>
      <w:proofErr w:type="gramEnd"/>
      <w:r w:rsidRPr="00641E86">
        <w:rPr>
          <w:rFonts w:cs="Times New Roman"/>
          <w:i/>
          <w:sz w:val="28"/>
          <w:szCs w:val="28"/>
        </w:rPr>
        <w:t>»</w:t>
      </w:r>
    </w:p>
    <w:p w14:paraId="44D97A8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 Минск, Беларусь</w:t>
      </w:r>
    </w:p>
    <w:p w14:paraId="4CFC4014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043312E4" w14:textId="5AC6612D" w:rsidR="003469D1" w:rsidRPr="00641E86" w:rsidRDefault="00EF13F6" w:rsidP="00641E86">
      <w:pPr>
        <w:spacing w:line="240" w:lineRule="auto"/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>Предложен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1F1CCA">
        <w:rPr>
          <w:rFonts w:eastAsia="Times New Roman" w:cs="Times New Roman"/>
          <w:i/>
          <w:szCs w:val="24"/>
          <w:lang w:eastAsia="ru-RU"/>
        </w:rPr>
        <w:t xml:space="preserve">аппаратно-программный </w:t>
      </w:r>
      <w:r w:rsidR="002364EC">
        <w:rPr>
          <w:rFonts w:eastAsia="Times New Roman" w:cs="Times New Roman"/>
          <w:i/>
          <w:szCs w:val="24"/>
          <w:lang w:eastAsia="ru-RU"/>
        </w:rPr>
        <w:t xml:space="preserve">модуль для </w:t>
      </w:r>
      <w:r w:rsidR="001F1CCA">
        <w:rPr>
          <w:rFonts w:eastAsia="Times New Roman" w:cs="Times New Roman"/>
          <w:i/>
          <w:szCs w:val="24"/>
          <w:lang w:eastAsia="ru-RU"/>
        </w:rPr>
        <w:t>беспилотного лет</w:t>
      </w:r>
      <w:r w:rsidR="001F1CCA">
        <w:rPr>
          <w:rFonts w:eastAsia="Times New Roman" w:cs="Times New Roman"/>
          <w:i/>
          <w:szCs w:val="24"/>
          <w:lang w:eastAsia="ru-RU"/>
        </w:rPr>
        <w:t>а</w:t>
      </w:r>
      <w:r w:rsidR="001F1CCA">
        <w:rPr>
          <w:rFonts w:eastAsia="Times New Roman" w:cs="Times New Roman"/>
          <w:i/>
          <w:szCs w:val="24"/>
          <w:lang w:eastAsia="ru-RU"/>
        </w:rPr>
        <w:t>тельного аппарата</w:t>
      </w:r>
      <w:r w:rsidR="00F670ED">
        <w:rPr>
          <w:rFonts w:eastAsia="Times New Roman" w:cs="Times New Roman"/>
          <w:i/>
          <w:szCs w:val="24"/>
          <w:lang w:eastAsia="ru-RU"/>
        </w:rPr>
        <w:t xml:space="preserve"> (БЛА)</w:t>
      </w:r>
      <w:r w:rsidR="002364EC">
        <w:rPr>
          <w:rFonts w:eastAsia="Times New Roman" w:cs="Times New Roman"/>
          <w:i/>
          <w:szCs w:val="24"/>
          <w:lang w:eastAsia="ru-RU"/>
        </w:rPr>
        <w:t>, предназначенный для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корректировки карты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состояния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сельскохозяйственных полей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. </w:t>
      </w:r>
      <w:r w:rsidR="00FB761C" w:rsidRPr="00CD3F48">
        <w:rPr>
          <w:rFonts w:eastAsia="Times New Roman" w:cs="Times New Roman"/>
          <w:i/>
          <w:szCs w:val="24"/>
          <w:lang w:eastAsia="ru-RU"/>
        </w:rPr>
        <w:t xml:space="preserve">Модуль </w:t>
      </w:r>
      <w:r w:rsidR="00F670ED" w:rsidRPr="00CD3F48">
        <w:rPr>
          <w:rFonts w:eastAsia="Times New Roman" w:cs="Times New Roman"/>
          <w:i/>
          <w:szCs w:val="24"/>
          <w:lang w:eastAsia="ru-RU"/>
        </w:rPr>
        <w:t xml:space="preserve">позволяет выполнять быструю оценку фотоизображений поля по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маршрут</w:t>
      </w:r>
      <w:r w:rsidR="00F670ED">
        <w:rPr>
          <w:rFonts w:eastAsia="Times New Roman" w:cs="Times New Roman"/>
          <w:i/>
          <w:szCs w:val="24"/>
          <w:lang w:eastAsia="ru-RU"/>
        </w:rPr>
        <w:t>у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следования лет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а</w:t>
      </w:r>
      <w:r w:rsidR="00CF636D" w:rsidRPr="00641E86">
        <w:rPr>
          <w:rFonts w:eastAsia="Times New Roman" w:cs="Times New Roman"/>
          <w:i/>
          <w:szCs w:val="24"/>
          <w:lang w:eastAsia="ru-RU"/>
        </w:rPr>
        <w:t>тельного аппарата</w:t>
      </w:r>
      <w:r w:rsidR="00F670ED">
        <w:rPr>
          <w:rFonts w:eastAsia="Times New Roman" w:cs="Times New Roman"/>
          <w:i/>
          <w:szCs w:val="24"/>
          <w:lang w:eastAsia="ru-RU"/>
        </w:rPr>
        <w:t xml:space="preserve">, формировать </w:t>
      </w:r>
      <w:r w:rsidR="006A7852">
        <w:rPr>
          <w:rFonts w:eastAsia="Times New Roman" w:cs="Times New Roman"/>
          <w:i/>
          <w:szCs w:val="24"/>
          <w:lang w:eastAsia="ru-RU"/>
        </w:rPr>
        <w:t>команды о необходимости коррект</w:t>
      </w:r>
      <w:r w:rsidR="006A7852">
        <w:rPr>
          <w:rFonts w:eastAsia="Times New Roman" w:cs="Times New Roman"/>
          <w:i/>
          <w:szCs w:val="24"/>
          <w:lang w:eastAsia="ru-RU"/>
        </w:rPr>
        <w:t>и</w:t>
      </w:r>
      <w:r w:rsidR="006A7852">
        <w:rPr>
          <w:rFonts w:eastAsia="Times New Roman" w:cs="Times New Roman"/>
          <w:i/>
          <w:szCs w:val="24"/>
          <w:lang w:eastAsia="ru-RU"/>
        </w:rPr>
        <w:t xml:space="preserve">ровки карт и </w:t>
      </w:r>
      <w:r w:rsidR="00CD3F48">
        <w:rPr>
          <w:rFonts w:eastAsia="Times New Roman" w:cs="Times New Roman"/>
          <w:i/>
          <w:szCs w:val="24"/>
          <w:lang w:eastAsia="ru-RU"/>
        </w:rPr>
        <w:t xml:space="preserve">соответствующие </w:t>
      </w:r>
      <w:r w:rsidR="006A7852">
        <w:rPr>
          <w:rFonts w:eastAsia="Times New Roman" w:cs="Times New Roman"/>
          <w:i/>
          <w:szCs w:val="24"/>
          <w:lang w:eastAsia="ru-RU"/>
        </w:rPr>
        <w:t>управляющие сиг</w:t>
      </w:r>
      <w:r w:rsidR="00CD3F48">
        <w:rPr>
          <w:rFonts w:eastAsia="Times New Roman" w:cs="Times New Roman"/>
          <w:i/>
          <w:szCs w:val="24"/>
          <w:lang w:eastAsia="ru-RU"/>
        </w:rPr>
        <w:t xml:space="preserve">налы для </w:t>
      </w:r>
      <w:r w:rsidR="00F670ED">
        <w:rPr>
          <w:rFonts w:eastAsia="Times New Roman" w:cs="Times New Roman"/>
          <w:i/>
          <w:szCs w:val="24"/>
          <w:lang w:eastAsia="ru-RU"/>
        </w:rPr>
        <w:t>БЛА</w:t>
      </w:r>
      <w:r w:rsidR="00CF636D" w:rsidRPr="00641E86">
        <w:rPr>
          <w:rFonts w:eastAsia="Times New Roman" w:cs="Times New Roman"/>
          <w:i/>
          <w:szCs w:val="24"/>
          <w:lang w:eastAsia="ru-RU"/>
        </w:rPr>
        <w:t>.</w:t>
      </w:r>
      <w:r w:rsidR="00CE2D30" w:rsidRPr="00641E86">
        <w:rPr>
          <w:rFonts w:eastAsia="Times New Roman" w:cs="Times New Roman"/>
          <w:i/>
          <w:szCs w:val="24"/>
          <w:lang w:eastAsia="ru-RU"/>
        </w:rPr>
        <w:t xml:space="preserve"> </w:t>
      </w:r>
    </w:p>
    <w:p w14:paraId="36685D37" w14:textId="77777777" w:rsidR="003469D1" w:rsidRPr="00641E86" w:rsidRDefault="003469D1" w:rsidP="00641E86">
      <w:pPr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 xml:space="preserve">Ключевые слова: мониторинг,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точечное земледелие</w:t>
      </w:r>
      <w:r w:rsidRPr="00641E86">
        <w:rPr>
          <w:rFonts w:eastAsia="Times New Roman" w:cs="Times New Roman"/>
          <w:i/>
          <w:szCs w:val="24"/>
          <w:lang w:eastAsia="ru-RU"/>
        </w:rPr>
        <w:t>,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компьютерное зрение,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обработка изображений, БПЛА, </w:t>
      </w:r>
      <w:r w:rsidR="00FA75E4">
        <w:rPr>
          <w:rFonts w:eastAsia="Times New Roman" w:cs="Times New Roman"/>
          <w:i/>
          <w:szCs w:val="24"/>
          <w:lang w:eastAsia="ru-RU"/>
        </w:rPr>
        <w:t>позиционирование</w:t>
      </w:r>
      <w:r w:rsidRPr="00641E86">
        <w:rPr>
          <w:rFonts w:eastAsia="Times New Roman" w:cs="Times New Roman"/>
          <w:i/>
          <w:szCs w:val="24"/>
          <w:lang w:eastAsia="ru-RU"/>
        </w:rPr>
        <w:t>.</w:t>
      </w:r>
    </w:p>
    <w:p w14:paraId="5CCCDD26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3A4CD04C" w14:textId="77777777" w:rsidR="008B104A" w:rsidRPr="00641E86" w:rsidRDefault="008B104A" w:rsidP="00641E86">
      <w:pPr>
        <w:spacing w:line="240" w:lineRule="auto"/>
        <w:rPr>
          <w:rFonts w:cs="Times New Roman"/>
          <w:b/>
          <w:sz w:val="28"/>
        </w:rPr>
      </w:pPr>
      <w:r w:rsidRPr="00641E86">
        <w:rPr>
          <w:rFonts w:cs="Times New Roman"/>
          <w:b/>
          <w:sz w:val="28"/>
        </w:rPr>
        <w:t>Введение</w:t>
      </w:r>
    </w:p>
    <w:p w14:paraId="2FDFD71E" w14:textId="77777777" w:rsidR="008C7024" w:rsidRPr="00641E86" w:rsidRDefault="008C7024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B5E376A" w14:textId="77777777" w:rsidR="008F4231" w:rsidRDefault="00F67524" w:rsidP="008F4231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537A92">
        <w:rPr>
          <w:rFonts w:cs="Times New Roman"/>
          <w:sz w:val="28"/>
          <w:szCs w:val="28"/>
        </w:rPr>
        <w:t>Точное земледелие в настоящее время получает все большее распр</w:t>
      </w:r>
      <w:r w:rsidRPr="00537A92">
        <w:rPr>
          <w:rFonts w:cs="Times New Roman"/>
          <w:sz w:val="28"/>
          <w:szCs w:val="28"/>
        </w:rPr>
        <w:t>о</w:t>
      </w:r>
      <w:r w:rsidRPr="00537A92">
        <w:rPr>
          <w:rFonts w:cs="Times New Roman"/>
          <w:sz w:val="28"/>
          <w:szCs w:val="28"/>
        </w:rPr>
        <w:t>странение во многих странах. Технология точного земледелия рассма</w:t>
      </w:r>
      <w:r w:rsidRPr="00537A92">
        <w:rPr>
          <w:rFonts w:cs="Times New Roman"/>
          <w:sz w:val="28"/>
          <w:szCs w:val="28"/>
        </w:rPr>
        <w:t>т</w:t>
      </w:r>
      <w:r w:rsidRPr="00537A92">
        <w:rPr>
          <w:rFonts w:cs="Times New Roman"/>
          <w:sz w:val="28"/>
          <w:szCs w:val="28"/>
        </w:rPr>
        <w:t xml:space="preserve">ривает каждое сельскохозяйственное поле как неоднородное по рельефу, почвенному покрову, агрохимическому содержанию и подразумевает применение на каждом участке поля </w:t>
      </w:r>
      <w:proofErr w:type="gramStart"/>
      <w:r w:rsidRPr="00537A92">
        <w:rPr>
          <w:rFonts w:cs="Times New Roman"/>
          <w:sz w:val="28"/>
          <w:szCs w:val="28"/>
        </w:rPr>
        <w:t>разных</w:t>
      </w:r>
      <w:proofErr w:type="gramEnd"/>
      <w:r w:rsidRPr="00537A92">
        <w:rPr>
          <w:rFonts w:cs="Times New Roman"/>
          <w:sz w:val="28"/>
          <w:szCs w:val="28"/>
        </w:rPr>
        <w:t xml:space="preserve"> </w:t>
      </w:r>
      <w:proofErr w:type="spellStart"/>
      <w:r w:rsidRPr="00537A92">
        <w:rPr>
          <w:rFonts w:cs="Times New Roman"/>
          <w:sz w:val="28"/>
          <w:szCs w:val="28"/>
        </w:rPr>
        <w:t>агротехнологий</w:t>
      </w:r>
      <w:proofErr w:type="spellEnd"/>
      <w:r w:rsidRPr="00F67524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641E86">
        <w:rPr>
          <w:rFonts w:eastAsia="Times New Roman" w:cs="Times New Roman"/>
          <w:sz w:val="28"/>
          <w:szCs w:val="24"/>
          <w:lang w:eastAsia="ru-RU"/>
        </w:rPr>
        <w:t>[1</w:t>
      </w:r>
      <w:r w:rsidR="00CE576D">
        <w:rPr>
          <w:rFonts w:eastAsia="Times New Roman" w:cs="Times New Roman"/>
          <w:sz w:val="28"/>
          <w:szCs w:val="24"/>
          <w:lang w:eastAsia="ru-RU"/>
        </w:rPr>
        <w:t>, 2</w:t>
      </w:r>
      <w:r w:rsidRPr="00641E86">
        <w:rPr>
          <w:rFonts w:eastAsia="Times New Roman" w:cs="Times New Roman"/>
          <w:sz w:val="28"/>
          <w:szCs w:val="24"/>
          <w:lang w:eastAsia="ru-RU"/>
        </w:rPr>
        <w:t>].</w:t>
      </w:r>
      <w:r>
        <w:rPr>
          <w:rFonts w:eastAsia="Times New Roman" w:cs="Times New Roman"/>
          <w:sz w:val="28"/>
          <w:szCs w:val="24"/>
          <w:lang w:eastAsia="ru-RU"/>
        </w:rPr>
        <w:t xml:space="preserve"> О</w:t>
      </w:r>
      <w:r>
        <w:rPr>
          <w:rFonts w:eastAsia="Times New Roman" w:cs="Times New Roman"/>
          <w:sz w:val="28"/>
          <w:szCs w:val="24"/>
          <w:lang w:eastAsia="ru-RU"/>
        </w:rPr>
        <w:t>с</w:t>
      </w:r>
      <w:r>
        <w:rPr>
          <w:rFonts w:eastAsia="Times New Roman" w:cs="Times New Roman"/>
          <w:sz w:val="28"/>
          <w:szCs w:val="24"/>
          <w:lang w:eastAsia="ru-RU"/>
        </w:rPr>
        <w:t>новой  технологии являются карты состояния растительности, построе</w:t>
      </w:r>
      <w:r>
        <w:rPr>
          <w:rFonts w:eastAsia="Times New Roman" w:cs="Times New Roman"/>
          <w:sz w:val="28"/>
          <w:szCs w:val="24"/>
          <w:lang w:eastAsia="ru-RU"/>
        </w:rPr>
        <w:t>н</w:t>
      </w:r>
      <w:r>
        <w:rPr>
          <w:rFonts w:eastAsia="Times New Roman" w:cs="Times New Roman"/>
          <w:sz w:val="28"/>
          <w:szCs w:val="24"/>
          <w:lang w:eastAsia="ru-RU"/>
        </w:rPr>
        <w:t>ные метод</w:t>
      </w:r>
      <w:r w:rsidR="001F27EF">
        <w:rPr>
          <w:rFonts w:eastAsia="Times New Roman" w:cs="Times New Roman"/>
          <w:sz w:val="28"/>
          <w:szCs w:val="24"/>
          <w:lang w:eastAsia="ru-RU"/>
        </w:rPr>
        <w:t xml:space="preserve">ами </w:t>
      </w:r>
      <w:r>
        <w:rPr>
          <w:rFonts w:eastAsia="Times New Roman" w:cs="Times New Roman"/>
          <w:sz w:val="28"/>
          <w:szCs w:val="24"/>
          <w:lang w:eastAsia="ru-RU"/>
        </w:rPr>
        <w:t>дистанционного зондирования Земли</w:t>
      </w:r>
      <w:r w:rsidR="001F27EF">
        <w:rPr>
          <w:rFonts w:eastAsia="Times New Roman" w:cs="Times New Roman"/>
          <w:sz w:val="28"/>
          <w:szCs w:val="24"/>
          <w:lang w:eastAsia="ru-RU"/>
        </w:rPr>
        <w:t xml:space="preserve"> с космоса, которые требуют корректировки перед проведением агротехнических меропри</w:t>
      </w:r>
      <w:r w:rsidR="001F27EF">
        <w:rPr>
          <w:rFonts w:eastAsia="Times New Roman" w:cs="Times New Roman"/>
          <w:sz w:val="28"/>
          <w:szCs w:val="24"/>
          <w:lang w:eastAsia="ru-RU"/>
        </w:rPr>
        <w:t>я</w:t>
      </w:r>
      <w:r w:rsidR="001F27EF">
        <w:rPr>
          <w:rFonts w:eastAsia="Times New Roman" w:cs="Times New Roman"/>
          <w:sz w:val="28"/>
          <w:szCs w:val="24"/>
          <w:lang w:eastAsia="ru-RU"/>
        </w:rPr>
        <w:t xml:space="preserve">тий. Для корректировки используют фотоизображения, получаемые </w:t>
      </w:r>
      <w:r w:rsidR="002C35F9">
        <w:rPr>
          <w:rFonts w:eastAsia="Times New Roman" w:cs="Times New Roman"/>
          <w:sz w:val="28"/>
          <w:szCs w:val="24"/>
          <w:lang w:eastAsia="ru-RU"/>
        </w:rPr>
        <w:t>наземными или воздушными робототехническими комплексами сел</w:t>
      </w:r>
      <w:r w:rsidR="002C35F9">
        <w:rPr>
          <w:rFonts w:eastAsia="Times New Roman" w:cs="Times New Roman"/>
          <w:sz w:val="28"/>
          <w:szCs w:val="24"/>
          <w:lang w:eastAsia="ru-RU"/>
        </w:rPr>
        <w:t>ь</w:t>
      </w:r>
      <w:r w:rsidR="002C35F9">
        <w:rPr>
          <w:rFonts w:eastAsia="Times New Roman" w:cs="Times New Roman"/>
          <w:sz w:val="28"/>
          <w:szCs w:val="24"/>
          <w:lang w:eastAsia="ru-RU"/>
        </w:rPr>
        <w:t>скохозяйственного назначения.</w:t>
      </w:r>
      <w:r w:rsidR="008F4231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14:paraId="40831F10" w14:textId="3304D0AE" w:rsidR="00744EA7" w:rsidRPr="00641E86" w:rsidRDefault="008F4231" w:rsidP="00920CA0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Существующие БЛА такого типа характеризуются низкой производ</w:t>
      </w:r>
      <w:r>
        <w:rPr>
          <w:rFonts w:eastAsia="Times New Roman" w:cs="Times New Roman"/>
          <w:sz w:val="28"/>
          <w:szCs w:val="24"/>
          <w:lang w:eastAsia="ru-RU"/>
        </w:rPr>
        <w:t>и</w:t>
      </w:r>
      <w:r>
        <w:rPr>
          <w:rFonts w:eastAsia="Times New Roman" w:cs="Times New Roman"/>
          <w:sz w:val="28"/>
          <w:szCs w:val="24"/>
          <w:lang w:eastAsia="ru-RU"/>
        </w:rPr>
        <w:t xml:space="preserve">тельностью обработки данных, </w:t>
      </w:r>
      <w:r w:rsidR="001440E6">
        <w:rPr>
          <w:rFonts w:eastAsia="Times New Roman" w:cs="Times New Roman"/>
          <w:sz w:val="28"/>
          <w:szCs w:val="24"/>
          <w:lang w:eastAsia="ru-RU"/>
        </w:rPr>
        <w:t>нев</w:t>
      </w:r>
      <w:r>
        <w:rPr>
          <w:rFonts w:eastAsia="Times New Roman" w:cs="Times New Roman"/>
          <w:sz w:val="28"/>
          <w:szCs w:val="24"/>
          <w:lang w:eastAsia="ru-RU"/>
        </w:rPr>
        <w:t>озможност</w:t>
      </w:r>
      <w:r w:rsidR="001440E6">
        <w:rPr>
          <w:rFonts w:eastAsia="Times New Roman" w:cs="Times New Roman"/>
          <w:sz w:val="28"/>
          <w:szCs w:val="24"/>
          <w:lang w:eastAsia="ru-RU"/>
        </w:rPr>
        <w:t>ью</w:t>
      </w:r>
      <w:r>
        <w:rPr>
          <w:rFonts w:eastAsia="Times New Roman" w:cs="Times New Roman"/>
          <w:sz w:val="28"/>
          <w:szCs w:val="24"/>
          <w:lang w:eastAsia="ru-RU"/>
        </w:rPr>
        <w:t xml:space="preserve"> хранения больших об</w:t>
      </w:r>
      <w:r>
        <w:rPr>
          <w:rFonts w:eastAsia="Times New Roman" w:cs="Times New Roman"/>
          <w:sz w:val="28"/>
          <w:szCs w:val="24"/>
          <w:lang w:eastAsia="ru-RU"/>
        </w:rPr>
        <w:t>ъ</w:t>
      </w:r>
      <w:r>
        <w:rPr>
          <w:rFonts w:eastAsia="Times New Roman" w:cs="Times New Roman"/>
          <w:sz w:val="28"/>
          <w:szCs w:val="24"/>
          <w:lang w:eastAsia="ru-RU"/>
        </w:rPr>
        <w:t>емов данных и отсутствие</w:t>
      </w:r>
      <w:r w:rsidR="001440E6">
        <w:rPr>
          <w:rFonts w:eastAsia="Times New Roman" w:cs="Times New Roman"/>
          <w:sz w:val="28"/>
          <w:szCs w:val="24"/>
          <w:lang w:eastAsia="ru-RU"/>
        </w:rPr>
        <w:t>м</w:t>
      </w:r>
      <w:r>
        <w:rPr>
          <w:rFonts w:eastAsia="Times New Roman" w:cs="Times New Roman"/>
          <w:sz w:val="28"/>
          <w:szCs w:val="24"/>
          <w:lang w:eastAsia="ru-RU"/>
        </w:rPr>
        <w:t xml:space="preserve"> стабильной связи с базовой станцией. В св</w:t>
      </w:r>
      <w:r>
        <w:rPr>
          <w:rFonts w:eastAsia="Times New Roman" w:cs="Times New Roman"/>
          <w:sz w:val="28"/>
          <w:szCs w:val="24"/>
          <w:lang w:eastAsia="ru-RU"/>
        </w:rPr>
        <w:t>я</w:t>
      </w:r>
      <w:r>
        <w:rPr>
          <w:rFonts w:eastAsia="Times New Roman" w:cs="Times New Roman"/>
          <w:sz w:val="28"/>
          <w:szCs w:val="24"/>
          <w:lang w:eastAsia="ru-RU"/>
        </w:rPr>
        <w:t xml:space="preserve">зи с этим, разработка </w:t>
      </w:r>
      <w:r w:rsidR="00920CA0">
        <w:rPr>
          <w:rFonts w:eastAsia="Times New Roman" w:cs="Times New Roman"/>
          <w:sz w:val="28"/>
          <w:szCs w:val="24"/>
          <w:lang w:eastAsia="ru-RU"/>
        </w:rPr>
        <w:t xml:space="preserve">представленного в докладе </w:t>
      </w:r>
      <w:r>
        <w:rPr>
          <w:rFonts w:eastAsia="Times New Roman" w:cs="Times New Roman"/>
          <w:sz w:val="28"/>
          <w:szCs w:val="24"/>
          <w:lang w:eastAsia="ru-RU"/>
        </w:rPr>
        <w:t>аппаратно-программн</w:t>
      </w:r>
      <w:r w:rsidR="00920CA0">
        <w:rPr>
          <w:rFonts w:eastAsia="Times New Roman" w:cs="Times New Roman"/>
          <w:sz w:val="28"/>
          <w:szCs w:val="24"/>
          <w:lang w:eastAsia="ru-RU"/>
        </w:rPr>
        <w:t xml:space="preserve">ого модуля для </w:t>
      </w:r>
      <w:r>
        <w:rPr>
          <w:rFonts w:eastAsia="Times New Roman" w:cs="Times New Roman"/>
          <w:sz w:val="28"/>
          <w:szCs w:val="24"/>
          <w:lang w:eastAsia="ru-RU"/>
        </w:rPr>
        <w:t>быстр</w:t>
      </w:r>
      <w:r w:rsidR="00920CA0">
        <w:rPr>
          <w:rFonts w:eastAsia="Times New Roman" w:cs="Times New Roman"/>
          <w:sz w:val="28"/>
          <w:szCs w:val="24"/>
          <w:lang w:eastAsia="ru-RU"/>
        </w:rPr>
        <w:t>ой</w:t>
      </w:r>
      <w:r>
        <w:rPr>
          <w:rFonts w:eastAsia="Times New Roman" w:cs="Times New Roman"/>
          <w:sz w:val="28"/>
          <w:szCs w:val="24"/>
          <w:lang w:eastAsia="ru-RU"/>
        </w:rPr>
        <w:t xml:space="preserve"> оценк</w:t>
      </w:r>
      <w:r w:rsidR="00920CA0">
        <w:rPr>
          <w:rFonts w:eastAsia="Times New Roman" w:cs="Times New Roman"/>
          <w:sz w:val="28"/>
          <w:szCs w:val="24"/>
          <w:lang w:eastAsia="ru-RU"/>
        </w:rPr>
        <w:t>и</w:t>
      </w:r>
      <w:r>
        <w:rPr>
          <w:rFonts w:eastAsia="Times New Roman" w:cs="Times New Roman"/>
          <w:sz w:val="28"/>
          <w:szCs w:val="24"/>
          <w:lang w:eastAsia="ru-RU"/>
        </w:rPr>
        <w:t xml:space="preserve"> состояния растительности являе</w:t>
      </w:r>
      <w:r w:rsidR="00920CA0">
        <w:rPr>
          <w:rFonts w:eastAsia="Times New Roman" w:cs="Times New Roman"/>
          <w:sz w:val="28"/>
          <w:szCs w:val="24"/>
          <w:lang w:eastAsia="ru-RU"/>
        </w:rPr>
        <w:t>тся актуальной.</w:t>
      </w:r>
    </w:p>
    <w:p w14:paraId="12B5CB05" w14:textId="77777777" w:rsidR="006B1CCA" w:rsidRPr="00641E86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8A0D52F" w14:textId="77777777" w:rsidR="00744EA7" w:rsidRPr="00641E86" w:rsidRDefault="00641E86" w:rsidP="00641E86">
      <w:pPr>
        <w:ind w:firstLine="284"/>
        <w:rPr>
          <w:rFonts w:cs="Times New Roman"/>
          <w:b/>
          <w:sz w:val="28"/>
          <w:szCs w:val="28"/>
        </w:rPr>
      </w:pPr>
      <w:r w:rsidRPr="002364EC">
        <w:rPr>
          <w:rFonts w:cs="Times New Roman"/>
          <w:b/>
          <w:sz w:val="28"/>
          <w:szCs w:val="28"/>
        </w:rPr>
        <w:t>1.</w:t>
      </w:r>
      <w:r w:rsidR="002364EC" w:rsidRPr="002364EC">
        <w:rPr>
          <w:rFonts w:cs="Times New Roman"/>
          <w:b/>
          <w:sz w:val="28"/>
          <w:szCs w:val="28"/>
        </w:rPr>
        <w:t>Описание работы</w:t>
      </w:r>
      <w:r w:rsidR="00744EA7" w:rsidRPr="00641E86">
        <w:rPr>
          <w:rFonts w:cs="Times New Roman"/>
          <w:b/>
          <w:sz w:val="28"/>
          <w:szCs w:val="28"/>
        </w:rPr>
        <w:t xml:space="preserve"> модул</w:t>
      </w:r>
      <w:r w:rsidR="002364EC">
        <w:rPr>
          <w:rFonts w:cs="Times New Roman"/>
          <w:b/>
          <w:sz w:val="28"/>
          <w:szCs w:val="28"/>
        </w:rPr>
        <w:t>я</w:t>
      </w:r>
    </w:p>
    <w:p w14:paraId="5D1F5366" w14:textId="77777777" w:rsidR="008B104A" w:rsidRPr="00641E86" w:rsidRDefault="008B104A" w:rsidP="00744EA7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50D07422" w14:textId="378DB265" w:rsidR="00744EA7" w:rsidRPr="00641E86" w:rsidRDefault="00E217BA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Аппаратно-программный модуль 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представляет собой </w:t>
      </w:r>
      <w:r>
        <w:rPr>
          <w:rFonts w:eastAsia="Times New Roman" w:cs="Times New Roman"/>
          <w:sz w:val="28"/>
          <w:szCs w:val="28"/>
          <w:lang w:eastAsia="ru-RU"/>
        </w:rPr>
        <w:t xml:space="preserve">одноплатный компьютер, на котором выполняется программа, состоящая из четырех </w:t>
      </w:r>
      <w:r>
        <w:rPr>
          <w:rFonts w:eastAsia="Times New Roman" w:cs="Times New Roman"/>
          <w:sz w:val="28"/>
          <w:szCs w:val="28"/>
          <w:lang w:eastAsia="ru-RU"/>
        </w:rPr>
        <w:lastRenderedPageBreak/>
        <w:t>основных подпрограмм (подсистем</w:t>
      </w:r>
      <w:r w:rsidR="00742493">
        <w:rPr>
          <w:rFonts w:eastAsia="Times New Roman" w:cs="Times New Roman"/>
          <w:sz w:val="28"/>
          <w:szCs w:val="28"/>
          <w:lang w:eastAsia="ru-RU"/>
        </w:rPr>
        <w:t>, рис. 1.)</w:t>
      </w:r>
      <w:r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606916" w:rsidRPr="00F12593">
        <w:rPr>
          <w:rFonts w:eastAsia="Times New Roman" w:cs="Times New Roman"/>
          <w:sz w:val="28"/>
          <w:szCs w:val="24"/>
          <w:lang w:eastAsia="ru-RU"/>
        </w:rPr>
        <w:t>выделения исследуемого участка, сравнения</w:t>
      </w:r>
      <w:r>
        <w:rPr>
          <w:rFonts w:eastAsia="Times New Roman" w:cs="Times New Roman"/>
          <w:sz w:val="28"/>
          <w:szCs w:val="24"/>
          <w:lang w:eastAsia="ru-RU"/>
        </w:rPr>
        <w:t xml:space="preserve"> участка и эталона</w:t>
      </w:r>
      <w:r w:rsidR="00A97460" w:rsidRPr="00F12593">
        <w:rPr>
          <w:rFonts w:eastAsia="Times New Roman" w:cs="Times New Roman"/>
          <w:sz w:val="28"/>
          <w:szCs w:val="24"/>
          <w:lang w:eastAsia="ru-RU"/>
        </w:rPr>
        <w:t xml:space="preserve">, 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A97460" w:rsidRPr="00F12593">
        <w:rPr>
          <w:rFonts w:eastAsia="Times New Roman" w:cs="Times New Roman"/>
          <w:sz w:val="28"/>
          <w:szCs w:val="24"/>
          <w:lang w:eastAsia="ru-RU"/>
        </w:rPr>
        <w:t>корректировки положения БЛА</w:t>
      </w:r>
      <w:r w:rsidR="00606916" w:rsidRPr="00F12593">
        <w:rPr>
          <w:rFonts w:eastAsia="Times New Roman" w:cs="Times New Roman"/>
          <w:sz w:val="28"/>
          <w:szCs w:val="24"/>
          <w:lang w:eastAsia="ru-RU"/>
        </w:rPr>
        <w:t xml:space="preserve"> и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 xml:space="preserve"> формирования данных для отправки.</w:t>
      </w:r>
    </w:p>
    <w:p w14:paraId="680416F0" w14:textId="77777777" w:rsidR="00B42796" w:rsidRPr="00641E86" w:rsidRDefault="00B42796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FF0E62D" w14:textId="77777777" w:rsidR="00606916" w:rsidRPr="00641E86" w:rsidRDefault="00EA5CDC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78972C9" wp14:editId="0075B439">
            <wp:extent cx="4000500" cy="1750646"/>
            <wp:effectExtent l="0" t="0" r="0" b="0"/>
            <wp:docPr id="3" name="Рисунок 3" descr="C:\D\Mikalai_Bahdanau\Diplom\Программная часть_конф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Mikalai_Bahdanau\Diplom\Программная часть_конфе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61" cy="176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941" w14:textId="77777777" w:rsidR="00B42796" w:rsidRPr="00641E86" w:rsidRDefault="00B42796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6F614A9" w14:textId="77777777" w:rsidR="00B42796" w:rsidRPr="00641E86" w:rsidRDefault="00B42796" w:rsidP="00B42796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1. Структурная схема </w:t>
      </w:r>
      <w:r w:rsidR="008B104A" w:rsidRPr="00641E86">
        <w:rPr>
          <w:rFonts w:cs="Times New Roman"/>
          <w:sz w:val="28"/>
          <w:szCs w:val="28"/>
        </w:rPr>
        <w:t>программной части модуля</w:t>
      </w:r>
    </w:p>
    <w:p w14:paraId="69836D43" w14:textId="7FD26AF5" w:rsidR="00D3727A" w:rsidRPr="00596FEF" w:rsidRDefault="00596FEF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i/>
          <w:sz w:val="28"/>
          <w:szCs w:val="28"/>
          <w:lang w:eastAsia="ru-RU"/>
        </w:rPr>
      </w:pPr>
      <w:commentRangeStart w:id="1"/>
      <w:r w:rsidRPr="00596FEF">
        <w:rPr>
          <w:rFonts w:eastAsia="Times New Roman" w:cs="Times New Roman"/>
          <w:i/>
          <w:sz w:val="28"/>
          <w:szCs w:val="28"/>
          <w:lang w:eastAsia="ru-RU"/>
        </w:rPr>
        <w:t>Подсистема</w:t>
      </w:r>
      <w:commentRangeEnd w:id="1"/>
      <w:r>
        <w:rPr>
          <w:rStyle w:val="a8"/>
        </w:rPr>
        <w:commentReference w:id="1"/>
      </w:r>
      <w:r w:rsidRPr="00596FEF">
        <w:rPr>
          <w:rFonts w:eastAsia="Times New Roman" w:cs="Times New Roman"/>
          <w:i/>
          <w:sz w:val="28"/>
          <w:szCs w:val="28"/>
          <w:lang w:eastAsia="ru-RU"/>
        </w:rPr>
        <w:t xml:space="preserve"> выделения исследуемого участка</w:t>
      </w:r>
      <w:r>
        <w:rPr>
          <w:rFonts w:eastAsia="Times New Roman" w:cs="Times New Roman"/>
          <w:i/>
          <w:sz w:val="28"/>
          <w:szCs w:val="28"/>
          <w:lang w:eastAsia="ru-RU"/>
        </w:rPr>
        <w:t xml:space="preserve"> …</w:t>
      </w:r>
    </w:p>
    <w:p w14:paraId="2A7A7235" w14:textId="71754CDF" w:rsidR="00596FEF" w:rsidRPr="00596FEF" w:rsidRDefault="00596FEF" w:rsidP="00596FEF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i/>
          <w:sz w:val="28"/>
          <w:szCs w:val="28"/>
          <w:lang w:eastAsia="ru-RU"/>
        </w:rPr>
      </w:pPr>
      <w:r w:rsidRPr="00596FEF">
        <w:rPr>
          <w:rFonts w:eastAsia="Times New Roman" w:cs="Times New Roman"/>
          <w:i/>
          <w:sz w:val="28"/>
          <w:szCs w:val="28"/>
          <w:lang w:eastAsia="ru-RU"/>
        </w:rPr>
        <w:t>Подсистема корректировки положения БЛА</w:t>
      </w:r>
      <w:r>
        <w:rPr>
          <w:rFonts w:eastAsia="Times New Roman" w:cs="Times New Roman"/>
          <w:i/>
          <w:sz w:val="28"/>
          <w:szCs w:val="28"/>
          <w:lang w:eastAsia="ru-RU"/>
        </w:rPr>
        <w:t xml:space="preserve"> …</w:t>
      </w:r>
    </w:p>
    <w:p w14:paraId="2D2CCB27" w14:textId="4F9DC9A3" w:rsidR="00596FEF" w:rsidRPr="00596FEF" w:rsidRDefault="00596FEF" w:rsidP="00596FEF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i/>
          <w:sz w:val="28"/>
          <w:szCs w:val="28"/>
          <w:lang w:eastAsia="ru-RU"/>
        </w:rPr>
      </w:pPr>
      <w:r w:rsidRPr="00596FEF">
        <w:rPr>
          <w:rFonts w:eastAsia="Times New Roman" w:cs="Times New Roman"/>
          <w:i/>
          <w:sz w:val="28"/>
          <w:szCs w:val="28"/>
          <w:lang w:eastAsia="ru-RU"/>
        </w:rPr>
        <w:t>Подсистема формирования данных для отправки</w:t>
      </w:r>
      <w:r>
        <w:rPr>
          <w:rFonts w:eastAsia="Times New Roman" w:cs="Times New Roman"/>
          <w:i/>
          <w:sz w:val="28"/>
          <w:szCs w:val="28"/>
          <w:lang w:eastAsia="ru-RU"/>
        </w:rPr>
        <w:t xml:space="preserve"> …</w:t>
      </w:r>
    </w:p>
    <w:p w14:paraId="72038352" w14:textId="77777777" w:rsidR="00FB761C" w:rsidRDefault="00FB761C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596FEF">
        <w:rPr>
          <w:rFonts w:eastAsia="Times New Roman" w:cs="Times New Roman"/>
          <w:i/>
          <w:sz w:val="28"/>
          <w:szCs w:val="28"/>
          <w:lang w:eastAsia="ru-RU"/>
        </w:rPr>
        <w:t>Подсистема сравнения</w:t>
      </w:r>
      <w:r>
        <w:rPr>
          <w:rFonts w:eastAsia="Times New Roman" w:cs="Times New Roman"/>
          <w:sz w:val="28"/>
          <w:szCs w:val="28"/>
          <w:lang w:eastAsia="ru-RU"/>
        </w:rPr>
        <w:t xml:space="preserve"> использует качественный коэффициент, кот</w:t>
      </w:r>
      <w:r>
        <w:rPr>
          <w:rFonts w:eastAsia="Times New Roman" w:cs="Times New Roman"/>
          <w:sz w:val="28"/>
          <w:szCs w:val="28"/>
          <w:lang w:eastAsia="ru-RU"/>
        </w:rPr>
        <w:t>о</w:t>
      </w:r>
      <w:r>
        <w:rPr>
          <w:rFonts w:eastAsia="Times New Roman" w:cs="Times New Roman"/>
          <w:sz w:val="28"/>
          <w:szCs w:val="28"/>
          <w:lang w:eastAsia="ru-RU"/>
        </w:rPr>
        <w:t>рый</w:t>
      </w:r>
      <w:r w:rsidR="007F4E87">
        <w:rPr>
          <w:rFonts w:eastAsia="Times New Roman" w:cs="Times New Roman"/>
          <w:sz w:val="28"/>
          <w:szCs w:val="28"/>
          <w:lang w:eastAsia="ru-RU"/>
        </w:rPr>
        <w:t xml:space="preserve"> вычисляется по значениям изображения в цветовом пространстве </w:t>
      </w:r>
      <w:r w:rsidR="007F4E87">
        <w:rPr>
          <w:rFonts w:eastAsia="Times New Roman" w:cs="Times New Roman"/>
          <w:sz w:val="28"/>
          <w:szCs w:val="28"/>
          <w:lang w:val="en-US" w:eastAsia="ru-RU"/>
        </w:rPr>
        <w:t>HSV</w:t>
      </w:r>
      <w:r w:rsidR="007F4E87" w:rsidRPr="007F4E87">
        <w:rPr>
          <w:rFonts w:eastAsia="Times New Roman" w:cs="Times New Roman"/>
          <w:sz w:val="28"/>
          <w:szCs w:val="28"/>
          <w:lang w:eastAsia="ru-RU"/>
        </w:rPr>
        <w:t>.</w:t>
      </w:r>
      <w:r w:rsidR="007F4E87">
        <w:rPr>
          <w:rFonts w:eastAsia="Times New Roman" w:cs="Times New Roman"/>
          <w:sz w:val="28"/>
          <w:szCs w:val="28"/>
          <w:lang w:eastAsia="ru-RU"/>
        </w:rPr>
        <w:t xml:space="preserve"> Это сделано</w:t>
      </w:r>
      <w:r w:rsidR="007F4E87" w:rsidRPr="007F4E87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7F4E87">
        <w:rPr>
          <w:rFonts w:eastAsia="Times New Roman" w:cs="Times New Roman"/>
          <w:sz w:val="28"/>
          <w:szCs w:val="24"/>
          <w:lang w:eastAsia="ru-RU"/>
        </w:rPr>
        <w:t>для снижения влияния условий освещения.</w:t>
      </w:r>
    </w:p>
    <w:p w14:paraId="0BD1D4C8" w14:textId="77777777" w:rsidR="007F4E87" w:rsidRPr="00364ACA" w:rsidRDefault="007F4E87" w:rsidP="007F4E87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Значение оттенка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вычисляется по формуле: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7F4E87" w14:paraId="48CFFF83" w14:textId="77777777" w:rsidTr="003B602B">
        <w:trPr>
          <w:trHeight w:val="1592"/>
        </w:trPr>
        <w:tc>
          <w:tcPr>
            <w:tcW w:w="6629" w:type="dxa"/>
            <w:vAlign w:val="center"/>
          </w:tcPr>
          <w:bookmarkStart w:id="2" w:name="OLE_LINK9"/>
          <w:p w14:paraId="0BDCB707" w14:textId="77777777" w:rsidR="007F4E87" w:rsidRDefault="00BD4A2B" w:rsidP="00C072E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C072E8">
              <w:rPr>
                <w:rFonts w:eastAsia="Times New Roman" w:cs="Times New Roman"/>
                <w:position w:val="-58"/>
                <w:sz w:val="28"/>
                <w:szCs w:val="24"/>
                <w:lang w:val="en-US" w:eastAsia="ru-RU"/>
              </w:rPr>
              <w:object w:dxaOrig="4400" w:dyaOrig="1280" w14:anchorId="2CE501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63.75pt" o:ole="">
                  <v:imagedata r:id="rId9" o:title=""/>
                </v:shape>
                <o:OLEObject Type="Embed" ProgID="Equation.3" ShapeID="_x0000_i1025" DrawAspect="Content" ObjectID="_1523809137" r:id="rId10"/>
              </w:object>
            </w:r>
          </w:p>
        </w:tc>
        <w:tc>
          <w:tcPr>
            <w:tcW w:w="2374" w:type="dxa"/>
            <w:vAlign w:val="center"/>
          </w:tcPr>
          <w:p w14:paraId="2D664E20" w14:textId="77777777" w:rsidR="007F4E87" w:rsidRDefault="007F4E87" w:rsidP="00894F90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="00894F90" w:rsidRPr="00894F90">
              <w:rPr>
                <w:rFonts w:eastAsia="Times New Roman" w:cs="Times New Roman"/>
                <w:sz w:val="28"/>
                <w:szCs w:val="24"/>
                <w:lang w:eastAsia="ru-RU"/>
              </w:rPr>
              <w:t>1</w:t>
            </w:r>
            <w:r w:rsidRPr="00894F90">
              <w:rPr>
                <w:rFonts w:eastAsia="Times New Roman" w:cs="Times New Roman"/>
                <w:sz w:val="28"/>
                <w:szCs w:val="24"/>
                <w:lang w:val="en-US" w:eastAsia="ru-RU"/>
              </w:rPr>
              <w:t>.1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bookmarkEnd w:id="2"/>
    <w:p w14:paraId="6E8A0EEB" w14:textId="77777777" w:rsidR="007F4E87" w:rsidRPr="00894F90" w:rsidRDefault="007F4E87" w:rsidP="00C42718">
      <w:pPr>
        <w:autoSpaceDE w:val="0"/>
        <w:autoSpaceDN w:val="0"/>
        <w:adjustRightInd w:val="0"/>
        <w:spacing w:line="240" w:lineRule="auto"/>
        <w:ind w:left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а насыщенности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по формуле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7F4E87" w14:paraId="789DC9A5" w14:textId="77777777" w:rsidTr="003B602B">
        <w:trPr>
          <w:trHeight w:val="836"/>
        </w:trPr>
        <w:tc>
          <w:tcPr>
            <w:tcW w:w="6629" w:type="dxa"/>
            <w:vAlign w:val="center"/>
          </w:tcPr>
          <w:p w14:paraId="416B2E67" w14:textId="529FA0AF" w:rsidR="007F4E87" w:rsidRDefault="006972D1" w:rsidP="006972D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6972D1">
              <w:rPr>
                <w:rFonts w:eastAsia="Times New Roman" w:cs="Times New Roman"/>
                <w:position w:val="-10"/>
                <w:sz w:val="28"/>
                <w:szCs w:val="24"/>
                <w:lang w:val="en-US" w:eastAsia="ru-RU"/>
              </w:rPr>
              <w:object w:dxaOrig="3100" w:dyaOrig="320" w14:anchorId="06A122B4">
                <v:shape id="_x0000_i1026" type="#_x0000_t75" style="width:156pt;height:15.75pt" o:ole="">
                  <v:imagedata r:id="rId11" o:title=""/>
                </v:shape>
                <o:OLEObject Type="Embed" ProgID="Equation.3" ShapeID="_x0000_i1026" DrawAspect="Content" ObjectID="_1523809138" r:id="rId12"/>
              </w:object>
            </w:r>
          </w:p>
        </w:tc>
        <w:tc>
          <w:tcPr>
            <w:tcW w:w="2374" w:type="dxa"/>
            <w:vAlign w:val="center"/>
          </w:tcPr>
          <w:p w14:paraId="47E007F3" w14:textId="77777777" w:rsidR="007F4E87" w:rsidRDefault="007F4E87" w:rsidP="00894F90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="00894F90" w:rsidRPr="00894F90">
              <w:rPr>
                <w:rFonts w:eastAsia="Times New Roman" w:cs="Times New Roman"/>
                <w:sz w:val="28"/>
                <w:szCs w:val="24"/>
                <w:lang w:eastAsia="ru-RU"/>
              </w:rPr>
              <w:t>1</w:t>
            </w:r>
            <w:r w:rsidRPr="00894F90">
              <w:rPr>
                <w:rFonts w:eastAsia="Times New Roman" w:cs="Times New Roman"/>
                <w:sz w:val="28"/>
                <w:szCs w:val="24"/>
                <w:lang w:val="en-US" w:eastAsia="ru-RU"/>
              </w:rPr>
              <w:t>.2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p w14:paraId="584DAD03" w14:textId="77777777" w:rsidR="00894F90" w:rsidRDefault="00894F90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Оттенок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может принимать значения от −π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 до 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2, а насыще</w:t>
      </w:r>
      <w:r w:rsidRPr="00105DB4">
        <w:rPr>
          <w:rFonts w:eastAsia="Times New Roman" w:cs="Times New Roman"/>
          <w:sz w:val="28"/>
          <w:szCs w:val="24"/>
          <w:lang w:eastAsia="ru-RU"/>
        </w:rPr>
        <w:t>н</w:t>
      </w:r>
      <w:r w:rsidRPr="00105DB4">
        <w:rPr>
          <w:rFonts w:eastAsia="Times New Roman" w:cs="Times New Roman"/>
          <w:sz w:val="28"/>
          <w:szCs w:val="24"/>
          <w:lang w:eastAsia="ru-RU"/>
        </w:rPr>
        <w:t>ность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от 0 до 255. В </w:t>
      </w:r>
      <w:r w:rsidRPr="00894F90">
        <w:rPr>
          <w:rFonts w:eastAsia="Times New Roman" w:cs="Times New Roman"/>
          <w:sz w:val="28"/>
          <w:szCs w:val="24"/>
          <w:lang w:eastAsia="ru-RU"/>
        </w:rPr>
        <w:t>таблице 1.1 приведенные</w:t>
      </w:r>
      <w:r>
        <w:rPr>
          <w:rFonts w:eastAsia="Times New Roman" w:cs="Times New Roman"/>
          <w:sz w:val="28"/>
          <w:szCs w:val="24"/>
          <w:lang w:eastAsia="ru-RU"/>
        </w:rPr>
        <w:t xml:space="preserve"> значения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для раз</w:t>
      </w:r>
      <w:r w:rsidRPr="00105DB4">
        <w:rPr>
          <w:rFonts w:eastAsia="Times New Roman" w:cs="Times New Roman"/>
          <w:sz w:val="28"/>
          <w:szCs w:val="24"/>
          <w:lang w:eastAsia="ru-RU"/>
        </w:rPr>
        <w:t>личных типов сегментов (данные о значен</w:t>
      </w:r>
      <w:r>
        <w:rPr>
          <w:rFonts w:eastAsia="Times New Roman" w:cs="Times New Roman"/>
          <w:sz w:val="28"/>
          <w:szCs w:val="24"/>
          <w:lang w:eastAsia="ru-RU"/>
        </w:rPr>
        <w:t>иях оттенка и нас</w:t>
      </w:r>
      <w:r>
        <w:rPr>
          <w:rFonts w:eastAsia="Times New Roman" w:cs="Times New Roman"/>
          <w:sz w:val="28"/>
          <w:szCs w:val="24"/>
          <w:lang w:eastAsia="ru-RU"/>
        </w:rPr>
        <w:t>ы</w:t>
      </w:r>
      <w:r>
        <w:rPr>
          <w:rFonts w:eastAsia="Times New Roman" w:cs="Times New Roman"/>
          <w:sz w:val="28"/>
          <w:szCs w:val="24"/>
          <w:lang w:eastAsia="ru-RU"/>
        </w:rPr>
        <w:t>щенности полу</w:t>
      </w:r>
      <w:r w:rsidRPr="00105DB4">
        <w:rPr>
          <w:rFonts w:eastAsia="Times New Roman" w:cs="Times New Roman"/>
          <w:sz w:val="28"/>
          <w:szCs w:val="24"/>
          <w:lang w:eastAsia="ru-RU"/>
        </w:rPr>
        <w:t>чены экспертом на основании анализа цветовых характ</w:t>
      </w:r>
      <w:r w:rsidRPr="00105DB4">
        <w:rPr>
          <w:rFonts w:eastAsia="Times New Roman" w:cs="Times New Roman"/>
          <w:sz w:val="28"/>
          <w:szCs w:val="24"/>
          <w:lang w:eastAsia="ru-RU"/>
        </w:rPr>
        <w:t>е</w:t>
      </w:r>
      <w:r w:rsidRPr="00105DB4">
        <w:rPr>
          <w:rFonts w:eastAsia="Times New Roman" w:cs="Times New Roman"/>
          <w:sz w:val="28"/>
          <w:szCs w:val="24"/>
          <w:lang w:eastAsia="ru-RU"/>
        </w:rPr>
        <w:t>ристик изображений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отдельных растений и </w:t>
      </w:r>
      <w:proofErr w:type="spellStart"/>
      <w:r w:rsidRPr="00105DB4">
        <w:rPr>
          <w:rFonts w:eastAsia="Times New Roman" w:cs="Times New Roman"/>
          <w:sz w:val="28"/>
          <w:szCs w:val="24"/>
          <w:lang w:eastAsia="ru-RU"/>
        </w:rPr>
        <w:t>аэроснимков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поля картофеля [</w:t>
      </w:r>
      <w:r w:rsidRPr="00894F90">
        <w:rPr>
          <w:rFonts w:eastAsia="Times New Roman" w:cs="Times New Roman"/>
          <w:sz w:val="28"/>
          <w:szCs w:val="24"/>
          <w:lang w:eastAsia="ru-RU"/>
        </w:rPr>
        <w:t>3, 4</w:t>
      </w:r>
      <w:r w:rsidRPr="00105DB4">
        <w:rPr>
          <w:rFonts w:eastAsia="Times New Roman" w:cs="Times New Roman"/>
          <w:sz w:val="28"/>
          <w:szCs w:val="24"/>
          <w:lang w:eastAsia="ru-RU"/>
        </w:rPr>
        <w:t>]).</w:t>
      </w:r>
    </w:p>
    <w:p w14:paraId="62147EE5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280BB842" w14:textId="77777777" w:rsidR="00894F90" w:rsidRDefault="00894F90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Таблица </w:t>
      </w:r>
      <w:r w:rsidRPr="00894F90">
        <w:rPr>
          <w:rFonts w:eastAsia="Times New Roman" w:cs="Times New Roman"/>
          <w:sz w:val="28"/>
          <w:szCs w:val="24"/>
          <w:lang w:eastAsia="ru-RU"/>
        </w:rPr>
        <w:t>1.1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Значения диапазонов цвета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225"/>
      </w:tblGrid>
      <w:tr w:rsidR="00894F90" w:rsidRPr="00105DB4" w14:paraId="2FBA6063" w14:textId="77777777" w:rsidTr="003B602B">
        <w:tc>
          <w:tcPr>
            <w:tcW w:w="2802" w:type="dxa"/>
          </w:tcPr>
          <w:p w14:paraId="64A8782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Тип сегмента</w:t>
            </w:r>
          </w:p>
        </w:tc>
        <w:tc>
          <w:tcPr>
            <w:tcW w:w="2976" w:type="dxa"/>
          </w:tcPr>
          <w:p w14:paraId="2E15F7D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оттенка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Hue</w:t>
            </w:r>
            <w:proofErr w:type="spellEnd"/>
          </w:p>
        </w:tc>
        <w:tc>
          <w:tcPr>
            <w:tcW w:w="3225" w:type="dxa"/>
          </w:tcPr>
          <w:p w14:paraId="1BD0AE4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насыщенности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Sat</w:t>
            </w:r>
            <w:proofErr w:type="spellEnd"/>
          </w:p>
        </w:tc>
      </w:tr>
      <w:tr w:rsidR="00894F90" w:rsidRPr="00105DB4" w14:paraId="67407900" w14:textId="77777777" w:rsidTr="003B602B">
        <w:tc>
          <w:tcPr>
            <w:tcW w:w="2802" w:type="dxa"/>
          </w:tcPr>
          <w:p w14:paraId="1C108F3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Здоровый</w:t>
            </w:r>
            <w:proofErr w:type="spellEnd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зеленый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14:paraId="4252A48B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0.1;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777F3C7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[110; 255]</w:t>
            </w:r>
          </w:p>
        </w:tc>
      </w:tr>
      <w:tr w:rsidR="00894F90" w:rsidRPr="00105DB4" w14:paraId="502F23EB" w14:textId="77777777" w:rsidTr="003B602B">
        <w:tc>
          <w:tcPr>
            <w:tcW w:w="2802" w:type="dxa"/>
          </w:tcPr>
          <w:p w14:paraId="2F6EDCE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t>Больной (желтый)</w:t>
            </w:r>
          </w:p>
        </w:tc>
        <w:tc>
          <w:tcPr>
            <w:tcW w:w="2976" w:type="dxa"/>
          </w:tcPr>
          <w:p w14:paraId="4B1E4777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bookmarkStart w:id="3" w:name="OLE_LINK6"/>
            <w:bookmarkStart w:id="4" w:name="OLE_LINK7"/>
            <w:bookmarkStart w:id="5" w:name="OLE_LINK8"/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  <w:bookmarkEnd w:id="3"/>
            <w:bookmarkEnd w:id="4"/>
            <w:bookmarkEnd w:id="5"/>
          </w:p>
        </w:tc>
        <w:tc>
          <w:tcPr>
            <w:tcW w:w="3225" w:type="dxa"/>
          </w:tcPr>
          <w:p w14:paraId="63A8722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[170; 255]</w:t>
            </w:r>
          </w:p>
        </w:tc>
      </w:tr>
      <w:tr w:rsidR="00894F90" w:rsidRPr="00105DB4" w14:paraId="69DE7BA9" w14:textId="77777777" w:rsidTr="003B602B">
        <w:tc>
          <w:tcPr>
            <w:tcW w:w="2802" w:type="dxa"/>
          </w:tcPr>
          <w:p w14:paraId="3B81D69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lastRenderedPageBreak/>
              <w:t>Больной (буро-зеленый)</w:t>
            </w:r>
          </w:p>
        </w:tc>
        <w:tc>
          <w:tcPr>
            <w:tcW w:w="2976" w:type="dxa"/>
          </w:tcPr>
          <w:p w14:paraId="7F12787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02A4084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[128; 175]</w:t>
            </w:r>
          </w:p>
        </w:tc>
      </w:tr>
    </w:tbl>
    <w:p w14:paraId="173AE382" w14:textId="77777777" w:rsidR="007F4E87" w:rsidRDefault="007F4E8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936A5ED" w14:textId="7658ADC3" w:rsidR="00894F90" w:rsidRPr="007F4E87" w:rsidRDefault="00742493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commentRangeStart w:id="6"/>
      <w:r>
        <w:rPr>
          <w:rFonts w:eastAsia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eastAsia="Times New Roman" w:cs="Times New Roman"/>
          <w:sz w:val="28"/>
          <w:szCs w:val="28"/>
          <w:lang w:val="en-US" w:eastAsia="ru-RU"/>
        </w:rPr>
        <w:t>HSV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commentRangeEnd w:id="6"/>
      <w:r w:rsidR="00596FEF">
        <w:rPr>
          <w:rStyle w:val="a8"/>
        </w:rPr>
        <w:commentReference w:id="6"/>
      </w:r>
      <w:r w:rsidR="00894F90">
        <w:rPr>
          <w:rFonts w:eastAsia="Times New Roman" w:cs="Times New Roman"/>
          <w:sz w:val="28"/>
          <w:szCs w:val="28"/>
          <w:lang w:eastAsia="ru-RU"/>
        </w:rPr>
        <w:t>вычисл</w:t>
      </w:r>
      <w:r>
        <w:rPr>
          <w:rFonts w:eastAsia="Times New Roman" w:cs="Times New Roman"/>
          <w:sz w:val="28"/>
          <w:szCs w:val="28"/>
          <w:lang w:eastAsia="ru-RU"/>
        </w:rPr>
        <w:t xml:space="preserve">яются </w:t>
      </w:r>
      <w:r w:rsidR="00894F90">
        <w:rPr>
          <w:rFonts w:eastAsia="Times New Roman" w:cs="Times New Roman"/>
          <w:sz w:val="28"/>
          <w:szCs w:val="28"/>
          <w:lang w:eastAsia="ru-RU"/>
        </w:rPr>
        <w:t>для каждого пикселя. После определения значений производится подсчёт количества пикселей здорового сегме</w:t>
      </w:r>
      <w:r w:rsidR="00894F90">
        <w:rPr>
          <w:rFonts w:eastAsia="Times New Roman" w:cs="Times New Roman"/>
          <w:sz w:val="28"/>
          <w:szCs w:val="28"/>
          <w:lang w:eastAsia="ru-RU"/>
        </w:rPr>
        <w:t>н</w:t>
      </w:r>
      <w:r w:rsidR="00894F90">
        <w:rPr>
          <w:rFonts w:eastAsia="Times New Roman" w:cs="Times New Roman"/>
          <w:sz w:val="28"/>
          <w:szCs w:val="28"/>
          <w:lang w:eastAsia="ru-RU"/>
        </w:rPr>
        <w:t>та.</w:t>
      </w:r>
      <w:r w:rsidR="00160E2F">
        <w:rPr>
          <w:rFonts w:eastAsia="Times New Roman" w:cs="Times New Roman"/>
          <w:sz w:val="28"/>
          <w:szCs w:val="28"/>
          <w:lang w:eastAsia="ru-RU"/>
        </w:rPr>
        <w:t xml:space="preserve"> Так же считается количество пикселей, которые не попали ни в один из диапазонов. Из общего количества пикселей вычитается количество пикселей, которые не попали ни в один из диапазонов.</w:t>
      </w:r>
      <w:r w:rsidR="006972D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160E2F">
        <w:rPr>
          <w:rFonts w:eastAsia="Times New Roman" w:cs="Times New Roman"/>
          <w:sz w:val="28"/>
          <w:szCs w:val="28"/>
          <w:lang w:eastAsia="ru-RU"/>
        </w:rPr>
        <w:t>Для вычисления качественного коэффициента берётся отношение количества пикселей из здорового сегмента к полученному после вычитания количеству пи</w:t>
      </w:r>
      <w:r w:rsidR="00160E2F">
        <w:rPr>
          <w:rFonts w:eastAsia="Times New Roman" w:cs="Times New Roman"/>
          <w:sz w:val="28"/>
          <w:szCs w:val="28"/>
          <w:lang w:eastAsia="ru-RU"/>
        </w:rPr>
        <w:t>к</w:t>
      </w:r>
      <w:r w:rsidR="00160E2F">
        <w:rPr>
          <w:rFonts w:eastAsia="Times New Roman" w:cs="Times New Roman"/>
          <w:sz w:val="28"/>
          <w:szCs w:val="28"/>
          <w:lang w:eastAsia="ru-RU"/>
        </w:rPr>
        <w:t xml:space="preserve">селей. </w:t>
      </w:r>
      <w:r w:rsidR="003824B8">
        <w:rPr>
          <w:rFonts w:eastAsia="Times New Roman" w:cs="Times New Roman"/>
          <w:sz w:val="28"/>
          <w:szCs w:val="28"/>
          <w:lang w:eastAsia="ru-RU"/>
        </w:rPr>
        <w:t>По сути, данный коэффициент характеризует состояние сельск</w:t>
      </w:r>
      <w:r w:rsidR="003824B8">
        <w:rPr>
          <w:rFonts w:eastAsia="Times New Roman" w:cs="Times New Roman"/>
          <w:sz w:val="28"/>
          <w:szCs w:val="28"/>
          <w:lang w:eastAsia="ru-RU"/>
        </w:rPr>
        <w:t>о</w:t>
      </w:r>
      <w:r w:rsidR="003824B8">
        <w:rPr>
          <w:rFonts w:eastAsia="Times New Roman" w:cs="Times New Roman"/>
          <w:sz w:val="28"/>
          <w:szCs w:val="28"/>
          <w:lang w:eastAsia="ru-RU"/>
        </w:rPr>
        <w:t>хозяйственного участка.</w:t>
      </w:r>
    </w:p>
    <w:p w14:paraId="50885BAC" w14:textId="27603E79" w:rsidR="00D3727A" w:rsidRPr="00641E86" w:rsidRDefault="00742493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9D279B">
        <w:rPr>
          <w:rFonts w:eastAsia="Times New Roman" w:cs="Times New Roman"/>
          <w:sz w:val="28"/>
          <w:szCs w:val="28"/>
          <w:lang w:eastAsia="ru-RU"/>
        </w:rPr>
        <w:t>Важным моментом при проектировании аппаратно-программного м</w:t>
      </w:r>
      <w:r w:rsidRPr="009D279B">
        <w:rPr>
          <w:rFonts w:eastAsia="Times New Roman" w:cs="Times New Roman"/>
          <w:sz w:val="28"/>
          <w:szCs w:val="28"/>
          <w:lang w:eastAsia="ru-RU"/>
        </w:rPr>
        <w:t>о</w:t>
      </w:r>
      <w:r w:rsidRPr="009D279B">
        <w:rPr>
          <w:rFonts w:eastAsia="Times New Roman" w:cs="Times New Roman"/>
          <w:sz w:val="28"/>
          <w:szCs w:val="28"/>
          <w:lang w:eastAsia="ru-RU"/>
        </w:rPr>
        <w:t xml:space="preserve">дуля является необходимость реализации связей 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>одноплатного компь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>ю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 xml:space="preserve">тера с </w:t>
      </w:r>
      <w:r w:rsidR="00D3727A" w:rsidRPr="00641E86">
        <w:rPr>
          <w:rFonts w:eastAsia="Times New Roman" w:cs="Times New Roman"/>
          <w:sz w:val="28"/>
          <w:szCs w:val="28"/>
          <w:lang w:eastAsia="ru-RU"/>
        </w:rPr>
        <w:t>бортовыми системами</w:t>
      </w:r>
      <w:r w:rsidR="009D279B">
        <w:rPr>
          <w:rFonts w:eastAsia="Times New Roman" w:cs="Times New Roman"/>
          <w:sz w:val="28"/>
          <w:szCs w:val="28"/>
          <w:lang w:eastAsia="ru-RU"/>
        </w:rPr>
        <w:t xml:space="preserve"> (рис. 2)</w:t>
      </w:r>
      <w:r w:rsidR="00D3727A" w:rsidRPr="009D279B">
        <w:rPr>
          <w:rFonts w:eastAsia="Times New Roman" w:cs="Times New Roman"/>
          <w:sz w:val="28"/>
          <w:szCs w:val="28"/>
          <w:lang w:eastAsia="ru-RU"/>
        </w:rPr>
        <w:t>.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 xml:space="preserve"> Поэтому, помимо основной пр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>о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>граммы, описанной выше, на одноплатном компьютере функциониру</w:t>
      </w:r>
      <w:r w:rsidR="009D279B">
        <w:rPr>
          <w:rFonts w:eastAsia="Times New Roman" w:cs="Times New Roman"/>
          <w:sz w:val="28"/>
          <w:szCs w:val="28"/>
          <w:lang w:eastAsia="ru-RU"/>
        </w:rPr>
        <w:t>е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 xml:space="preserve">т ряд </w:t>
      </w:r>
      <w:r w:rsidR="009D279B" w:rsidRPr="009D279B">
        <w:rPr>
          <w:rFonts w:eastAsia="Times New Roman" w:cs="Times New Roman"/>
          <w:sz w:val="28"/>
          <w:szCs w:val="28"/>
          <w:lang w:eastAsia="ru-RU"/>
        </w:rPr>
        <w:t xml:space="preserve">сервисных подпрограмм, формирующих сигналы управления для систем </w:t>
      </w:r>
      <w:r w:rsidR="00596FEF" w:rsidRPr="009D279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D279B" w:rsidRPr="009D279B">
        <w:rPr>
          <w:rFonts w:eastAsia="Times New Roman" w:cs="Times New Roman"/>
          <w:sz w:val="28"/>
          <w:szCs w:val="28"/>
          <w:lang w:eastAsia="ru-RU"/>
        </w:rPr>
        <w:t>отправки данных, фотосъемки, управления</w:t>
      </w:r>
      <w:r w:rsidR="00D3727A" w:rsidRPr="009D279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D279B">
        <w:rPr>
          <w:rFonts w:eastAsia="Times New Roman" w:cs="Times New Roman"/>
          <w:sz w:val="28"/>
          <w:szCs w:val="28"/>
          <w:lang w:eastAsia="ru-RU"/>
        </w:rPr>
        <w:t xml:space="preserve">и др. </w:t>
      </w:r>
      <w:r w:rsidR="00D35A8E">
        <w:rPr>
          <w:rFonts w:eastAsia="Times New Roman" w:cs="Times New Roman"/>
          <w:sz w:val="28"/>
          <w:szCs w:val="28"/>
          <w:lang w:eastAsia="ru-RU"/>
        </w:rPr>
        <w:t>Д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ля совмещ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е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ния бортового напряжения и напряжения</w:t>
      </w:r>
      <w:r w:rsidR="00D35A8E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 xml:space="preserve">необходимого для работы </w:t>
      </w:r>
      <w:r w:rsidR="00D35A8E" w:rsidRPr="009D279B">
        <w:rPr>
          <w:rFonts w:eastAsia="Times New Roman" w:cs="Times New Roman"/>
          <w:sz w:val="28"/>
          <w:szCs w:val="28"/>
          <w:lang w:eastAsia="ru-RU"/>
        </w:rPr>
        <w:t>а</w:t>
      </w:r>
      <w:r w:rsidR="00D35A8E" w:rsidRPr="009D279B">
        <w:rPr>
          <w:rFonts w:eastAsia="Times New Roman" w:cs="Times New Roman"/>
          <w:sz w:val="28"/>
          <w:szCs w:val="28"/>
          <w:lang w:eastAsia="ru-RU"/>
        </w:rPr>
        <w:t>п</w:t>
      </w:r>
      <w:r w:rsidR="00D35A8E" w:rsidRPr="009D279B">
        <w:rPr>
          <w:rFonts w:eastAsia="Times New Roman" w:cs="Times New Roman"/>
          <w:sz w:val="28"/>
          <w:szCs w:val="28"/>
          <w:lang w:eastAsia="ru-RU"/>
        </w:rPr>
        <w:t>паратно-программного модуля необходим</w:t>
      </w:r>
      <w:r w:rsidR="00D35A8E" w:rsidRPr="00641E86">
        <w:rPr>
          <w:rFonts w:eastAsia="Times New Roman" w:cs="Times New Roman"/>
          <w:sz w:val="28"/>
          <w:szCs w:val="28"/>
          <w:lang w:eastAsia="ru-RU"/>
        </w:rPr>
        <w:t xml:space="preserve"> адаптер питания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.</w:t>
      </w:r>
      <w:r w:rsidR="00A97460"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>Связь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gramStart"/>
      <w:r w:rsidR="0026659A" w:rsidRPr="00641E86">
        <w:rPr>
          <w:rFonts w:eastAsia="Times New Roman" w:cs="Times New Roman"/>
          <w:sz w:val="28"/>
          <w:szCs w:val="28"/>
          <w:lang w:eastAsia="ru-RU"/>
        </w:rPr>
        <w:t>может</w:t>
      </w:r>
      <w:proofErr w:type="gramEnd"/>
      <w:r w:rsidR="00941A1F" w:rsidRPr="00641E86">
        <w:rPr>
          <w:rFonts w:eastAsia="Times New Roman" w:cs="Times New Roman"/>
          <w:sz w:val="28"/>
          <w:szCs w:val="28"/>
          <w:lang w:eastAsia="ru-RU"/>
        </w:rPr>
        <w:t xml:space="preserve"> осуществляется через установленные на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большинстве одноплатных компьютерах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 интерфейсы (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USB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Ethernet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)</w:t>
      </w:r>
      <w:r w:rsidR="00F12593" w:rsidRPr="00F1259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>[3]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14:paraId="1A31C8E0" w14:textId="77777777" w:rsidR="00A97460" w:rsidRPr="00641E86" w:rsidRDefault="00A97460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2F408BA" w14:textId="77777777" w:rsidR="00D3727A" w:rsidRPr="00641E86" w:rsidRDefault="00EA5CDC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101E5" wp14:editId="5F551299">
            <wp:extent cx="3999600" cy="3276122"/>
            <wp:effectExtent l="0" t="0" r="0" b="0"/>
            <wp:docPr id="6" name="Рисунок 6" descr="C:\D\Mikalai_Bahdanau\Diplom\Аппаратная часть_ко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\Mikalai_Bahdanau\Diplom\Аппаратная часть_кон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327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88C2" w14:textId="77777777" w:rsidR="008B104A" w:rsidRPr="00641E86" w:rsidRDefault="008B104A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42E555D" w14:textId="77777777" w:rsidR="008B104A" w:rsidRDefault="008B104A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2. </w:t>
      </w:r>
      <w:r w:rsidR="00D968E6">
        <w:rPr>
          <w:rFonts w:cs="Times New Roman"/>
          <w:sz w:val="28"/>
          <w:szCs w:val="28"/>
        </w:rPr>
        <w:t>Аппаратное представление связей</w:t>
      </w:r>
      <w:r w:rsidRPr="00641E86">
        <w:rPr>
          <w:rFonts w:cs="Times New Roman"/>
          <w:sz w:val="28"/>
          <w:szCs w:val="28"/>
        </w:rPr>
        <w:t xml:space="preserve"> модуля</w:t>
      </w:r>
      <w:r w:rsidR="00D968E6">
        <w:rPr>
          <w:rFonts w:cs="Times New Roman"/>
          <w:sz w:val="28"/>
          <w:szCs w:val="28"/>
        </w:rPr>
        <w:t xml:space="preserve"> и систем БЛПА</w:t>
      </w:r>
    </w:p>
    <w:p w14:paraId="308DCE4B" w14:textId="77777777" w:rsidR="00641E86" w:rsidRPr="00641E86" w:rsidRDefault="00641E86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</w:p>
    <w:p w14:paraId="4B2FD050" w14:textId="77777777" w:rsidR="00744EA7" w:rsidRPr="00D968E6" w:rsidRDefault="00641E86" w:rsidP="00641E86">
      <w:pPr>
        <w:ind w:firstLine="284"/>
        <w:rPr>
          <w:rFonts w:cs="Times New Roman"/>
          <w:sz w:val="28"/>
          <w:szCs w:val="28"/>
        </w:rPr>
      </w:pPr>
      <w:r w:rsidRPr="00D968E6">
        <w:rPr>
          <w:rFonts w:cs="Times New Roman"/>
          <w:b/>
          <w:sz w:val="28"/>
          <w:szCs w:val="28"/>
        </w:rPr>
        <w:t>2.</w:t>
      </w:r>
      <w:r w:rsidR="00744EA7" w:rsidRPr="00D968E6">
        <w:rPr>
          <w:rFonts w:cs="Times New Roman"/>
          <w:b/>
          <w:sz w:val="28"/>
          <w:szCs w:val="28"/>
        </w:rPr>
        <w:t>Алгоритм работы программ</w:t>
      </w:r>
      <w:r w:rsidR="008C67B7" w:rsidRPr="00D968E6">
        <w:rPr>
          <w:rFonts w:cs="Times New Roman"/>
          <w:b/>
          <w:sz w:val="28"/>
          <w:szCs w:val="28"/>
        </w:rPr>
        <w:t>ной части системы</w:t>
      </w:r>
    </w:p>
    <w:p w14:paraId="04576854" w14:textId="77777777" w:rsidR="00744EA7" w:rsidRPr="00D968E6" w:rsidRDefault="00744EA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84A1B22" w14:textId="77777777" w:rsidR="009C5317" w:rsidRPr="00D968E6" w:rsidRDefault="009C531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Алгоритм функционирования программ</w:t>
      </w:r>
      <w:r w:rsid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содержит следу</w:t>
      </w:r>
      <w:r w:rsidRPr="00D968E6">
        <w:rPr>
          <w:rFonts w:eastAsia="Times New Roman" w:cs="Times New Roman"/>
          <w:sz w:val="28"/>
          <w:szCs w:val="28"/>
          <w:lang w:eastAsia="ru-RU"/>
        </w:rPr>
        <w:t>ю</w:t>
      </w:r>
      <w:r w:rsidRPr="00D968E6">
        <w:rPr>
          <w:rFonts w:eastAsia="Times New Roman" w:cs="Times New Roman"/>
          <w:sz w:val="28"/>
          <w:szCs w:val="28"/>
          <w:lang w:eastAsia="ru-RU"/>
        </w:rPr>
        <w:t>щие шаги:</w:t>
      </w:r>
    </w:p>
    <w:p w14:paraId="3DFFBF2B" w14:textId="77777777" w:rsidR="00480343" w:rsidRPr="00641E86" w:rsidRDefault="00C22011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Проводится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 xml:space="preserve"> выравнивание баланса белого полученного изображ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>е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>ния</w:t>
      </w:r>
      <w:r w:rsidR="009C5317" w:rsidRPr="009C531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755A9F8" w14:textId="77777777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Выполняется поиск на полученном изображении участка для и</w:t>
      </w:r>
      <w:r w:rsidRPr="00641E86">
        <w:rPr>
          <w:rFonts w:eastAsia="Times New Roman" w:cs="Times New Roman"/>
          <w:sz w:val="28"/>
          <w:szCs w:val="28"/>
          <w:lang w:eastAsia="ru-RU"/>
        </w:rPr>
        <w:t>с</w:t>
      </w:r>
      <w:r w:rsidRPr="00641E86">
        <w:rPr>
          <w:rFonts w:eastAsia="Times New Roman" w:cs="Times New Roman"/>
          <w:sz w:val="28"/>
          <w:szCs w:val="28"/>
          <w:lang w:eastAsia="ru-RU"/>
        </w:rPr>
        <w:t>следования.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Эталонные участки для сравнения формируются заранее.</w:t>
      </w:r>
    </w:p>
    <w:p w14:paraId="4C663E4C" w14:textId="77777777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Найденный участок копируется в оперативную память устройства. Так же копируется имя файла</w:t>
      </w:r>
    </w:p>
    <w:p w14:paraId="0970D416" w14:textId="77777777" w:rsidR="003469D1" w:rsidRPr="00641E86" w:rsidRDefault="003469D1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Если участок не находится, происходит быстрый поиск по патте</w:t>
      </w:r>
      <w:r w:rsidRPr="00641E86">
        <w:rPr>
          <w:rFonts w:eastAsia="Times New Roman" w:cs="Times New Roman"/>
          <w:sz w:val="28"/>
          <w:szCs w:val="28"/>
          <w:lang w:eastAsia="ru-RU"/>
        </w:rPr>
        <w:t>р</w:t>
      </w:r>
      <w:r w:rsidRPr="00641E86">
        <w:rPr>
          <w:rFonts w:eastAsia="Times New Roman" w:cs="Times New Roman"/>
          <w:sz w:val="28"/>
          <w:szCs w:val="28"/>
          <w:lang w:eastAsia="ru-RU"/>
        </w:rPr>
        <w:t>нам. В случае нахождения паттерна из другой области вычисляется о</w:t>
      </w:r>
      <w:r w:rsidRPr="00641E86">
        <w:rPr>
          <w:rFonts w:eastAsia="Times New Roman" w:cs="Times New Roman"/>
          <w:sz w:val="28"/>
          <w:szCs w:val="28"/>
          <w:lang w:eastAsia="ru-RU"/>
        </w:rPr>
        <w:t>т</w:t>
      </w:r>
      <w:r w:rsidRPr="00641E86">
        <w:rPr>
          <w:rFonts w:eastAsia="Times New Roman" w:cs="Times New Roman"/>
          <w:sz w:val="28"/>
          <w:szCs w:val="28"/>
          <w:lang w:eastAsia="ru-RU"/>
        </w:rPr>
        <w:t>клонение и подаются сигналы на узлы управления БЛПА. Если не найден ни один паттерн, то подаётся сигнал о возвращении на базу.</w:t>
      </w:r>
    </w:p>
    <w:p w14:paraId="3286BCE5" w14:textId="44025461" w:rsidR="00155170" w:rsidRPr="003824B8" w:rsidRDefault="00D35A8E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952810">
        <w:rPr>
          <w:rFonts w:eastAsia="Times New Roman" w:cs="Times New Roman"/>
          <w:sz w:val="28"/>
          <w:szCs w:val="28"/>
          <w:lang w:eastAsia="ru-RU"/>
        </w:rPr>
        <w:t>Вычисляется качественный коэффициент участка</w:t>
      </w:r>
      <w:r w:rsidR="003824B8" w:rsidRPr="00952810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="003824B8">
        <w:rPr>
          <w:rFonts w:eastAsia="Times New Roman" w:cs="Times New Roman"/>
          <w:sz w:val="28"/>
          <w:szCs w:val="28"/>
          <w:lang w:eastAsia="ru-RU"/>
        </w:rPr>
        <w:t>п</w:t>
      </w:r>
      <w:r w:rsidR="00155170" w:rsidRPr="003824B8">
        <w:rPr>
          <w:rFonts w:eastAsia="Times New Roman" w:cs="Times New Roman"/>
          <w:sz w:val="28"/>
          <w:szCs w:val="28"/>
          <w:lang w:eastAsia="ru-RU"/>
        </w:rPr>
        <w:t>роизводится сравнение полученного коэффициента с эталонным значением</w:t>
      </w:r>
      <w:r w:rsidR="00D276A8" w:rsidRPr="003824B8">
        <w:rPr>
          <w:rFonts w:eastAsia="Times New Roman" w:cs="Times New Roman"/>
          <w:sz w:val="28"/>
          <w:szCs w:val="28"/>
          <w:lang w:eastAsia="ru-RU"/>
        </w:rPr>
        <w:t xml:space="preserve"> кач</w:t>
      </w:r>
      <w:r w:rsidR="00D276A8" w:rsidRPr="003824B8">
        <w:rPr>
          <w:rFonts w:eastAsia="Times New Roman" w:cs="Times New Roman"/>
          <w:sz w:val="28"/>
          <w:szCs w:val="28"/>
          <w:lang w:eastAsia="ru-RU"/>
        </w:rPr>
        <w:t>е</w:t>
      </w:r>
      <w:r w:rsidR="00D276A8" w:rsidRPr="003824B8">
        <w:rPr>
          <w:rFonts w:eastAsia="Times New Roman" w:cs="Times New Roman"/>
          <w:sz w:val="28"/>
          <w:szCs w:val="28"/>
          <w:lang w:eastAsia="ru-RU"/>
        </w:rPr>
        <w:t>ственного коэффициента</w:t>
      </w:r>
      <w:r w:rsidR="00155170" w:rsidRPr="003824B8">
        <w:rPr>
          <w:rFonts w:eastAsia="Times New Roman" w:cs="Times New Roman"/>
          <w:sz w:val="28"/>
          <w:szCs w:val="28"/>
          <w:lang w:eastAsia="ru-RU"/>
        </w:rPr>
        <w:t xml:space="preserve"> для данного участка.</w:t>
      </w:r>
    </w:p>
    <w:p w14:paraId="760971DB" w14:textId="16556778" w:rsidR="00155170" w:rsidRPr="00641E86" w:rsidRDefault="00155170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При наличии значительных отклонений</w:t>
      </w:r>
      <w:r w:rsidR="003824B8">
        <w:rPr>
          <w:rFonts w:eastAsia="Times New Roman" w:cs="Times New Roman"/>
          <w:sz w:val="28"/>
          <w:szCs w:val="28"/>
          <w:lang w:eastAsia="ru-RU"/>
        </w:rPr>
        <w:t xml:space="preserve"> (более  ? </w:t>
      </w:r>
      <w:r w:rsidR="003824B8">
        <w:rPr>
          <w:rStyle w:val="a8"/>
        </w:rPr>
        <w:commentReference w:id="7"/>
      </w:r>
      <w:r w:rsidR="003824B8">
        <w:rPr>
          <w:rFonts w:eastAsia="Times New Roman" w:cs="Times New Roman"/>
          <w:sz w:val="28"/>
          <w:szCs w:val="28"/>
          <w:lang w:eastAsia="ru-RU"/>
        </w:rPr>
        <w:t>%)</w:t>
      </w:r>
      <w:proofErr w:type="gramStart"/>
      <w:r w:rsidR="003824B8">
        <w:rPr>
          <w:rFonts w:eastAsia="Times New Roman" w:cs="Times New Roman"/>
          <w:sz w:val="28"/>
          <w:szCs w:val="28"/>
          <w:lang w:eastAsia="ru-RU"/>
        </w:rPr>
        <w:t xml:space="preserve"> ,</w:t>
      </w:r>
      <w:proofErr w:type="gramEnd"/>
      <w:r w:rsidR="003824B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имя файла</w:t>
      </w:r>
      <w:r w:rsidR="003824B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участка </w:t>
      </w:r>
      <w:r w:rsidR="003824B8">
        <w:rPr>
          <w:rFonts w:eastAsia="Times New Roman" w:cs="Times New Roman"/>
          <w:sz w:val="28"/>
          <w:szCs w:val="28"/>
          <w:lang w:eastAsia="ru-RU"/>
        </w:rPr>
        <w:t xml:space="preserve">передается в систему </w:t>
      </w:r>
      <w:r w:rsidRPr="00641E86">
        <w:rPr>
          <w:rFonts w:eastAsia="Times New Roman" w:cs="Times New Roman"/>
          <w:sz w:val="28"/>
          <w:szCs w:val="28"/>
          <w:lang w:eastAsia="ru-RU"/>
        </w:rPr>
        <w:t>отправ</w:t>
      </w:r>
      <w:r w:rsidR="003824B8">
        <w:rPr>
          <w:rFonts w:eastAsia="Times New Roman" w:cs="Times New Roman"/>
          <w:sz w:val="28"/>
          <w:szCs w:val="28"/>
          <w:lang w:eastAsia="ru-RU"/>
        </w:rPr>
        <w:t>ки данных для их обработки в с</w:t>
      </w:r>
      <w:r w:rsidR="003824B8">
        <w:rPr>
          <w:rFonts w:eastAsia="Times New Roman" w:cs="Times New Roman"/>
          <w:sz w:val="28"/>
          <w:szCs w:val="28"/>
          <w:lang w:eastAsia="ru-RU"/>
        </w:rPr>
        <w:t>и</w:t>
      </w:r>
      <w:r w:rsidR="003824B8">
        <w:rPr>
          <w:rFonts w:eastAsia="Times New Roman" w:cs="Times New Roman"/>
          <w:sz w:val="28"/>
          <w:szCs w:val="28"/>
          <w:lang w:eastAsia="ru-RU"/>
        </w:rPr>
        <w:t>стеме принятия решений</w:t>
      </w:r>
      <w:r w:rsidRPr="00641E86">
        <w:rPr>
          <w:rFonts w:eastAsia="Times New Roman" w:cs="Times New Roman"/>
          <w:sz w:val="28"/>
          <w:szCs w:val="28"/>
          <w:lang w:eastAsia="ru-RU"/>
        </w:rPr>
        <w:t>. Так же для возможной наземной обработки коэффициент сохраняется в отдельный массив.</w:t>
      </w:r>
    </w:p>
    <w:p w14:paraId="6361E880" w14:textId="77777777" w:rsidR="00155170" w:rsidRPr="00641E86" w:rsidRDefault="00155170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Алгоритм повторяется пока не будет считан последний файл для сравнения или пока не будет</w:t>
      </w:r>
      <w:r w:rsidR="00CE2D30" w:rsidRPr="00641E86">
        <w:rPr>
          <w:rFonts w:eastAsia="Times New Roman" w:cs="Times New Roman"/>
          <w:sz w:val="28"/>
          <w:szCs w:val="28"/>
          <w:lang w:eastAsia="ru-RU"/>
        </w:rPr>
        <w:t xml:space="preserve"> принята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команда от оператора. </w:t>
      </w:r>
    </w:p>
    <w:p w14:paraId="3E215FC6" w14:textId="77777777" w:rsidR="00C22011" w:rsidRPr="00641E86" w:rsidRDefault="00C22011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16410A3" w14:textId="77777777" w:rsidR="008B104A" w:rsidRPr="00641E86" w:rsidRDefault="008B104A" w:rsidP="00641E86">
      <w:pPr>
        <w:ind w:firstLine="284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b/>
          <w:sz w:val="28"/>
          <w:szCs w:val="28"/>
        </w:rPr>
        <w:t>З</w:t>
      </w:r>
      <w:r w:rsidR="00641E86" w:rsidRPr="00641E86">
        <w:rPr>
          <w:rFonts w:cs="Times New Roman"/>
          <w:b/>
          <w:sz w:val="28"/>
          <w:szCs w:val="28"/>
        </w:rPr>
        <w:t>аключение</w:t>
      </w:r>
    </w:p>
    <w:p w14:paraId="16DF11A9" w14:textId="77777777" w:rsidR="008B104A" w:rsidRPr="00453B3C" w:rsidRDefault="008B104A" w:rsidP="00453B3C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6B54F13" w14:textId="77777777" w:rsidR="008B104A" w:rsidRPr="00D968E6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Результатом работы является разрабо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танный алгоритм работы пр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грамм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 схема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его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аппаратного взаимодействия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с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бортовым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оборудованием. 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r w:rsidR="008C67B7" w:rsidRPr="00D968E6">
        <w:rPr>
          <w:rFonts w:eastAsia="Times New Roman" w:cs="Times New Roman"/>
          <w:sz w:val="28"/>
          <w:szCs w:val="28"/>
          <w:lang w:eastAsia="ru-RU"/>
        </w:rPr>
        <w:t xml:space="preserve">Программа </w:t>
      </w:r>
      <w:bookmarkEnd w:id="8"/>
      <w:bookmarkEnd w:id="9"/>
      <w:bookmarkEnd w:id="10"/>
      <w:bookmarkEnd w:id="11"/>
      <w:bookmarkEnd w:id="12"/>
      <w:r w:rsidRPr="00D968E6">
        <w:rPr>
          <w:rFonts w:eastAsia="Times New Roman" w:cs="Times New Roman"/>
          <w:sz w:val="28"/>
          <w:szCs w:val="28"/>
          <w:lang w:eastAsia="ru-RU"/>
        </w:rPr>
        <w:t>выполняет экспресс-оценку и функцию м</w:t>
      </w:r>
      <w:r w:rsidRPr="00D968E6">
        <w:rPr>
          <w:rFonts w:eastAsia="Times New Roman" w:cs="Times New Roman"/>
          <w:sz w:val="28"/>
          <w:szCs w:val="28"/>
          <w:lang w:eastAsia="ru-RU"/>
        </w:rPr>
        <w:t>о</w:t>
      </w:r>
      <w:r w:rsidRPr="00D968E6">
        <w:rPr>
          <w:rFonts w:eastAsia="Times New Roman" w:cs="Times New Roman"/>
          <w:sz w:val="28"/>
          <w:szCs w:val="28"/>
          <w:lang w:eastAsia="ru-RU"/>
        </w:rPr>
        <w:t>ниторинга состояния растительности, что позволяет уменьшить траты на сельскохозяйственную деятельность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за счёт уменьшения количества участков для более тщательного анализа</w:t>
      </w:r>
      <w:r w:rsidRPr="00D968E6">
        <w:rPr>
          <w:rFonts w:eastAsia="Times New Roman" w:cs="Times New Roman"/>
          <w:sz w:val="28"/>
          <w:szCs w:val="28"/>
          <w:lang w:eastAsia="ru-RU"/>
        </w:rPr>
        <w:t>.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Так же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программа модуля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о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>т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>слеживает маршрут летательного аппарата и корректирует его в случае необходимости путём управления узлами БЛПА.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Использование одн</w:t>
      </w:r>
      <w:r w:rsidRPr="00D968E6">
        <w:rPr>
          <w:rFonts w:eastAsia="Times New Roman" w:cs="Times New Roman"/>
          <w:sz w:val="28"/>
          <w:szCs w:val="28"/>
          <w:lang w:eastAsia="ru-RU"/>
        </w:rPr>
        <w:t>о</w:t>
      </w:r>
      <w:r w:rsidRPr="00D968E6">
        <w:rPr>
          <w:rFonts w:eastAsia="Times New Roman" w:cs="Times New Roman"/>
          <w:sz w:val="28"/>
          <w:szCs w:val="28"/>
          <w:lang w:eastAsia="ru-RU"/>
        </w:rPr>
        <w:t>платного компьютера позволяет упростить наладку оборудования для конкретных задач и позволяет расширить функциональность при нео</w:t>
      </w:r>
      <w:r w:rsidRPr="00D968E6">
        <w:rPr>
          <w:rFonts w:eastAsia="Times New Roman" w:cs="Times New Roman"/>
          <w:sz w:val="28"/>
          <w:szCs w:val="28"/>
          <w:lang w:eastAsia="ru-RU"/>
        </w:rPr>
        <w:t>б</w:t>
      </w:r>
      <w:r w:rsidRPr="00D968E6">
        <w:rPr>
          <w:rFonts w:eastAsia="Times New Roman" w:cs="Times New Roman"/>
          <w:sz w:val="28"/>
          <w:szCs w:val="28"/>
          <w:lang w:eastAsia="ru-RU"/>
        </w:rPr>
        <w:t>ходимости.</w:t>
      </w:r>
    </w:p>
    <w:p w14:paraId="74A734BC" w14:textId="77777777" w:rsidR="008B104A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55088F" w14:textId="77777777" w:rsidR="006B1CCA" w:rsidRDefault="006B1CC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3628F9" w14:textId="77777777" w:rsidR="006B1CCA" w:rsidRDefault="006B1CC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D9F1046" w14:textId="77777777" w:rsidR="008B104A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b/>
          <w:sz w:val="28"/>
          <w:szCs w:val="28"/>
        </w:rPr>
      </w:pPr>
      <w:r w:rsidRPr="000B42D4">
        <w:rPr>
          <w:b/>
          <w:bCs/>
          <w:sz w:val="28"/>
          <w:szCs w:val="28"/>
        </w:rPr>
        <w:t>Список л</w:t>
      </w:r>
      <w:r w:rsidRPr="000B42D4">
        <w:rPr>
          <w:b/>
          <w:sz w:val="28"/>
          <w:szCs w:val="28"/>
        </w:rPr>
        <w:t>итературы</w:t>
      </w:r>
    </w:p>
    <w:p w14:paraId="6A40308F" w14:textId="77777777" w:rsidR="00641E86" w:rsidRPr="00641E86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B93C3B4" w14:textId="77777777" w:rsidR="008B104A" w:rsidRPr="00641E86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lastRenderedPageBreak/>
        <w:t xml:space="preserve">[1] </w:t>
      </w:r>
      <w:proofErr w:type="spellStart"/>
      <w:r w:rsidRPr="00641E86">
        <w:rPr>
          <w:rFonts w:eastAsia="Times New Roman" w:cs="Times New Roman"/>
          <w:sz w:val="28"/>
          <w:szCs w:val="28"/>
          <w:lang w:val="en-US" w:eastAsia="ru-RU"/>
        </w:rPr>
        <w:t>Greenbelarus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</w:t>
      </w:r>
      <w:r w:rsidRPr="00641E86">
        <w:rPr>
          <w:rFonts w:eastAsia="Times New Roman" w:cs="Times New Roman"/>
          <w:sz w:val="28"/>
          <w:szCs w:val="28"/>
          <w:lang w:eastAsia="ru-RU"/>
        </w:rPr>
        <w:t>у</w:t>
      </w:r>
      <w:r w:rsidRPr="00641E86">
        <w:rPr>
          <w:rFonts w:eastAsia="Times New Roman" w:cs="Times New Roman"/>
          <w:sz w:val="28"/>
          <w:szCs w:val="28"/>
          <w:lang w:eastAsia="ru-RU"/>
        </w:rPr>
        <w:t>па:</w:t>
      </w:r>
      <w:hyperlink r:id="rId14" w:history="1">
        <w:r w:rsidRPr="00641E86">
          <w:rPr>
            <w:rFonts w:eastAsia="Times New Roman" w:cs="Times New Roman"/>
            <w:sz w:val="28"/>
            <w:szCs w:val="28"/>
            <w:lang w:eastAsia="ru-RU"/>
          </w:rPr>
          <w:t>http://greenbelarus.info/files/downloads/zashchita_rasteniy_v_organicheskom_selskom_hozyaystve.pdf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22.02.2016</w:t>
      </w:r>
    </w:p>
    <w:p w14:paraId="2EC79D7E" w14:textId="77777777" w:rsidR="008B104A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[2] </w:t>
      </w:r>
      <w:proofErr w:type="spellStart"/>
      <w:r w:rsidRPr="00641E86">
        <w:rPr>
          <w:rFonts w:eastAsia="Times New Roman" w:cs="Times New Roman"/>
          <w:sz w:val="28"/>
          <w:szCs w:val="28"/>
          <w:lang w:val="en-US" w:eastAsia="ru-RU"/>
        </w:rPr>
        <w:t>Nsu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hyperlink r:id="rId15" w:anchor="page=2&amp;zoom=auto,-202,556" w:history="1"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http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://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www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xmlui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bitstream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handle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/318/03.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pdf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;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jsessionid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19137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404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081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2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FEDF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8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?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sequence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=1#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page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=2&amp;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zoom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auto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,-202,556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09.02.2016</w:t>
      </w:r>
    </w:p>
    <w:p w14:paraId="797FDF6E" w14:textId="589C6C72" w:rsidR="006B1CCA" w:rsidRPr="00364ACA" w:rsidRDefault="006B1CCA" w:rsidP="006B1CCA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val="en-US" w:eastAsia="ru-RU"/>
        </w:rPr>
      </w:pPr>
      <w:r w:rsidRPr="006B1CCA">
        <w:rPr>
          <w:rFonts w:eastAsia="Times New Roman" w:cs="Times New Roman"/>
          <w:sz w:val="28"/>
          <w:szCs w:val="28"/>
          <w:lang w:val="en-US" w:eastAsia="ru-RU"/>
        </w:rPr>
        <w:t>[3]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technik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analizy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obrazu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do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wczesnego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wykrywania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pat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o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geno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>`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w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ziemniaka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Praca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nie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publicowana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/ B.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Sobkowiak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[et al.]. – Poznan`: PIMR, 2006.</w:t>
      </w:r>
    </w:p>
    <w:p w14:paraId="39AB7D5E" w14:textId="36604A1A" w:rsidR="006B1CCA" w:rsidRPr="006B1CCA" w:rsidRDefault="006B1CCA" w:rsidP="006B1CCA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val="en-US" w:eastAsia="ru-RU"/>
        </w:rPr>
      </w:pPr>
      <w:r w:rsidRPr="006B1CCA">
        <w:rPr>
          <w:rFonts w:eastAsia="Times New Roman" w:cs="Times New Roman"/>
          <w:sz w:val="28"/>
          <w:szCs w:val="28"/>
          <w:lang w:val="en-US" w:eastAsia="ru-RU"/>
        </w:rPr>
        <w:t>[4]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technik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analizy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obrazu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do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wczesnego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wykrywania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zarazy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ziemnechanej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w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warynkach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polowych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Praca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nie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publicowana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/ B.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Sobkowiak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[et al.]. – Poznan`: PIMR, 2007.</w:t>
      </w:r>
    </w:p>
    <w:p w14:paraId="3AF1C117" w14:textId="690E52D9" w:rsidR="008B104A" w:rsidRPr="009A5EA7" w:rsidRDefault="0026659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val="en-US" w:eastAsia="ru-RU"/>
        </w:rPr>
      </w:pPr>
      <w:r w:rsidRPr="009A5EA7">
        <w:rPr>
          <w:rFonts w:eastAsia="Times New Roman" w:cs="Times New Roman"/>
          <w:sz w:val="28"/>
          <w:szCs w:val="28"/>
          <w:lang w:val="en-US" w:eastAsia="ru-RU"/>
        </w:rPr>
        <w:t>[</w:t>
      </w:r>
      <w:r w:rsidR="006B1CCA" w:rsidRPr="009A5EA7">
        <w:rPr>
          <w:rFonts w:eastAsia="Times New Roman" w:cs="Times New Roman"/>
          <w:sz w:val="28"/>
          <w:szCs w:val="28"/>
          <w:lang w:val="en-US" w:eastAsia="ru-RU"/>
        </w:rPr>
        <w:t>5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>] SBC [</w:t>
      </w:r>
      <w:r w:rsidRPr="00641E86">
        <w:rPr>
          <w:rFonts w:eastAsia="Times New Roman" w:cs="Times New Roman"/>
          <w:sz w:val="28"/>
          <w:szCs w:val="28"/>
          <w:lang w:eastAsia="ru-RU"/>
        </w:rPr>
        <w:t>Электронный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>ресурс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]. – </w:t>
      </w:r>
      <w:r w:rsidRPr="00641E86">
        <w:rPr>
          <w:rFonts w:eastAsia="Times New Roman" w:cs="Times New Roman"/>
          <w:sz w:val="28"/>
          <w:szCs w:val="28"/>
          <w:lang w:eastAsia="ru-RU"/>
        </w:rPr>
        <w:t>Режим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>доступа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https://dl.dropboxusercontent.com/u/4035896/a320_downloads/SBC_comparison44.pdf </w:t>
      </w:r>
      <w:r w:rsidRPr="00641E86">
        <w:rPr>
          <w:rFonts w:eastAsia="Times New Roman" w:cs="Times New Roman"/>
          <w:sz w:val="28"/>
          <w:szCs w:val="28"/>
          <w:lang w:eastAsia="ru-RU"/>
        </w:rPr>
        <w:t>Дата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>доступа</w:t>
      </w:r>
      <w:r w:rsidRPr="009A5EA7">
        <w:rPr>
          <w:rFonts w:eastAsia="Times New Roman" w:cs="Times New Roman"/>
          <w:sz w:val="28"/>
          <w:szCs w:val="28"/>
          <w:lang w:val="en-US" w:eastAsia="ru-RU"/>
        </w:rPr>
        <w:t>: 20.03.2016</w:t>
      </w:r>
    </w:p>
    <w:sectPr w:rsidR="008B104A" w:rsidRPr="009A5EA7" w:rsidSect="00641E86">
      <w:pgSz w:w="11906" w:h="16838"/>
      <w:pgMar w:top="1418" w:right="1418" w:bottom="181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udkin" w:date="2016-05-03T17:26:00Z" w:initials="d">
    <w:p w14:paraId="734D5E42" w14:textId="7317A917" w:rsidR="00596FEF" w:rsidRDefault="00596FEF">
      <w:pPr>
        <w:pStyle w:val="a9"/>
      </w:pPr>
      <w:r>
        <w:rPr>
          <w:rStyle w:val="a8"/>
        </w:rPr>
        <w:annotationRef/>
      </w:r>
      <w:r>
        <w:t>НИКОЛАЙ По</w:t>
      </w:r>
      <w:r>
        <w:t>д</w:t>
      </w:r>
      <w:r>
        <w:t xml:space="preserve">система </w:t>
      </w:r>
      <w:proofErr w:type="spellStart"/>
      <w:r>
        <w:t>сраввнения</w:t>
      </w:r>
      <w:proofErr w:type="spellEnd"/>
      <w:r>
        <w:t xml:space="preserve">  описана, СЛЕДУЕТ ЧТО-ТО  ОБЯЗАТЕЛЬНО СКАЗАТЬ И О ДРУГИХ</w:t>
      </w:r>
    </w:p>
  </w:comment>
  <w:comment w:id="6" w:author="doudkin" w:date="2016-05-03T17:28:00Z" w:initials="d">
    <w:p w14:paraId="461062CB" w14:textId="20329C65" w:rsidR="00596FEF" w:rsidRDefault="00596FEF">
      <w:pPr>
        <w:pStyle w:val="a9"/>
      </w:pPr>
      <w:r>
        <w:rPr>
          <w:rStyle w:val="a8"/>
        </w:rPr>
        <w:annotationRef/>
      </w:r>
      <w:r>
        <w:t>ВАЛЕНТИН,</w:t>
      </w:r>
    </w:p>
    <w:p w14:paraId="1EA0F70E" w14:textId="1A9DDD50" w:rsidR="00596FEF" w:rsidRDefault="00596FEF">
      <w:pPr>
        <w:pStyle w:val="a9"/>
      </w:pPr>
      <w:r>
        <w:t>Как сказать правильно, КООРДИНАТЫ?</w:t>
      </w:r>
    </w:p>
  </w:comment>
  <w:comment w:id="7" w:author="doudkin" w:date="2016-05-03T17:55:00Z" w:initials="d">
    <w:p w14:paraId="24481FC1" w14:textId="07B7FA7B" w:rsidR="003824B8" w:rsidRDefault="003824B8">
      <w:pPr>
        <w:pStyle w:val="a9"/>
      </w:pPr>
      <w:r>
        <w:rPr>
          <w:rStyle w:val="a8"/>
        </w:rPr>
        <w:annotationRef/>
      </w:r>
      <w:r>
        <w:t>КАКОЙ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3116AB" w15:done="0"/>
  <w15:commentEx w15:paraId="1E0BC651" w15:paraIdParent="753116AB" w15:done="0"/>
  <w15:commentEx w15:paraId="1F1CF925" w15:done="0"/>
  <w15:commentEx w15:paraId="704F45F0" w15:done="0"/>
  <w15:commentEx w15:paraId="773FA4D7" w15:done="0"/>
  <w15:commentEx w15:paraId="089DEC3E" w15:paraIdParent="773FA4D7" w15:done="0"/>
  <w15:commentEx w15:paraId="5FA3BCB9" w15:done="0"/>
  <w15:commentEx w15:paraId="3717F047" w15:paraIdParent="5FA3BCB9" w15:done="0"/>
  <w15:commentEx w15:paraId="278BDF59" w15:done="0"/>
  <w15:commentEx w15:paraId="6C57870E" w15:paraIdParent="278BDF59" w15:done="0"/>
  <w15:commentEx w15:paraId="3C042084" w15:done="0"/>
  <w15:commentEx w15:paraId="443C24F6" w15:paraIdParent="3C0420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72757"/>
    <w:multiLevelType w:val="hybridMultilevel"/>
    <w:tmpl w:val="EDE8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56B9"/>
    <w:multiLevelType w:val="hybridMultilevel"/>
    <w:tmpl w:val="8B12CD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ай">
    <w15:presenceInfo w15:providerId="None" w15:userId="Никола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2B"/>
    <w:rsid w:val="000269B6"/>
    <w:rsid w:val="000331A9"/>
    <w:rsid w:val="000B010D"/>
    <w:rsid w:val="000F294A"/>
    <w:rsid w:val="001440E6"/>
    <w:rsid w:val="00155170"/>
    <w:rsid w:val="00160E2F"/>
    <w:rsid w:val="00184AD6"/>
    <w:rsid w:val="001F1CCA"/>
    <w:rsid w:val="001F27EF"/>
    <w:rsid w:val="002364EC"/>
    <w:rsid w:val="0026659A"/>
    <w:rsid w:val="002C35F9"/>
    <w:rsid w:val="003047A7"/>
    <w:rsid w:val="003469D1"/>
    <w:rsid w:val="003824B8"/>
    <w:rsid w:val="00386742"/>
    <w:rsid w:val="003A4A42"/>
    <w:rsid w:val="003C4967"/>
    <w:rsid w:val="00453B3C"/>
    <w:rsid w:val="00480343"/>
    <w:rsid w:val="004E06E9"/>
    <w:rsid w:val="005778F7"/>
    <w:rsid w:val="00595271"/>
    <w:rsid w:val="00596FEF"/>
    <w:rsid w:val="00606916"/>
    <w:rsid w:val="00641E86"/>
    <w:rsid w:val="006972D1"/>
    <w:rsid w:val="006A7852"/>
    <w:rsid w:val="006B142C"/>
    <w:rsid w:val="006B1CCA"/>
    <w:rsid w:val="006B4BF9"/>
    <w:rsid w:val="00716119"/>
    <w:rsid w:val="00736A2B"/>
    <w:rsid w:val="00742493"/>
    <w:rsid w:val="00744EA7"/>
    <w:rsid w:val="007671AB"/>
    <w:rsid w:val="007B25C4"/>
    <w:rsid w:val="007F34A5"/>
    <w:rsid w:val="007F4E87"/>
    <w:rsid w:val="00811606"/>
    <w:rsid w:val="00894F90"/>
    <w:rsid w:val="008B104A"/>
    <w:rsid w:val="008C67B7"/>
    <w:rsid w:val="008C7024"/>
    <w:rsid w:val="008D2500"/>
    <w:rsid w:val="008E0E13"/>
    <w:rsid w:val="008F4231"/>
    <w:rsid w:val="00920CA0"/>
    <w:rsid w:val="00924B05"/>
    <w:rsid w:val="0093306A"/>
    <w:rsid w:val="00941A1F"/>
    <w:rsid w:val="00952810"/>
    <w:rsid w:val="00990423"/>
    <w:rsid w:val="009A5EA7"/>
    <w:rsid w:val="009C5317"/>
    <w:rsid w:val="009D279B"/>
    <w:rsid w:val="00A06089"/>
    <w:rsid w:val="00A97460"/>
    <w:rsid w:val="00AB5C0A"/>
    <w:rsid w:val="00AF2AFE"/>
    <w:rsid w:val="00B42796"/>
    <w:rsid w:val="00B603B5"/>
    <w:rsid w:val="00BD4A2B"/>
    <w:rsid w:val="00C072E8"/>
    <w:rsid w:val="00C22011"/>
    <w:rsid w:val="00C42718"/>
    <w:rsid w:val="00CD3E9D"/>
    <w:rsid w:val="00CD3F48"/>
    <w:rsid w:val="00CD5C7D"/>
    <w:rsid w:val="00CE2D30"/>
    <w:rsid w:val="00CE576D"/>
    <w:rsid w:val="00CF636D"/>
    <w:rsid w:val="00D2735D"/>
    <w:rsid w:val="00D276A8"/>
    <w:rsid w:val="00D35A8E"/>
    <w:rsid w:val="00D3727A"/>
    <w:rsid w:val="00D968E6"/>
    <w:rsid w:val="00E217BA"/>
    <w:rsid w:val="00E343AD"/>
    <w:rsid w:val="00EA5CDC"/>
    <w:rsid w:val="00EF13F6"/>
    <w:rsid w:val="00F12593"/>
    <w:rsid w:val="00F274FB"/>
    <w:rsid w:val="00F35205"/>
    <w:rsid w:val="00F61E34"/>
    <w:rsid w:val="00F670ED"/>
    <w:rsid w:val="00F67524"/>
    <w:rsid w:val="00FA75E4"/>
    <w:rsid w:val="00FB7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E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rFonts w:ascii="Times New Roman" w:hAnsi="Times New Roman"/>
      <w:b/>
      <w:bCs/>
      <w:sz w:val="20"/>
      <w:szCs w:val="20"/>
    </w:rPr>
  </w:style>
  <w:style w:type="table" w:styleId="ad">
    <w:name w:val="Table Grid"/>
    <w:basedOn w:val="a1"/>
    <w:uiPriority w:val="59"/>
    <w:rsid w:val="007F4E87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rFonts w:ascii="Times New Roman" w:hAnsi="Times New Roman"/>
      <w:b/>
      <w:bCs/>
      <w:sz w:val="20"/>
      <w:szCs w:val="20"/>
    </w:rPr>
  </w:style>
  <w:style w:type="table" w:styleId="ad">
    <w:name w:val="Table Grid"/>
    <w:basedOn w:val="a1"/>
    <w:uiPriority w:val="59"/>
    <w:rsid w:val="007F4E87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hyperlink" Target="http://www.nsu.ru/xmlui/bitstream/handle/nsu/318/03.pdf;jsessionid=F6A19137B3C6CC404E3CF081A2FEDF8F?sequence=1" TargetMode="External"/><Relationship Id="rId10" Type="http://schemas.openxmlformats.org/officeDocument/2006/relationships/oleObject" Target="embeddings/oleObject1.bin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hyperlink" Target="http://greenbelarus.info/files/downloads/zashchita_rasteniy_v_organicheskom_selskom_hozyaystv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FC8E4-012D-4052-8CAC-9FB9A5F5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doudkin</cp:lastModifiedBy>
  <cp:revision>4</cp:revision>
  <dcterms:created xsi:type="dcterms:W3CDTF">2016-05-03T16:13:00Z</dcterms:created>
  <dcterms:modified xsi:type="dcterms:W3CDTF">2016-05-03T16:33:00Z</dcterms:modified>
</cp:coreProperties>
</file>